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基因的IVW效应值（OR）范围为1.02至1.02。所有基因均为危险因素（OR&gt;1）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所有基因的IVW效应值（OR）范围为1.02至1.02。 所有基因均为危险因素（OR&gt;1）。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2026-03-20T16:59:39Z</dcterms:modified>
  <cp:category/>
</cp:coreProperties>
</file>