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92FECA" w14:textId="77777777" w:rsidR="00E06996" w:rsidRDefault="00FB4498">
      <w:pPr>
        <w:pStyle w:val="Body"/>
      </w:pPr>
      <w:r>
        <w:rPr>
          <w:rFonts w:ascii="Agency FB" w:eastAsia="Agency FB" w:hAnsi="Agency FB" w:cs="Agency FB"/>
          <w:b/>
          <w:bCs/>
          <w:sz w:val="36"/>
          <w:szCs w:val="36"/>
        </w:rPr>
        <w:t>The Shoulders of Giants</w:t>
      </w:r>
    </w:p>
    <w:p w14:paraId="62456F69" w14:textId="77777777" w:rsidR="00E06996" w:rsidRDefault="00FB4498">
      <w:pPr>
        <w:pStyle w:val="Body"/>
      </w:pPr>
      <w:r>
        <w:rPr>
          <w:sz w:val="18"/>
          <w:szCs w:val="18"/>
        </w:rPr>
        <w:t>A Texas Nonprofit Corporation</w:t>
      </w:r>
    </w:p>
    <w:p w14:paraId="1CCFFBCB" w14:textId="77777777" w:rsidR="00E06996" w:rsidRDefault="00E06996">
      <w:pPr>
        <w:pStyle w:val="Body"/>
        <w:pBdr>
          <w:bottom w:val="single" w:sz="12" w:space="0" w:color="000000"/>
        </w:pBdr>
      </w:pPr>
    </w:p>
    <w:p w14:paraId="71FB5CC1" w14:textId="1E728830" w:rsidR="00E06996" w:rsidRDefault="00FB4498">
      <w:pPr>
        <w:pStyle w:val="Body"/>
      </w:pPr>
      <w:r>
        <w:rPr>
          <w:sz w:val="18"/>
          <w:szCs w:val="18"/>
        </w:rPr>
        <w:t>Board Meeting</w:t>
      </w:r>
      <w:r w:rsidR="00454010">
        <w:rPr>
          <w:sz w:val="18"/>
          <w:szCs w:val="18"/>
        </w:rPr>
        <w:t xml:space="preserve"> – Patron Calls Channel</w:t>
      </w:r>
    </w:p>
    <w:p w14:paraId="5322594A" w14:textId="06CD6F48" w:rsidR="00E06996" w:rsidRDefault="003F0492">
      <w:pPr>
        <w:pStyle w:val="Body"/>
      </w:pPr>
      <w:r>
        <w:rPr>
          <w:sz w:val="18"/>
          <w:szCs w:val="18"/>
        </w:rPr>
        <w:t>Friday</w:t>
      </w:r>
      <w:r w:rsidR="00FB4498">
        <w:rPr>
          <w:sz w:val="18"/>
          <w:szCs w:val="18"/>
        </w:rPr>
        <w:t>,</w:t>
      </w:r>
      <w:r w:rsidR="00FF4A9D">
        <w:rPr>
          <w:sz w:val="18"/>
          <w:szCs w:val="18"/>
        </w:rPr>
        <w:t xml:space="preserve"> July 17</w:t>
      </w:r>
      <w:r w:rsidR="00FF4A9D" w:rsidRPr="00FF4A9D">
        <w:rPr>
          <w:sz w:val="18"/>
          <w:szCs w:val="18"/>
          <w:vertAlign w:val="superscript"/>
        </w:rPr>
        <w:t>th</w:t>
      </w:r>
      <w:r w:rsidR="00FF4A9D">
        <w:rPr>
          <w:sz w:val="18"/>
          <w:szCs w:val="18"/>
        </w:rPr>
        <w:t>,</w:t>
      </w:r>
      <w:r w:rsidR="00FB4498">
        <w:rPr>
          <w:sz w:val="18"/>
          <w:szCs w:val="18"/>
        </w:rPr>
        <w:t xml:space="preserve"> 20</w:t>
      </w:r>
      <w:r w:rsidR="00FF4A9D">
        <w:rPr>
          <w:sz w:val="18"/>
          <w:szCs w:val="18"/>
        </w:rPr>
        <w:t>20 3:30pm</w:t>
      </w:r>
    </w:p>
    <w:p w14:paraId="67C84B6A" w14:textId="77777777" w:rsidR="00E06996" w:rsidRDefault="00E06996">
      <w:pPr>
        <w:pStyle w:val="Body"/>
      </w:pPr>
    </w:p>
    <w:p w14:paraId="0C7B4FD2" w14:textId="77777777" w:rsidR="00E06996" w:rsidRDefault="00FB4498">
      <w:pPr>
        <w:pStyle w:val="Body"/>
      </w:pPr>
      <w:r>
        <w:rPr>
          <w:sz w:val="18"/>
          <w:szCs w:val="18"/>
          <w:u w:val="single"/>
        </w:rPr>
        <w:t>The Shoulders of Giants</w:t>
      </w:r>
    </w:p>
    <w:p w14:paraId="524299C7" w14:textId="7DD5B50C" w:rsidR="00E06996" w:rsidRDefault="003F0492">
      <w:pPr>
        <w:pStyle w:val="Body"/>
        <w:rPr>
          <w:sz w:val="18"/>
          <w:szCs w:val="18"/>
          <w:lang w:val="it-IT"/>
        </w:rPr>
      </w:pPr>
      <w:r>
        <w:rPr>
          <w:sz w:val="18"/>
          <w:szCs w:val="18"/>
          <w:lang w:val="it-IT"/>
        </w:rPr>
        <w:t>4101 McEwen Road Suite 530</w:t>
      </w:r>
      <w:r>
        <w:rPr>
          <w:sz w:val="18"/>
          <w:szCs w:val="18"/>
          <w:lang w:val="it-IT"/>
        </w:rPr>
        <w:tab/>
      </w:r>
    </w:p>
    <w:p w14:paraId="0A8F7CA2" w14:textId="1B2ECAF4" w:rsidR="003F0492" w:rsidRDefault="003F0492">
      <w:pPr>
        <w:pStyle w:val="Body"/>
      </w:pPr>
      <w:r>
        <w:rPr>
          <w:sz w:val="18"/>
          <w:szCs w:val="18"/>
          <w:lang w:val="it-IT"/>
        </w:rPr>
        <w:t>Dallas, TX 75244</w:t>
      </w:r>
    </w:p>
    <w:p w14:paraId="60123A3D" w14:textId="77777777" w:rsidR="00E06996" w:rsidRDefault="00E06996">
      <w:pPr>
        <w:pStyle w:val="HE"/>
        <w:pBdr>
          <w:top w:val="single" w:sz="24" w:space="0" w:color="000000"/>
        </w:pBdr>
        <w:spacing w:after="0" w:line="360" w:lineRule="auto"/>
      </w:pPr>
    </w:p>
    <w:p w14:paraId="365112EC" w14:textId="1CE2CD0F" w:rsidR="00E06996" w:rsidRPr="00FF4A9D" w:rsidRDefault="00FB4498">
      <w:pPr>
        <w:pStyle w:val="Body"/>
      </w:pPr>
      <w:r>
        <w:rPr>
          <w:rFonts w:ascii="Agency FB" w:eastAsia="Agency FB" w:hAnsi="Agency FB" w:cs="Agency FB"/>
          <w:b/>
          <w:bCs/>
          <w:smallCaps/>
          <w:kern w:val="32"/>
          <w:sz w:val="32"/>
          <w:szCs w:val="32"/>
          <w:lang w:val="nl-NL"/>
        </w:rPr>
        <w:t xml:space="preserve">Attendees: </w:t>
      </w:r>
      <w:r>
        <w:rPr>
          <w:i/>
          <w:iCs/>
          <w:sz w:val="22"/>
          <w:szCs w:val="22"/>
        </w:rPr>
        <w:t>BOD Members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164099360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54010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</w:rPr>
        <w:t xml:space="preserve"> </w:t>
      </w:r>
      <w:r w:rsidRPr="00FF4A9D">
        <w:rPr>
          <w:sz w:val="22"/>
          <w:szCs w:val="22"/>
        </w:rPr>
        <w:t xml:space="preserve">Dr. Steven J. Foland,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158834614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Pr="00FF4A9D">
        <w:rPr>
          <w:sz w:val="22"/>
          <w:szCs w:val="22"/>
        </w:rPr>
        <w:t xml:space="preserve"> </w:t>
      </w:r>
      <w:r w:rsidR="003F0492" w:rsidRPr="00FF4A9D">
        <w:rPr>
          <w:sz w:val="22"/>
          <w:szCs w:val="22"/>
        </w:rPr>
        <w:t>Lauren Foland</w:t>
      </w:r>
      <w:r w:rsidRPr="00FF4A9D">
        <w:rPr>
          <w:sz w:val="22"/>
          <w:szCs w:val="22"/>
        </w:rPr>
        <w:t xml:space="preserve">,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97977021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nl-NL"/>
        </w:rPr>
        <w:t xml:space="preserve"> Hauke Schupp</w:t>
      </w:r>
      <w:r w:rsidRPr="00FF4A9D">
        <w:rPr>
          <w:sz w:val="22"/>
          <w:szCs w:val="22"/>
        </w:rPr>
        <w:t xml:space="preserve">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90638205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</w:rPr>
        <w:t xml:space="preserve"> Brett </w:t>
      </w:r>
      <w:proofErr w:type="spellStart"/>
      <w:r w:rsidR="00FF4A9D" w:rsidRPr="00FF4A9D">
        <w:rPr>
          <w:sz w:val="22"/>
          <w:szCs w:val="22"/>
        </w:rPr>
        <w:t>Skyllingstad</w:t>
      </w:r>
      <w:proofErr w:type="spellEnd"/>
    </w:p>
    <w:p w14:paraId="66EC9E02" w14:textId="79C8DFCA" w:rsidR="00E06996" w:rsidRDefault="00FB4498" w:rsidP="00FF4A9D">
      <w:pPr>
        <w:pStyle w:val="Body"/>
      </w:pP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r w:rsidRPr="00FF4A9D">
        <w:rPr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-170060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Ranjan Misra</w:t>
      </w:r>
      <w:r w:rsidRPr="00FF4A9D">
        <w:rPr>
          <w:sz w:val="22"/>
          <w:szCs w:val="22"/>
          <w:lang w:val="de-DE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118602439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de-DE"/>
        </w:rPr>
        <w:t xml:space="preserve"> </w:t>
      </w:r>
      <w:r w:rsidR="00FF4A9D" w:rsidRPr="00FF4A9D">
        <w:rPr>
          <w:sz w:val="22"/>
          <w:szCs w:val="22"/>
          <w:lang w:val="de-DE"/>
        </w:rPr>
        <w:t xml:space="preserve">Prem Gangalakunta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13385852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David Dooley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72467403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 w:rsidRPr="00FF4A9D">
        <w:rPr>
          <w:sz w:val="22"/>
          <w:szCs w:val="22"/>
          <w:lang w:val="de-DE"/>
        </w:rPr>
        <w:t xml:space="preserve"> Ian Reynolds </w:t>
      </w:r>
      <w:sdt>
        <w:sdtPr>
          <w:rPr>
            <w:rFonts w:ascii="MS Gothic" w:eastAsia="MS Gothic" w:hAnsi="MS Gothic" w:cs="MS Gothic"/>
            <w:sz w:val="22"/>
            <w:szCs w:val="22"/>
          </w:rPr>
          <w:id w:val="-211327852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☒</w:t>
          </w:r>
        </w:sdtContent>
      </w:sdt>
      <w:r w:rsidR="00FF4A9D" w:rsidRPr="00FF4A9D">
        <w:rPr>
          <w:sz w:val="22"/>
          <w:szCs w:val="22"/>
          <w:lang w:val="de-DE"/>
        </w:rPr>
        <w:t xml:space="preserve"> Eyad Alrabbat</w:t>
      </w:r>
      <w:r>
        <w:rPr>
          <w:sz w:val="22"/>
          <w:szCs w:val="22"/>
          <w:lang w:val="de-DE"/>
        </w:rPr>
        <w:tab/>
      </w:r>
      <w:r>
        <w:rPr>
          <w:sz w:val="22"/>
          <w:szCs w:val="22"/>
          <w:lang w:val="de-DE"/>
        </w:rPr>
        <w:tab/>
      </w:r>
      <w:r>
        <w:rPr>
          <w:i/>
          <w:iCs/>
          <w:sz w:val="22"/>
          <w:szCs w:val="22"/>
        </w:rPr>
        <w:t xml:space="preserve">       Guests</w:t>
      </w:r>
      <w:r>
        <w:rPr>
          <w:i/>
          <w:iCs/>
          <w:sz w:val="22"/>
          <w:szCs w:val="22"/>
        </w:rPr>
        <w:tab/>
      </w:r>
      <w:r>
        <w:rPr>
          <w:i/>
          <w:iCs/>
          <w:sz w:val="22"/>
          <w:szCs w:val="22"/>
        </w:rPr>
        <w:tab/>
      </w:r>
      <w:sdt>
        <w:sdtPr>
          <w:rPr>
            <w:rFonts w:ascii="MS Gothic" w:eastAsia="MS Gothic" w:hAnsi="MS Gothic" w:cs="MS Gothic"/>
            <w:sz w:val="22"/>
            <w:szCs w:val="22"/>
          </w:rPr>
          <w:id w:val="-16663096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FF4A9D">
            <w:rPr>
              <w:rFonts w:ascii="MS Gothic" w:eastAsia="MS Gothic" w:hAnsi="MS Gothic" w:cs="MS Gothic" w:hint="eastAsia"/>
              <w:sz w:val="22"/>
              <w:szCs w:val="22"/>
            </w:rPr>
            <w:t>☐</w:t>
          </w:r>
        </w:sdtContent>
      </w:sdt>
      <w:r w:rsidR="00FF4A9D">
        <w:rPr>
          <w:sz w:val="22"/>
          <w:szCs w:val="22"/>
          <w:lang w:val="it-IT"/>
        </w:rPr>
        <w:t xml:space="preserve"> </w:t>
      </w:r>
      <w:r w:rsidR="003F0492">
        <w:rPr>
          <w:sz w:val="22"/>
          <w:szCs w:val="22"/>
          <w:lang w:val="it-IT"/>
        </w:rPr>
        <w:t>None</w:t>
      </w:r>
    </w:p>
    <w:p w14:paraId="1E76A931" w14:textId="77777777" w:rsidR="00E06996" w:rsidRDefault="00FB4498">
      <w:pPr>
        <w:pStyle w:val="Heading"/>
      </w:pPr>
      <w:r>
        <w:t>Agenda:</w:t>
      </w:r>
    </w:p>
    <w:p w14:paraId="494576F2" w14:textId="77777777" w:rsidR="00E06996" w:rsidRDefault="00E06996">
      <w:pPr>
        <w:pStyle w:val="Body"/>
      </w:pPr>
    </w:p>
    <w:p w14:paraId="08F0F9F5" w14:textId="77777777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Call to Order</w:t>
      </w:r>
    </w:p>
    <w:p w14:paraId="1FB1EFE4" w14:textId="1E04CCAE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General </w:t>
      </w:r>
      <w:r w:rsidR="00FF4A9D">
        <w:rPr>
          <w:b/>
          <w:bCs/>
          <w:sz w:val="22"/>
          <w:szCs w:val="22"/>
        </w:rPr>
        <w:t>Discussions</w:t>
      </w:r>
    </w:p>
    <w:p w14:paraId="05D7007B" w14:textId="2161C519" w:rsidR="00E06996" w:rsidRDefault="00FF4A9D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New features on the website coming to fruition – project management platform, could be used for marketing to </w:t>
      </w:r>
      <w:r w:rsidR="00AB628B">
        <w:rPr>
          <w:sz w:val="22"/>
          <w:szCs w:val="22"/>
        </w:rPr>
        <w:t xml:space="preserve">student teams at schools.  </w:t>
      </w:r>
    </w:p>
    <w:p w14:paraId="7B105E0E" w14:textId="626C3074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Hauke</w:t>
      </w:r>
      <w:proofErr w:type="spellEnd"/>
      <w:r>
        <w:rPr>
          <w:sz w:val="22"/>
          <w:szCs w:val="22"/>
        </w:rPr>
        <w:t xml:space="preserve"> suggested to do a how-to video for Discord, and how to use it for collaborating on projects.  (Future tutorials)</w:t>
      </w:r>
    </w:p>
    <w:p w14:paraId="6B8BAE3A" w14:textId="5623B0C8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Jason to share how to record emails in Gmail/</w:t>
      </w:r>
      <w:proofErr w:type="spellStart"/>
      <w:r>
        <w:rPr>
          <w:sz w:val="22"/>
          <w:szCs w:val="22"/>
        </w:rPr>
        <w:t>Gsuite</w:t>
      </w:r>
      <w:proofErr w:type="spellEnd"/>
      <w:r>
        <w:rPr>
          <w:sz w:val="22"/>
          <w:szCs w:val="22"/>
        </w:rPr>
        <w:t xml:space="preserve"> – straight to Salesforce. </w:t>
      </w:r>
    </w:p>
    <w:p w14:paraId="3C623503" w14:textId="5B7351E7" w:rsidR="00AB628B" w:rsidRPr="00AB628B" w:rsidRDefault="00AB628B" w:rsidP="00AB628B">
      <w:pPr>
        <w:pStyle w:val="Body"/>
        <w:numPr>
          <w:ilvl w:val="0"/>
          <w:numId w:val="2"/>
        </w:numPr>
        <w:tabs>
          <w:tab w:val="left" w:pos="1440"/>
        </w:tabs>
        <w:rPr>
          <w:b/>
          <w:bCs/>
          <w:sz w:val="22"/>
          <w:szCs w:val="22"/>
        </w:rPr>
      </w:pPr>
      <w:r w:rsidRPr="00AB628B">
        <w:rPr>
          <w:b/>
          <w:bCs/>
          <w:sz w:val="22"/>
          <w:szCs w:val="22"/>
        </w:rPr>
        <w:t>Volunteering Update</w:t>
      </w:r>
    </w:p>
    <w:p w14:paraId="7219F610" w14:textId="672F6012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New Volunteer – Juan Moreno – was a volunteer since 2013, and is back to serve as a TM – will also advise on </w:t>
      </w:r>
      <w:proofErr w:type="spellStart"/>
      <w:r>
        <w:rPr>
          <w:sz w:val="22"/>
          <w:szCs w:val="22"/>
        </w:rPr>
        <w:t>Microblaster</w:t>
      </w:r>
      <w:proofErr w:type="spellEnd"/>
      <w:r>
        <w:rPr>
          <w:sz w:val="22"/>
          <w:szCs w:val="22"/>
        </w:rPr>
        <w:t xml:space="preserve">-UV team’s work.  </w:t>
      </w:r>
    </w:p>
    <w:p w14:paraId="1F858495" w14:textId="4DD117C0" w:rsidR="00951C8C" w:rsidRDefault="00951C8C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Need to post new </w:t>
      </w:r>
      <w:proofErr w:type="spellStart"/>
      <w:r>
        <w:rPr>
          <w:sz w:val="22"/>
          <w:szCs w:val="22"/>
        </w:rPr>
        <w:t>Volunteermatch</w:t>
      </w:r>
      <w:proofErr w:type="spellEnd"/>
      <w:r>
        <w:rPr>
          <w:sz w:val="22"/>
          <w:szCs w:val="22"/>
        </w:rPr>
        <w:t xml:space="preserve"> positions in the areas of Researcher/Citation Manager – to start populating cited publications.  </w:t>
      </w:r>
    </w:p>
    <w:p w14:paraId="69890454" w14:textId="0A92DB88" w:rsidR="00951C8C" w:rsidRPr="00AB628B" w:rsidRDefault="00951C8C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Volunteermatch</w:t>
      </w:r>
      <w:proofErr w:type="spellEnd"/>
      <w:r>
        <w:rPr>
          <w:sz w:val="22"/>
          <w:szCs w:val="22"/>
        </w:rPr>
        <w:t xml:space="preserve"> for a Volunteer Coordinator – to fully vet any potential TM’s and other volunteers.  </w:t>
      </w:r>
    </w:p>
    <w:p w14:paraId="243A2E73" w14:textId="77777777" w:rsidR="00E06996" w:rsidRDefault="00E06996">
      <w:pPr>
        <w:pStyle w:val="Body"/>
        <w:tabs>
          <w:tab w:val="left" w:pos="1440"/>
        </w:tabs>
      </w:pPr>
    </w:p>
    <w:p w14:paraId="6714BB5B" w14:textId="08B9FAF6" w:rsidR="00E06996" w:rsidRDefault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Patron/Mentor Model Status</w:t>
      </w:r>
    </w:p>
    <w:p w14:paraId="61DD6F47" w14:textId="7111BBDF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 xml:space="preserve">Still need 1 student for Prolific and </w:t>
      </w:r>
      <w:proofErr w:type="spellStart"/>
      <w:r w:rsidRPr="00AB628B">
        <w:rPr>
          <w:sz w:val="22"/>
          <w:szCs w:val="22"/>
        </w:rPr>
        <w:t>Microblaster</w:t>
      </w:r>
      <w:proofErr w:type="spellEnd"/>
      <w:r w:rsidRPr="00AB628B">
        <w:rPr>
          <w:sz w:val="22"/>
          <w:szCs w:val="22"/>
        </w:rPr>
        <w:t>-UV</w:t>
      </w:r>
      <w:r>
        <w:rPr>
          <w:sz w:val="22"/>
          <w:szCs w:val="22"/>
        </w:rPr>
        <w:t xml:space="preserve">. Lecture series going well, and will be live-streamed on YouTube for students and anyone else to watch.  </w:t>
      </w:r>
    </w:p>
    <w:p w14:paraId="506150B3" w14:textId="68A8AE0F" w:rsidR="00AB628B" w:rsidRP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Grace Zhang, and Bryan </w:t>
      </w:r>
      <w:proofErr w:type="spellStart"/>
      <w:r>
        <w:rPr>
          <w:sz w:val="22"/>
          <w:szCs w:val="22"/>
        </w:rPr>
        <w:t>Atanga</w:t>
      </w:r>
      <w:proofErr w:type="spellEnd"/>
      <w:r>
        <w:rPr>
          <w:sz w:val="22"/>
          <w:szCs w:val="22"/>
        </w:rPr>
        <w:t xml:space="preserve"> – to be featured in the upcoming Project Central messages.  </w:t>
      </w:r>
    </w:p>
    <w:p w14:paraId="74369A80" w14:textId="27E88539" w:rsidR="00FF4A9D" w:rsidRDefault="00FF4A9D" w:rsidP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 w:rsidRPr="00FF4A9D">
        <w:rPr>
          <w:b/>
          <w:bCs/>
          <w:sz w:val="22"/>
          <w:szCs w:val="22"/>
        </w:rPr>
        <w:t>Sponsorship Model Discussion</w:t>
      </w:r>
    </w:p>
    <w:p w14:paraId="1E4BA630" w14:textId="695F130B" w:rsidR="00AB628B" w:rsidRPr="00AB628B" w:rsidRDefault="00AB628B" w:rsidP="00AB628B">
      <w:pPr>
        <w:pStyle w:val="Body"/>
        <w:numPr>
          <w:ilvl w:val="1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>Promotion Ideas</w:t>
      </w:r>
    </w:p>
    <w:p w14:paraId="07B3686E" w14:textId="7F6A718C" w:rsid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 w:rsidRPr="00AB628B">
        <w:rPr>
          <w:sz w:val="22"/>
          <w:szCs w:val="22"/>
        </w:rPr>
        <w:t>Looking to devote $100 in Google Ad Grant to propose a Science Fair creation/promotion</w:t>
      </w:r>
    </w:p>
    <w:p w14:paraId="3192FEEC" w14:textId="3AC63F03" w:rsidR="00AB628B" w:rsidRPr="00AB628B" w:rsidRDefault="00AB628B" w:rsidP="00AB628B">
      <w:pPr>
        <w:pStyle w:val="Body"/>
        <w:numPr>
          <w:ilvl w:val="2"/>
          <w:numId w:val="2"/>
        </w:numPr>
        <w:rPr>
          <w:sz w:val="22"/>
          <w:szCs w:val="22"/>
        </w:rPr>
      </w:pPr>
      <w:r>
        <w:rPr>
          <w:sz w:val="22"/>
          <w:szCs w:val="22"/>
        </w:rPr>
        <w:t xml:space="preserve">Targeted messages on Linked In – coming from the TSoG Profile that BOD members can forward.  Perhaps some video related?  Short messages for each week to send out and share.  </w:t>
      </w:r>
    </w:p>
    <w:p w14:paraId="557A642E" w14:textId="1951A6E2" w:rsidR="00E06996" w:rsidRDefault="00FF4A9D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Collaboration, Schedule, </w:t>
      </w:r>
      <w:r w:rsidR="00FB4498">
        <w:rPr>
          <w:b/>
          <w:bCs/>
          <w:sz w:val="22"/>
          <w:szCs w:val="22"/>
        </w:rPr>
        <w:t xml:space="preserve">Action Items </w:t>
      </w:r>
    </w:p>
    <w:p w14:paraId="53621BB1" w14:textId="44230768" w:rsidR="00E06996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Get the sponsorship brochures and advertisements in HTML for easy email forwarding - Lauren</w:t>
      </w:r>
    </w:p>
    <w:p w14:paraId="7B8623BC" w14:textId="7305E4AF" w:rsidR="00454010" w:rsidRPr="00454010" w:rsidRDefault="00454010">
      <w:pPr>
        <w:pStyle w:val="Body"/>
        <w:numPr>
          <w:ilvl w:val="1"/>
          <w:numId w:val="2"/>
        </w:numPr>
        <w:rPr>
          <w:sz w:val="22"/>
          <w:szCs w:val="22"/>
        </w:rPr>
      </w:pPr>
      <w:r w:rsidRPr="00454010">
        <w:rPr>
          <w:sz w:val="22"/>
          <w:szCs w:val="22"/>
        </w:rPr>
        <w:t>Look to have a default landing page to Ambassador - $6,000 and then ability to tab over to other options.  – Dr. Foland</w:t>
      </w:r>
    </w:p>
    <w:p w14:paraId="75CD3894" w14:textId="4840AD2D" w:rsidR="00E06996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Add some definition or texture to the tabs – so it’s easy to see and tab through.  – Dr. Foland (no rush)</w:t>
      </w:r>
    </w:p>
    <w:p w14:paraId="74408471" w14:textId="5F3AA363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Begin ideas on Science Fair – TSoG Style – Eyad</w:t>
      </w:r>
    </w:p>
    <w:p w14:paraId="679AE8AD" w14:textId="547C0FD5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volunteermatch</w:t>
      </w:r>
      <w:proofErr w:type="spellEnd"/>
      <w:r>
        <w:rPr>
          <w:sz w:val="22"/>
          <w:szCs w:val="22"/>
        </w:rPr>
        <w:t xml:space="preserve"> profiles – Lauren</w:t>
      </w:r>
    </w:p>
    <w:p w14:paraId="03101A51" w14:textId="403D8B18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lastRenderedPageBreak/>
        <w:t>Work on Linked in posts for Sponsorship Opportunities – scripted messages, weekly… sharing the opportunities verbally vs. wall of text.</w:t>
      </w:r>
    </w:p>
    <w:p w14:paraId="140DE7E5" w14:textId="26BE3AB6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>Emailable sponsor opportunities – by Project – to forward to any potential sponsors. – Lauren</w:t>
      </w:r>
    </w:p>
    <w:p w14:paraId="6B55C779" w14:textId="2EFE2FE2" w:rsidR="00454010" w:rsidRP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Status on </w:t>
      </w:r>
      <w:proofErr w:type="spellStart"/>
      <w:r>
        <w:rPr>
          <w:sz w:val="22"/>
          <w:szCs w:val="22"/>
        </w:rPr>
        <w:t>BrightFunds</w:t>
      </w:r>
      <w:proofErr w:type="spellEnd"/>
      <w:r>
        <w:rPr>
          <w:sz w:val="22"/>
          <w:szCs w:val="22"/>
        </w:rPr>
        <w:t xml:space="preserve"> – Cisco – Prem</w:t>
      </w:r>
    </w:p>
    <w:p w14:paraId="74EF259C" w14:textId="39C83DEE" w:rsidR="00454010" w:rsidRDefault="00454010">
      <w:pPr>
        <w:pStyle w:val="Body"/>
        <w:numPr>
          <w:ilvl w:val="1"/>
          <w:numId w:val="2"/>
        </w:numPr>
        <w:rPr>
          <w:b/>
          <w:bCs/>
          <w:sz w:val="22"/>
          <w:szCs w:val="22"/>
        </w:rPr>
      </w:pPr>
    </w:p>
    <w:p w14:paraId="5D007974" w14:textId="4C61F003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Date / time of next joint meeting – (</w:t>
      </w:r>
      <w:r w:rsidR="00FF4A9D">
        <w:rPr>
          <w:b/>
          <w:bCs/>
          <w:sz w:val="22"/>
          <w:szCs w:val="22"/>
        </w:rPr>
        <w:t>Wednesday August 5</w:t>
      </w:r>
      <w:r w:rsidR="00FF4A9D" w:rsidRPr="00FF4A9D">
        <w:rPr>
          <w:b/>
          <w:bCs/>
          <w:sz w:val="22"/>
          <w:szCs w:val="22"/>
          <w:vertAlign w:val="superscript"/>
        </w:rPr>
        <w:t>th</w:t>
      </w:r>
      <w:r w:rsidR="00FF4A9D">
        <w:rPr>
          <w:b/>
          <w:bCs/>
          <w:sz w:val="22"/>
          <w:szCs w:val="22"/>
        </w:rPr>
        <w:t>, at 6:30pm)</w:t>
      </w:r>
    </w:p>
    <w:p w14:paraId="7640425C" w14:textId="76733B12" w:rsidR="00E06996" w:rsidRDefault="00FB4498">
      <w:pPr>
        <w:pStyle w:val="Body"/>
        <w:numPr>
          <w:ilvl w:val="0"/>
          <w:numId w:val="2"/>
        </w:numPr>
        <w:rPr>
          <w:b/>
          <w:bCs/>
          <w:sz w:val="22"/>
          <w:szCs w:val="22"/>
          <w:lang w:val="fr-FR"/>
        </w:rPr>
      </w:pPr>
      <w:r>
        <w:rPr>
          <w:b/>
          <w:bCs/>
          <w:sz w:val="22"/>
          <w:szCs w:val="22"/>
          <w:lang w:val="fr-FR"/>
        </w:rPr>
        <w:t>Adjourn</w:t>
      </w:r>
    </w:p>
    <w:p w14:paraId="3DAE2929" w14:textId="6F9A2C2A" w:rsidR="003656BA" w:rsidRDefault="003656BA" w:rsidP="003656BA">
      <w:pPr>
        <w:pStyle w:val="Body"/>
        <w:rPr>
          <w:b/>
          <w:bCs/>
          <w:sz w:val="22"/>
          <w:szCs w:val="22"/>
          <w:lang w:val="fr-FR"/>
        </w:rPr>
      </w:pPr>
    </w:p>
    <w:p w14:paraId="089D36C1" w14:textId="7AFD122A" w:rsidR="003656BA" w:rsidRPr="00293755" w:rsidRDefault="00293755" w:rsidP="003656BA">
      <w:pPr>
        <w:pStyle w:val="Body"/>
        <w:rPr>
          <w:b/>
          <w:bCs/>
          <w:color w:val="0070C0"/>
          <w:sz w:val="22"/>
          <w:szCs w:val="22"/>
          <w:lang w:val="fr-FR"/>
        </w:rPr>
      </w:pPr>
      <w:hyperlink r:id="rId7" w:history="1">
        <w:r w:rsidR="003656BA" w:rsidRPr="00293755">
          <w:rPr>
            <w:rStyle w:val="Hyperlink"/>
            <w:b/>
            <w:bCs/>
            <w:color w:val="0070C0"/>
            <w:sz w:val="22"/>
            <w:szCs w:val="22"/>
            <w:lang w:val="fr-FR"/>
          </w:rPr>
          <w:t xml:space="preserve">Powerpoint Slides from the presentation may be accessed here </w:t>
        </w:r>
      </w:hyperlink>
    </w:p>
    <w:sectPr w:rsidR="003656BA" w:rsidRPr="00293755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6516D6" w14:textId="77777777" w:rsidR="00D62670" w:rsidRDefault="00D62670">
      <w:r>
        <w:separator/>
      </w:r>
    </w:p>
  </w:endnote>
  <w:endnote w:type="continuationSeparator" w:id="0">
    <w:p w14:paraId="62553471" w14:textId="77777777" w:rsidR="00D62670" w:rsidRDefault="00D626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">
    <w:altName w:val="Courier New"/>
    <w:panose1 w:val="02070409020205020404"/>
    <w:charset w:val="00"/>
    <w:family w:val="roman"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C684D" w14:textId="77777777" w:rsidR="00E06996" w:rsidRDefault="00E06996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CB7E4C" w14:textId="77777777" w:rsidR="00E06996" w:rsidRDefault="00FB4498">
    <w:pPr>
      <w:pStyle w:val="Footer"/>
      <w:jc w:val="right"/>
    </w:pPr>
    <w:r>
      <w:rPr>
        <w:noProof/>
      </w:rPr>
      <w:drawing>
        <wp:inline distT="0" distB="0" distL="0" distR="0" wp14:anchorId="2445EB50" wp14:editId="2961341B">
          <wp:extent cx="1209675" cy="1009650"/>
          <wp:effectExtent l="0" t="0" r="0" b="0"/>
          <wp:docPr id="1073741827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7" name="image2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0965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C97103" w14:textId="77777777" w:rsidR="00D62670" w:rsidRDefault="00D62670">
      <w:r>
        <w:separator/>
      </w:r>
    </w:p>
  </w:footnote>
  <w:footnote w:type="continuationSeparator" w:id="0">
    <w:p w14:paraId="378AB525" w14:textId="77777777" w:rsidR="00D62670" w:rsidRDefault="00D626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8C3AB7" w14:textId="77777777" w:rsidR="00E06996" w:rsidRDefault="00FB4498">
    <w:pPr>
      <w:pStyle w:val="HeaderFoot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4B11A49E" wp14:editId="7EE52CD8">
          <wp:simplePos x="0" y="0"/>
          <wp:positionH relativeFrom="page">
            <wp:posOffset>6086475</wp:posOffset>
          </wp:positionH>
          <wp:positionV relativeFrom="page">
            <wp:posOffset>17725389</wp:posOffset>
          </wp:positionV>
          <wp:extent cx="1209675" cy="1010285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102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38F64671" wp14:editId="5AF92D26">
          <wp:simplePos x="0" y="0"/>
          <wp:positionH relativeFrom="page">
            <wp:posOffset>6086475</wp:posOffset>
          </wp:positionH>
          <wp:positionV relativeFrom="page">
            <wp:posOffset>17725389</wp:posOffset>
          </wp:positionV>
          <wp:extent cx="1209675" cy="1010285"/>
          <wp:effectExtent l="0" t="0" r="0" b="0"/>
          <wp:wrapNone/>
          <wp:docPr id="1073741826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1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9675" cy="10102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08030" w14:textId="77777777" w:rsidR="00E06996" w:rsidRDefault="00E0699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42B58"/>
    <w:multiLevelType w:val="hybridMultilevel"/>
    <w:tmpl w:val="F2CC3026"/>
    <w:styleLink w:val="ImportedStyle1"/>
    <w:lvl w:ilvl="0" w:tplc="77741522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0E2964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C8EBBC">
      <w:start w:val="1"/>
      <w:numFmt w:val="bullet"/>
      <w:lvlText w:val="•"/>
      <w:lvlJc w:val="left"/>
      <w:pPr>
        <w:tabs>
          <w:tab w:val="left" w:pos="1440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A8E3C6E">
      <w:start w:val="1"/>
      <w:numFmt w:val="bullet"/>
      <w:lvlText w:val="•"/>
      <w:lvlJc w:val="left"/>
      <w:pPr>
        <w:tabs>
          <w:tab w:val="left" w:pos="1440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6A4704">
      <w:start w:val="1"/>
      <w:numFmt w:val="bullet"/>
      <w:lvlText w:val="o"/>
      <w:lvlJc w:val="left"/>
      <w:pPr>
        <w:tabs>
          <w:tab w:val="left" w:pos="1440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6903BBC">
      <w:start w:val="1"/>
      <w:numFmt w:val="bullet"/>
      <w:lvlText w:val="-"/>
      <w:lvlJc w:val="left"/>
      <w:pPr>
        <w:tabs>
          <w:tab w:val="left" w:pos="1440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B180BF0">
      <w:start w:val="1"/>
      <w:numFmt w:val="bullet"/>
      <w:lvlText w:val="•"/>
      <w:lvlJc w:val="left"/>
      <w:pPr>
        <w:tabs>
          <w:tab w:val="left" w:pos="1440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51E1E50">
      <w:start w:val="1"/>
      <w:numFmt w:val="bullet"/>
      <w:lvlText w:val="o"/>
      <w:lvlJc w:val="left"/>
      <w:pPr>
        <w:tabs>
          <w:tab w:val="left" w:pos="1440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C2A9570">
      <w:start w:val="1"/>
      <w:numFmt w:val="bullet"/>
      <w:lvlText w:val="▪"/>
      <w:lvlJc w:val="left"/>
      <w:pPr>
        <w:tabs>
          <w:tab w:val="left" w:pos="1440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CA3C81"/>
    <w:multiLevelType w:val="hybridMultilevel"/>
    <w:tmpl w:val="F2CC3026"/>
    <w:numStyleLink w:val="ImportedStyle1"/>
  </w:abstractNum>
  <w:num w:numId="1">
    <w:abstractNumId w:val="0"/>
  </w:num>
  <w:num w:numId="2">
    <w:abstractNumId w:val="1"/>
  </w:num>
  <w:num w:numId="3">
    <w:abstractNumId w:val="1"/>
    <w:lvlOverride w:ilvl="0">
      <w:lvl w:ilvl="0" w:tplc="8CBC940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D82FCC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50A07C">
        <w:start w:val="1"/>
        <w:numFmt w:val="bullet"/>
        <w:lvlText w:val="·"/>
        <w:lvlJc w:val="left"/>
        <w:pPr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D685F4">
        <w:start w:val="1"/>
        <w:numFmt w:val="bullet"/>
        <w:lvlText w:val="·"/>
        <w:lvlJc w:val="left"/>
        <w:pPr>
          <w:tabs>
            <w:tab w:val="left" w:pos="216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70CA26">
        <w:start w:val="1"/>
        <w:numFmt w:val="bullet"/>
        <w:lvlText w:val="o"/>
        <w:lvlJc w:val="left"/>
        <w:pPr>
          <w:tabs>
            <w:tab w:val="left" w:pos="216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84890C">
        <w:start w:val="1"/>
        <w:numFmt w:val="bullet"/>
        <w:lvlText w:val="-"/>
        <w:lvlJc w:val="left"/>
        <w:pPr>
          <w:tabs>
            <w:tab w:val="left" w:pos="216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EE03CE">
        <w:start w:val="1"/>
        <w:numFmt w:val="bullet"/>
        <w:lvlText w:val="·"/>
        <w:lvlJc w:val="left"/>
        <w:pPr>
          <w:tabs>
            <w:tab w:val="left" w:pos="216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189F1E">
        <w:start w:val="1"/>
        <w:numFmt w:val="bullet"/>
        <w:lvlText w:val="o"/>
        <w:lvlJc w:val="left"/>
        <w:pPr>
          <w:tabs>
            <w:tab w:val="left" w:pos="216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160806">
        <w:start w:val="1"/>
        <w:numFmt w:val="bullet"/>
        <w:lvlText w:val="▪"/>
        <w:lvlJc w:val="left"/>
        <w:pPr>
          <w:tabs>
            <w:tab w:val="left" w:pos="216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1"/>
    <w:lvlOverride w:ilvl="0">
      <w:lvl w:ilvl="0" w:tplc="8CBC9402">
        <w:start w:val="1"/>
        <w:numFmt w:val="bullet"/>
        <w:lvlText w:val="·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BD82FCC">
        <w:start w:val="1"/>
        <w:numFmt w:val="bullet"/>
        <w:lvlText w:val="o"/>
        <w:lvlJc w:val="left"/>
        <w:pPr>
          <w:ind w:left="1440" w:hanging="360"/>
        </w:pPr>
        <w:rPr>
          <w:rFonts w:ascii="Courier New" w:eastAsia="Courier New" w:hAnsi="Courier New" w:cs="Courier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750A07C">
        <w:start w:val="1"/>
        <w:numFmt w:val="bullet"/>
        <w:lvlText w:val="·"/>
        <w:lvlJc w:val="left"/>
        <w:pPr>
          <w:ind w:left="21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50D685F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C70CA26">
        <w:start w:val="1"/>
        <w:numFmt w:val="bullet"/>
        <w:lvlText w:val="o"/>
        <w:lvlJc w:val="left"/>
        <w:pPr>
          <w:tabs>
            <w:tab w:val="left" w:pos="28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684890C">
        <w:start w:val="1"/>
        <w:numFmt w:val="bullet"/>
        <w:lvlText w:val="-"/>
        <w:lvlJc w:val="left"/>
        <w:pPr>
          <w:tabs>
            <w:tab w:val="left" w:pos="28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0EE03CE">
        <w:start w:val="1"/>
        <w:numFmt w:val="bullet"/>
        <w:lvlText w:val="·"/>
        <w:lvlJc w:val="left"/>
        <w:pPr>
          <w:tabs>
            <w:tab w:val="left" w:pos="28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54189F1E">
        <w:start w:val="1"/>
        <w:numFmt w:val="bullet"/>
        <w:lvlText w:val="o"/>
        <w:lvlJc w:val="left"/>
        <w:pPr>
          <w:tabs>
            <w:tab w:val="left" w:pos="28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4160806">
        <w:start w:val="1"/>
        <w:numFmt w:val="bullet"/>
        <w:lvlText w:val="▪"/>
        <w:lvlJc w:val="left"/>
        <w:pPr>
          <w:tabs>
            <w:tab w:val="left" w:pos="28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3MTIytjA3MTc0NTNV0lEKTi0uzszPAykwrAUAzpy+5SwAAAA="/>
  </w:docVars>
  <w:rsids>
    <w:rsidRoot w:val="00E06996"/>
    <w:rsid w:val="00293755"/>
    <w:rsid w:val="003656BA"/>
    <w:rsid w:val="003F0492"/>
    <w:rsid w:val="00454010"/>
    <w:rsid w:val="00917DD2"/>
    <w:rsid w:val="00951C8C"/>
    <w:rsid w:val="00AB628B"/>
    <w:rsid w:val="00D62670"/>
    <w:rsid w:val="00E06996"/>
    <w:rsid w:val="00FB4498"/>
    <w:rsid w:val="00FF4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27CDE"/>
  <w15:docId w15:val="{A44E914B-3BFD-4942-9B43-3EB9DDE97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680"/>
        <w:tab w:val="right" w:pos="9360"/>
      </w:tabs>
    </w:pPr>
    <w:rPr>
      <w:rFonts w:ascii="Arial Narrow" w:hAnsi="Arial Narrow"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ascii="Arial Narrow" w:hAnsi="Arial Narrow" w:cs="Arial Unicode MS"/>
      <w:color w:val="000000"/>
      <w:sz w:val="24"/>
      <w:szCs w:val="24"/>
      <w:u w:color="000000"/>
    </w:rPr>
  </w:style>
  <w:style w:type="paragraph" w:customStyle="1" w:styleId="HE">
    <w:name w:val="HE"/>
    <w:pPr>
      <w:spacing w:after="240" w:line="240" w:lineRule="atLeast"/>
    </w:pPr>
    <w:rPr>
      <w:rFonts w:ascii="Courier" w:eastAsia="Courier" w:hAnsi="Courier" w:cs="Courier"/>
      <w:b/>
      <w:bCs/>
      <w:color w:val="000000"/>
      <w:sz w:val="24"/>
      <w:szCs w:val="24"/>
      <w:u w:color="000000"/>
    </w:rPr>
  </w:style>
  <w:style w:type="paragraph" w:customStyle="1" w:styleId="Heading">
    <w:name w:val="Heading"/>
    <w:next w:val="Body"/>
    <w:pPr>
      <w:keepNext/>
      <w:spacing w:before="240" w:after="60"/>
      <w:outlineLvl w:val="0"/>
    </w:pPr>
    <w:rPr>
      <w:rFonts w:ascii="Agency FB" w:eastAsia="Agency FB" w:hAnsi="Agency FB" w:cs="Agency FB"/>
      <w:b/>
      <w:bCs/>
      <w:smallCaps/>
      <w:color w:val="000000"/>
      <w:kern w:val="32"/>
      <w:sz w:val="32"/>
      <w:szCs w:val="32"/>
      <w:u w:color="000000"/>
      <w:lang w:val="nl-NL"/>
    </w:rPr>
  </w:style>
  <w:style w:type="numbering" w:customStyle="1" w:styleId="ImportedStyle1">
    <w:name w:val="Imported Style 1"/>
    <w:pPr>
      <w:numPr>
        <w:numId w:val="1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937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1drv.ms/p/s!AkkRcWuzHEArp0SHeHdLoVRbhMom?e=uRLNx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lpfoland</dc:creator>
  <cp:lastModifiedBy>Lauren Foland</cp:lastModifiedBy>
  <cp:revision>3</cp:revision>
  <dcterms:created xsi:type="dcterms:W3CDTF">2020-07-20T18:39:00Z</dcterms:created>
  <dcterms:modified xsi:type="dcterms:W3CDTF">2020-07-20T18:43:00Z</dcterms:modified>
</cp:coreProperties>
</file>