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color w:val="FF0000"/>
        </w:rPr>
      </w:pPr>
      <w:r>
        <w:rPr>
          <w:b/>
        </w:rPr>
        <w:t xml:space="preserve">Versione </w:t>
      </w:r>
      <w:r>
        <w:rPr>
          <w:b/>
        </w:rPr>
        <w:t xml:space="preserve">17/04/2015 </w:t>
      </w:r>
      <w:r>
        <w:rPr>
          <w:b/>
          <w:color w:val="008000"/>
        </w:rPr>
        <w:t xml:space="preserve">Modifiche sparta </w:t>
      </w:r>
      <w:r>
        <w:rPr>
          <w:b/>
          <w:color w:val="FF0000"/>
        </w:rPr>
        <w:t>Modifiche leo</w:t>
      </w:r>
    </w:p>
    <w:p>
      <w:pPr>
        <w:pStyle w:val="Normal"/>
        <w:rPr>
          <w:rFonts w:eastAsia="Calibri" w:cs="Calibri"/>
          <w:b/>
        </w:rPr>
      </w:pPr>
      <w:r>
        <w:rPr>
          <w:rFonts w:eastAsia="Calibri" w:cs="Calibri"/>
          <w:b/>
        </w:rPr>
        <w:t>USE CASE OPERATORE</w:t>
      </w:r>
    </w:p>
    <w:p>
      <w:pPr>
        <w:pStyle w:val="Normal"/>
        <w:ind w:start="0" w:end="0" w:hanging="0"/>
        <w:rPr>
          <w:rFonts w:eastAsia="Calibri" w:cs="Calibri"/>
          <w:b/>
        </w:rPr>
      </w:pPr>
      <w:r>
        <w:rPr>
          <w:rFonts w:eastAsia="Calibri" w:cs="Calibri"/>
          <w:b/>
        </w:rPr>
        <w:t>Utilizzo portale web</w:t>
      </w:r>
    </w:p>
    <w:p>
      <w:pPr>
        <w:pStyle w:val="Normal"/>
        <w:ind w:start="0" w:end="0" w:hanging="0"/>
        <w:rPr>
          <w:rFonts w:eastAsia="Calibri" w:cs="Calibri"/>
          <w:b w:val="false"/>
          <w:i/>
        </w:rPr>
      </w:pPr>
      <w:r>
        <w:rPr>
          <w:rFonts w:eastAsia="Calibri" w:cs="Calibri"/>
          <w:b w:val="false"/>
          <w:i/>
        </w:rPr>
        <w:t>Descrizione</w:t>
      </w:r>
    </w:p>
    <w:p>
      <w:pPr>
        <w:pStyle w:val="Normal"/>
        <w:ind w:start="0" w:end="0" w:hanging="0"/>
        <w:rPr>
          <w:rFonts w:eastAsia="Calibri" w:cs="Calibri"/>
          <w:b w:val="false"/>
          <w:i w:val="false"/>
        </w:rPr>
      </w:pPr>
      <w:r>
        <w:rPr>
          <w:rFonts w:eastAsia="Calibri" w:cs="Calibri"/>
          <w:b w:val="false"/>
          <w:i w:val="false"/>
        </w:rPr>
        <w:t xml:space="preserve">L'operatore deve confermare la sua identità tramite login sull'applicativo web Neptune Rescue. Il sistema verifica l'esistenza di tale utente all'interno del database e ne consente l'accesso se le credenziali sono corrette. Se la password e/o l'username sono errati il sistema rimanda ad una pagina di errore, che successivamente permette di tornare alla schermata di login. </w:t>
      </w:r>
    </w:p>
    <w:p>
      <w:pPr>
        <w:pStyle w:val="Normal"/>
        <w:ind w:start="0" w:end="0" w:hanging="0"/>
        <w:rPr>
          <w:rFonts w:eastAsia="Calibri" w:cs="Calibri"/>
          <w:i w:val="false"/>
        </w:rPr>
      </w:pPr>
      <w:r>
        <w:rPr>
          <w:rFonts w:eastAsia="Calibri" w:cs="Calibri"/>
          <w:i/>
        </w:rPr>
        <w:t xml:space="preserve">Pre Condizioni: </w:t>
      </w:r>
      <w:r>
        <w:rPr>
          <w:rFonts w:eastAsia="Calibri" w:cs="Calibri"/>
          <w:i w:val="false"/>
        </w:rPr>
        <w:t>Nessuna.</w:t>
      </w:r>
    </w:p>
    <w:p>
      <w:pPr>
        <w:pStyle w:val="Normal"/>
        <w:ind w:start="0" w:end="0" w:hanging="0"/>
        <w:rPr>
          <w:rFonts w:eastAsia="Calibri" w:cs="Calibri"/>
          <w:b w:val="false"/>
          <w:i w:val="false"/>
          <w:color w:val="000000"/>
        </w:rPr>
      </w:pPr>
      <w:r>
        <w:rPr>
          <w:rFonts w:eastAsia="Calibri" w:cs="Calibri"/>
          <w:i/>
        </w:rPr>
        <w:t xml:space="preserve">Assunti all'uscita: </w:t>
      </w:r>
      <w:r>
        <w:rPr>
          <w:rFonts w:eastAsia="Calibri" w:cs="Calibri"/>
          <w:i w:val="false"/>
          <w:iCs w:val="false"/>
        </w:rPr>
        <w:t>Se l</w:t>
      </w:r>
      <w:r>
        <w:rPr>
          <w:rFonts w:eastAsia="Calibri" w:cs="Calibri"/>
          <w:b w:val="false"/>
          <w:i w:val="false"/>
        </w:rPr>
        <w:t>'operatore ha inserito correttamente le credenziali, è autorizzato a modificare il database nei modi successivamente indicati.</w:t>
      </w:r>
      <w:r>
        <w:rPr>
          <w:rFonts w:eastAsia="Calibri" w:cs="Calibri"/>
          <w:b w:val="false"/>
          <w:i w:val="false"/>
          <w:color w:val="FF0000"/>
        </w:rPr>
        <w:t xml:space="preserve"> </w:t>
      </w:r>
      <w:r>
        <w:rPr>
          <w:rFonts w:eastAsia="Calibri" w:cs="Calibri"/>
          <w:b w:val="false"/>
          <w:i w:val="false"/>
          <w:color w:val="000000"/>
        </w:rPr>
        <w:t>In caso di inserimento di credenziali errati il sistema rimanda l'operatore ad una pagina di errore,  cancellando i dati inseriti; la pagina permetterà di tornare alla schermata di login.</w:t>
      </w:r>
    </w:p>
    <w:p>
      <w:pPr>
        <w:pStyle w:val="Normal"/>
        <w:ind w:start="0" w:end="0" w:hanging="0"/>
        <w:rPr>
          <w:rFonts w:eastAsia="Calibri" w:cs="Calibri"/>
          <w:b w:val="false"/>
          <w:i w:val="false"/>
        </w:rPr>
      </w:pPr>
      <w:r>
        <w:rPr>
          <w:rFonts w:eastAsia="Calibri" w:cs="Calibri"/>
          <w:b w:val="false"/>
          <w:i w:val="false"/>
        </w:rPr>
        <w:t>Una volta collegato, l'operatore può:</w:t>
      </w:r>
    </w:p>
    <w:p>
      <w:pPr>
        <w:pStyle w:val="Normal"/>
        <w:widowControl/>
        <w:numPr>
          <w:ilvl w:val="0"/>
          <w:numId w:val="2"/>
        </w:numPr>
        <w:spacing w:lineRule="auto" w:line="259" w:before="0" w:after="0"/>
        <w:ind w:start="720" w:end="0" w:hanging="360"/>
        <w:jc w:val="start"/>
        <w:rPr>
          <w:rFonts w:eastAsia="Calibri" w:cs="Calibri"/>
          <w:b w:val="false"/>
          <w:i w:val="false"/>
          <w:color w:val="00000A"/>
          <w:sz w:val="22"/>
        </w:rPr>
      </w:pPr>
      <w:r>
        <w:rPr>
          <w:rFonts w:eastAsia="Calibri" w:cs="Calibri"/>
          <w:b w:val="false"/>
          <w:i w:val="false"/>
          <w:color w:val="00000A"/>
          <w:sz w:val="22"/>
        </w:rPr>
        <w:t>ricerca di un utente tramite il suo codice identificativo univoco;</w:t>
      </w:r>
    </w:p>
    <w:p>
      <w:pPr>
        <w:pStyle w:val="Normal"/>
        <w:widowControl/>
        <w:numPr>
          <w:ilvl w:val="0"/>
          <w:numId w:val="2"/>
        </w:numPr>
        <w:spacing w:lineRule="auto" w:line="259" w:before="0" w:after="0"/>
        <w:ind w:start="720" w:end="0" w:hanging="360"/>
        <w:jc w:val="start"/>
        <w:rPr>
          <w:rFonts w:eastAsia="Calibri" w:cs="Calibri"/>
          <w:b w:val="false"/>
          <w:i w:val="false"/>
          <w:color w:val="00000A"/>
          <w:sz w:val="22"/>
        </w:rPr>
      </w:pPr>
      <w:r>
        <w:rPr>
          <w:rFonts w:eastAsia="Calibri" w:cs="Calibri"/>
          <w:b w:val="false"/>
          <w:i w:val="false"/>
          <w:color w:val="00000A"/>
          <w:sz w:val="22"/>
        </w:rPr>
        <w:t>ricerca di un problema tramite il suo codice identificativo univoco;</w:t>
      </w:r>
    </w:p>
    <w:p>
      <w:pPr>
        <w:pStyle w:val="Normal"/>
        <w:widowControl/>
        <w:numPr>
          <w:ilvl w:val="0"/>
          <w:numId w:val="2"/>
        </w:numPr>
        <w:spacing w:lineRule="auto" w:line="259" w:before="0" w:after="0"/>
        <w:ind w:start="720" w:end="0" w:hanging="360"/>
        <w:jc w:val="start"/>
        <w:rPr>
          <w:rFonts w:eastAsia="Calibri" w:cs="Calibri"/>
          <w:b w:val="false"/>
          <w:i w:val="false"/>
          <w:color w:val="00000A"/>
          <w:sz w:val="22"/>
        </w:rPr>
      </w:pPr>
      <w:r>
        <w:rPr>
          <w:rFonts w:eastAsia="Calibri" w:cs="Calibri"/>
          <w:b w:val="false"/>
          <w:i w:val="false"/>
          <w:color w:val="00000A"/>
          <w:sz w:val="22"/>
        </w:rPr>
        <w:t>inserire un nuovo utente;</w:t>
      </w:r>
    </w:p>
    <w:p>
      <w:pPr>
        <w:pStyle w:val="Normal"/>
        <w:widowControl/>
        <w:numPr>
          <w:ilvl w:val="0"/>
          <w:numId w:val="2"/>
        </w:numPr>
        <w:spacing w:lineRule="auto" w:line="259" w:before="0" w:after="0"/>
        <w:ind w:start="720" w:end="0" w:hanging="360"/>
        <w:jc w:val="start"/>
        <w:rPr>
          <w:rFonts w:eastAsia="Calibri" w:cs="Calibri"/>
          <w:b w:val="false"/>
          <w:i w:val="false"/>
          <w:color w:val="00000A"/>
          <w:sz w:val="22"/>
        </w:rPr>
      </w:pPr>
      <w:r>
        <w:rPr>
          <w:rFonts w:eastAsia="Calibri" w:cs="Calibri"/>
          <w:b w:val="false"/>
          <w:i w:val="false"/>
          <w:color w:val="00000A"/>
          <w:sz w:val="22"/>
        </w:rPr>
        <w:t>inserire una nuova problematica;</w:t>
      </w:r>
    </w:p>
    <w:p>
      <w:pPr>
        <w:pStyle w:val="Normal"/>
        <w:widowControl/>
        <w:numPr>
          <w:ilvl w:val="0"/>
          <w:numId w:val="2"/>
        </w:numPr>
        <w:spacing w:lineRule="auto" w:line="259" w:before="0" w:after="0"/>
        <w:ind w:start="720" w:end="0" w:hanging="360"/>
        <w:jc w:val="start"/>
        <w:rPr>
          <w:rFonts w:eastAsia="Calibri" w:cs="Calibri"/>
          <w:b w:val="false"/>
          <w:i w:val="false"/>
          <w:color w:val="00000A"/>
          <w:sz w:val="22"/>
        </w:rPr>
      </w:pPr>
      <w:r>
        <w:rPr>
          <w:rFonts w:eastAsia="Calibri" w:cs="Calibri"/>
          <w:b w:val="false"/>
          <w:i w:val="false"/>
          <w:color w:val="00000A"/>
          <w:sz w:val="22"/>
        </w:rPr>
        <w:t>cancellare un utente.</w:t>
      </w:r>
    </w:p>
    <w:p>
      <w:pPr>
        <w:pStyle w:val="Normal"/>
        <w:widowControl/>
        <w:spacing w:lineRule="auto" w:line="259" w:before="0" w:after="0"/>
        <w:ind w:start="720" w:end="0" w:hanging="0"/>
        <w:jc w:val="start"/>
        <w:rPr/>
      </w:pPr>
      <w:r>
        <w:rPr/>
      </w:r>
    </w:p>
    <w:p>
      <w:pPr>
        <w:pStyle w:val="Normal"/>
        <w:widowControl/>
        <w:spacing w:lineRule="auto" w:line="259" w:before="0" w:after="160"/>
        <w:ind w:start="0" w:end="0" w:hanging="0"/>
        <w:jc w:val="start"/>
        <w:rPr>
          <w:rFonts w:eastAsia="Calibri" w:cs="Calibri"/>
          <w:b w:val="false"/>
          <w:i w:val="false"/>
          <w:color w:val="00000A"/>
          <w:sz w:val="22"/>
        </w:rPr>
      </w:pPr>
      <w:r>
        <w:rPr>
          <w:rFonts w:eastAsia="Calibri" w:cs="Calibri"/>
          <w:b w:val="false"/>
          <w:i w:val="false"/>
          <w:color w:val="00000A"/>
          <w:sz w:val="22"/>
        </w:rPr>
        <w:t>La seguente pre-condizione è valida per tutte le casistiche dell'elenco puntato soprastante, salvo diversamente specificato.</w:t>
      </w:r>
    </w:p>
    <w:p>
      <w:pPr>
        <w:pStyle w:val="Normal"/>
        <w:ind w:start="0" w:end="0" w:hanging="0"/>
        <w:rPr>
          <w:rFonts w:eastAsia="Calibri" w:cs="Calibri"/>
          <w:b w:val="false"/>
          <w:i w:val="false"/>
          <w:color w:val="000000"/>
        </w:rPr>
      </w:pPr>
      <w:r>
        <w:rPr>
          <w:rFonts w:eastAsia="Calibri" w:cs="Calibri"/>
          <w:b w:val="false"/>
          <w:i/>
        </w:rPr>
        <w:t>Pre-condizioni:</w:t>
      </w:r>
      <w:r>
        <w:rPr>
          <w:rFonts w:eastAsia="Calibri" w:cs="Calibri"/>
          <w:b w:val="false"/>
          <w:i w:val="false"/>
        </w:rPr>
        <w:t xml:space="preserve"> </w:t>
      </w:r>
      <w:r>
        <w:rPr>
          <w:rFonts w:eastAsia="Calibri" w:cs="Calibri"/>
          <w:b w:val="false"/>
          <w:i w:val="false"/>
          <w:color w:val="000000"/>
        </w:rPr>
        <w:t>L'operatore deve aver effettuato correttamente l'accesso al database. In caso di accesso errato, l'operatore non potrà accedere alle varie casistiche, ma verrà reindirizzato ad una pagina di errore.</w:t>
      </w:r>
    </w:p>
    <w:p>
      <w:pPr>
        <w:pStyle w:val="Normal"/>
        <w:ind w:start="0" w:end="0" w:hanging="0"/>
        <w:rPr>
          <w:rFonts w:eastAsia="Calibri" w:cs="Calibri"/>
          <w:b w:val="false"/>
          <w:bCs w:val="false"/>
          <w:i/>
          <w:iCs/>
          <w:color w:val="000000"/>
        </w:rPr>
      </w:pPr>
      <w:r>
        <w:rPr>
          <w:rFonts w:eastAsia="Calibri" w:cs="Calibri"/>
          <w:b w:val="false"/>
          <w:bCs w:val="false"/>
          <w:i/>
          <w:iCs/>
          <w:color w:val="000000"/>
        </w:rPr>
        <w:t>Descrizione:</w:t>
      </w:r>
    </w:p>
    <w:p>
      <w:pPr>
        <w:pStyle w:val="Normal"/>
        <w:numPr>
          <w:ilvl w:val="0"/>
          <w:numId w:val="4"/>
        </w:numPr>
        <w:ind w:start="720" w:end="0" w:hanging="360"/>
        <w:rPr>
          <w:b w:val="false"/>
          <w:i w:val="false"/>
        </w:rPr>
      </w:pPr>
      <w:r>
        <w:rPr>
          <w:b w:val="false"/>
          <w:i w:val="false"/>
        </w:rPr>
        <w:t>Per ricercare un utente tramite il suo codice identificativo univoco, l'operatore deve inserire il codice in un form che, in caso di riscontro positivo, restituisce i dati anagrafici del cliente e lo storico dei suoi problemi; in caso di riscontro negativo, il sistema</w:t>
      </w:r>
      <w:r>
        <w:rPr>
          <w:b w:val="false"/>
          <w:i w:val="false"/>
          <w:color w:val="000000"/>
        </w:rPr>
        <w:t xml:space="preserve"> genera un messaggio di errore</w:t>
      </w:r>
      <w:r>
        <w:rPr>
          <w:b w:val="false"/>
          <w:i w:val="false"/>
          <w:color w:val="38761D"/>
        </w:rPr>
        <w:t xml:space="preserve"> che permette di tornare alla schermata di inserimento del codice utente</w:t>
      </w:r>
      <w:r>
        <w:rPr>
          <w:b w:val="false"/>
          <w:i w:val="false"/>
        </w:rPr>
        <w:t>.</w:t>
      </w:r>
    </w:p>
    <w:p>
      <w:pPr>
        <w:pStyle w:val="Normal"/>
        <w:rPr>
          <w:b w:val="false"/>
          <w:i w:val="false"/>
        </w:rPr>
      </w:pPr>
      <w:r>
        <w:rPr>
          <w:b w:val="false"/>
          <w:i/>
        </w:rPr>
        <w:tab/>
        <w:t>Assunti all'uscita:</w:t>
      </w:r>
      <w:r>
        <w:rPr>
          <w:b w:val="false"/>
          <w:i w:val="false"/>
        </w:rPr>
        <w:t xml:space="preserve"> L'operatore ha accesso ai dati personali e allo storico, nel caso il nominativo dell'utente risulti effettivamente nel database. In caso contrario viene informato </w:t>
        <w:tab/>
        <w:t>l'operatore che il codice inserito è errato.</w:t>
      </w:r>
    </w:p>
    <w:p>
      <w:pPr>
        <w:pStyle w:val="Normal"/>
        <w:numPr>
          <w:ilvl w:val="0"/>
          <w:numId w:val="4"/>
        </w:numPr>
        <w:ind w:start="0" w:end="0" w:firstLine="360"/>
        <w:rPr>
          <w:rFonts w:eastAsia="Calibri" w:cs="Calibri"/>
          <w:b w:val="false"/>
          <w:i w:val="false"/>
          <w:color w:val="00000A"/>
          <w:sz w:val="22"/>
        </w:rPr>
      </w:pPr>
      <w:r>
        <w:rPr>
          <w:rFonts w:eastAsia="Calibri" w:cs="Calibri"/>
          <w:b w:val="false"/>
          <w:i w:val="false"/>
          <w:color w:val="00000A"/>
          <w:sz w:val="22"/>
        </w:rPr>
        <w:t xml:space="preserve">Per ricercare un problema tramite il suo codice identificativo univoco, l'operatore deve inserire il codice in un form che, in caso di riscontro positivo, restituisce i dati del problema; </w:t>
        <w:tab/>
        <w:t>in caso di riscontro negativo, il sistema</w:t>
      </w:r>
      <w:r>
        <w:rPr>
          <w:rFonts w:eastAsia="Calibri" w:cs="Calibri"/>
          <w:b w:val="false"/>
          <w:i w:val="false"/>
          <w:color w:val="000000"/>
          <w:sz w:val="22"/>
        </w:rPr>
        <w:t xml:space="preserve"> genera un messaggio di errore</w:t>
      </w:r>
      <w:r>
        <w:rPr>
          <w:rFonts w:eastAsia="Calibri" w:cs="Calibri"/>
          <w:b w:val="false"/>
          <w:i w:val="false"/>
          <w:color w:val="38761D"/>
          <w:sz w:val="22"/>
        </w:rPr>
        <w:t xml:space="preserve"> che  permette di tornare alla schermata di inserimento del codice utente</w:t>
      </w:r>
      <w:r>
        <w:rPr>
          <w:rFonts w:eastAsia="Calibri" w:cs="Calibri"/>
          <w:b w:val="false"/>
          <w:i w:val="false"/>
          <w:color w:val="00000A"/>
          <w:sz w:val="22"/>
        </w:rPr>
        <w:t>.</w:t>
      </w:r>
    </w:p>
    <w:p>
      <w:pPr>
        <w:pStyle w:val="Normal"/>
        <w:ind w:start="720" w:end="0" w:hanging="0"/>
        <w:rPr>
          <w:b w:val="false"/>
          <w:i w:val="false"/>
        </w:rPr>
      </w:pPr>
      <w:r>
        <w:rPr>
          <w:b w:val="false"/>
          <w:i/>
        </w:rPr>
        <w:t>Assunti all'uscita:</w:t>
      </w:r>
      <w:r>
        <w:rPr>
          <w:b w:val="false"/>
          <w:i w:val="false"/>
        </w:rPr>
        <w:t xml:space="preserve"> L'operatore è in grado di ricostruire il percorso compiuto dall'utente all'interno dell'applicazione Android, permettendo un tempestivo riconoscimento della casistica del problema. Se invece il codice non viene riconosciuto, viene notificato all'operatore che ha inserito un codice non presente nel database. </w:t>
      </w:r>
    </w:p>
    <w:p>
      <w:pPr>
        <w:pStyle w:val="Normal"/>
        <w:numPr>
          <w:ilvl w:val="0"/>
          <w:numId w:val="4"/>
        </w:numPr>
        <w:ind w:start="720" w:end="0" w:hanging="360"/>
        <w:rPr/>
      </w:pPr>
      <w:r>
        <w:rPr/>
        <w:t xml:space="preserve">Per l'inserimento di un nuovo utente, viene richiesto il completamento di una serie di campi di testo da parte dell'operatore. In questa fase ci sono diversi tipi di errori che possono essere commessi: </w:t>
      </w:r>
    </w:p>
    <w:p>
      <w:pPr>
        <w:pStyle w:val="Normal"/>
        <w:numPr>
          <w:ilvl w:val="1"/>
          <w:numId w:val="3"/>
        </w:numPr>
        <w:ind w:start="1080" w:end="0" w:hanging="360"/>
        <w:rPr/>
      </w:pPr>
      <w:r>
        <w:rPr/>
        <w:t>Mancato completamento di campi obbligatori: Ci sono campi che sono considerati obbligatori al fine di mantenere integra e congruente la base di dati; il mancato inserimento di uno o più campi obbligatori non permette l'inserimento del nuovo utente nel database e ritorna una schermata di errore, informando l'operatore dell'errore commesso e permettendo di ritornare al form di inserimento dati</w:t>
      </w:r>
      <w:r>
        <w:rPr>
          <w:color w:val="FF0000"/>
        </w:rPr>
        <w:t>, cancellando i campi precedentemente compilati</w:t>
      </w:r>
      <w:r>
        <w:rPr/>
        <w:t xml:space="preserve">. </w:t>
      </w:r>
    </w:p>
    <w:p>
      <w:pPr>
        <w:pStyle w:val="Normal"/>
        <w:numPr>
          <w:ilvl w:val="1"/>
          <w:numId w:val="3"/>
        </w:numPr>
        <w:ind w:start="1080" w:end="0" w:hanging="360"/>
        <w:rPr/>
      </w:pPr>
      <w:r>
        <w:rPr/>
        <w:t>Inserimento di dati errati: I dati inseriti dall'operatore possono non essere congruenti, essere sintatticamente errati o eccedere la dimensione massima prefissata; in questi casi, viene generata una schermata di errore, che permette di tornare al form di inserimento dati</w:t>
      </w:r>
      <w:r>
        <w:rPr>
          <w:color w:val="FF0000"/>
        </w:rPr>
        <w:t>, cancellando i campi precedentemente compilati?</w:t>
      </w:r>
      <w:r>
        <w:rPr/>
        <w:t>.</w:t>
      </w:r>
    </w:p>
    <w:p>
      <w:pPr>
        <w:pStyle w:val="Normal"/>
        <w:ind w:start="720" w:end="0" w:hanging="0"/>
        <w:rPr>
          <w:color w:val="FF0000"/>
          <w:u w:val="single"/>
        </w:rPr>
      </w:pPr>
      <w:r>
        <w:rPr>
          <w:i/>
        </w:rPr>
        <w:t>Assunti all'uscita:</w:t>
      </w:r>
      <w:r>
        <w:rPr/>
        <w:t xml:space="preserve"> L'operatore ha inserito un nuovo utente, che viene immediatamente reso disponibile anche ad altri operatori all'interno del database. In caso contrario viene reindirizzato ad una pagina di errore dove vengono spiegati gli errori che può aver commesso nel completamento del form; la pagina di errore permette inoltre di tornare alla pagina di inserimento di un nuovo utente.</w:t>
      </w:r>
      <w:r>
        <w:rPr>
          <w:color w:val="FF0000"/>
        </w:rPr>
        <w:t xml:space="preserve"> I campi di inserimento dei dati </w:t>
      </w:r>
      <w:r>
        <w:rPr>
          <w:color w:val="FF0000"/>
          <w:u w:val="single"/>
        </w:rPr>
        <w:t>vengono resettati (?).</w:t>
      </w:r>
    </w:p>
    <w:p>
      <w:pPr>
        <w:pStyle w:val="Normal"/>
        <w:numPr>
          <w:ilvl w:val="0"/>
          <w:numId w:val="4"/>
        </w:numPr>
        <w:ind w:start="720" w:end="0" w:hanging="360"/>
        <w:rPr/>
      </w:pPr>
      <w:r>
        <w:rPr/>
        <w:t>Il comportamento in questo caso è analogo al campo numero 3(bisogna fare copia e incolla).</w:t>
      </w:r>
    </w:p>
    <w:p>
      <w:pPr>
        <w:pStyle w:val="Normal"/>
        <w:ind w:start="720" w:end="0" w:hanging="0"/>
        <w:rPr>
          <w:color w:val="FF0000"/>
          <w:u w:val="single"/>
        </w:rPr>
      </w:pPr>
      <w:r>
        <w:rPr>
          <w:i/>
        </w:rPr>
        <w:t>Assunti all uscita:</w:t>
      </w:r>
      <w:r>
        <w:rPr/>
        <w:t xml:space="preserve"> L'operatore ha inserito un nuovo problema che verrà immediatamente reso disponibile a tutti gli operatori, ed in un secondo momento a tutti gli utenti in possesso dell'applicazione Android con database aggiornato. In caso di errore di inserimento invece il sistema rimanda l'operatore ad una pagina nella quale vengono spiegati i possibili errori compiuti dall'operatore nel completamento del form; la pagina di errore permette inoltre di tornare al form di inserimento di una nuova problematica. </w:t>
      </w:r>
      <w:r>
        <w:rPr>
          <w:color w:val="FF0000"/>
        </w:rPr>
        <w:t xml:space="preserve">I campi di inserimento precedentemente completati </w:t>
      </w:r>
      <w:r>
        <w:rPr>
          <w:color w:val="FF0000"/>
          <w:u w:val="single"/>
        </w:rPr>
        <w:t>vengono resettati (?).</w:t>
      </w:r>
    </w:p>
    <w:p>
      <w:pPr>
        <w:pStyle w:val="Normal"/>
        <w:numPr>
          <w:ilvl w:val="0"/>
          <w:numId w:val="4"/>
        </w:numPr>
        <w:ind w:start="720" w:end="0" w:hanging="360"/>
        <w:rPr/>
      </w:pPr>
      <w:r>
        <w:rPr/>
        <w:t>Prima della cancellazione dell'utente viene chiesto all'operatore l'inserimento dell'id univoco dell'utente. Se l'id non esiste il sistema genera una schermata di errore, nella quale si avvisa l'operatore che l'utente ricercato non è presente e quindi non è eliminabile dalla base di dati; la suddetta schermata permette inoltre di ritornare alla schermata iniziale per permettere di ritentare l'operazione di cancellazione.</w:t>
      </w:r>
    </w:p>
    <w:p>
      <w:pPr>
        <w:pStyle w:val="Normal"/>
        <w:ind w:start="720" w:end="0" w:hanging="0"/>
        <w:rPr/>
      </w:pPr>
      <w:r>
        <w:rPr>
          <w:i/>
        </w:rPr>
        <w:t>Assunti all'uscita:</w:t>
      </w:r>
      <w:r>
        <w:rPr/>
        <w:t xml:space="preserve"> L'utente viene eliminato dalla base di dati. Tutte le sue problematiche e il suo storico vengono eliminati, allo scopo di mantenere il database più leggero possibile. In caso di errore nessun utente viene eliminato, l'operatore viene reindirizzato ad una pagina di errore dove gli viene riscontrato l'errato inserimento dell'id dell'utente. La pagina permette inoltre di tornare al form di inserimento.</w:t>
      </w:r>
    </w:p>
    <w:p>
      <w:pPr>
        <w:pStyle w:val="Normal"/>
        <w:rPr/>
      </w:pPr>
      <w:r>
        <w:rPr/>
      </w:r>
    </w:p>
    <w:p>
      <w:pPr>
        <w:pStyle w:val="Normal"/>
        <w:rPr>
          <w:b/>
        </w:rPr>
      </w:pPr>
      <w:r>
        <w:rPr>
          <w:b/>
        </w:rPr>
        <w:t>Interfacciamento con gli Utenti</w:t>
      </w:r>
    </w:p>
    <w:p>
      <w:pPr>
        <w:pStyle w:val="Normal"/>
        <w:rPr>
          <w:b w:val="false"/>
          <w:i/>
        </w:rPr>
      </w:pPr>
      <w:r>
        <w:rPr>
          <w:b w:val="false"/>
          <w:i/>
        </w:rPr>
        <w:t>Descrizione:</w:t>
      </w:r>
    </w:p>
    <w:p>
      <w:pPr>
        <w:pStyle w:val="Normal"/>
        <w:rPr>
          <w:color w:val="FF0000"/>
        </w:rPr>
      </w:pPr>
      <w:r>
        <w:rPr>
          <w:b w:val="false"/>
          <w:i w:val="false"/>
        </w:rPr>
        <w:t xml:space="preserve">L'operatore si interfaccia con gli utenti tramite telefonata. L'utente deve essere a conoscenza del </w:t>
      </w:r>
      <w:r>
        <w:rPr>
          <w:b w:val="false"/>
          <w:i w:val="false"/>
          <w:color w:val="000000"/>
        </w:rPr>
        <w:t>proprio codice</w:t>
      </w:r>
      <w:r>
        <w:rPr>
          <w:b w:val="false"/>
          <w:i w:val="false"/>
        </w:rPr>
        <w:t xml:space="preserve"> e del codice del problema prima della telefonata per essere in grado di comunicarli all'operatore. </w:t>
      </w:r>
      <w:r>
        <w:rPr>
          <w:b w:val="false"/>
          <w:i w:val="false"/>
          <w:color w:val="FF0000"/>
        </w:rPr>
        <w:t xml:space="preserve"> fare un codice unico che unisca utente e problema? (es: utente abc, problema 123 -&gt; codice </w:t>
      </w:r>
      <w:r>
        <w:rPr>
          <w:color w:val="FF0000"/>
        </w:rPr>
        <w:t>abc123)</w:t>
      </w:r>
    </w:p>
    <w:p>
      <w:pPr>
        <w:pStyle w:val="Normal"/>
        <w:rPr>
          <w:b w:val="false"/>
          <w:i/>
        </w:rPr>
      </w:pPr>
      <w:r>
        <w:rPr>
          <w:b w:val="false"/>
          <w:i/>
        </w:rPr>
        <w:t>Pre Condizioni:</w:t>
      </w:r>
    </w:p>
    <w:p>
      <w:pPr>
        <w:pStyle w:val="Normal"/>
        <w:rPr>
          <w:b w:val="false"/>
          <w:i w:val="false"/>
        </w:rPr>
      </w:pPr>
      <w:r>
        <w:rPr>
          <w:b w:val="false"/>
          <w:i w:val="false"/>
        </w:rPr>
        <w:t>Nessuna.</w:t>
      </w:r>
    </w:p>
    <w:p>
      <w:pPr>
        <w:pStyle w:val="Normal"/>
        <w:rPr>
          <w:b w:val="false"/>
          <w:i/>
        </w:rPr>
      </w:pPr>
      <w:r>
        <w:rPr>
          <w:b w:val="false"/>
          <w:i/>
        </w:rPr>
        <w:t>Assunti all'uscita:</w:t>
      </w:r>
    </w:p>
    <w:p>
      <w:pPr>
        <w:pStyle w:val="Normal"/>
        <w:rPr>
          <w:b w:val="false"/>
          <w:i w:val="false"/>
        </w:rPr>
      </w:pPr>
      <w:r>
        <w:rPr>
          <w:b w:val="false"/>
          <w:i w:val="false"/>
        </w:rPr>
        <w:t>L'utente riceve una risposta compatibile al codice problema visualizzato e al problema effettivamente riscontrato, in base alle conoscenze dell'operatore e alle eventuali soluzioni presenti all'interno del database.</w:t>
      </w:r>
    </w:p>
    <w:p>
      <w:pPr>
        <w:pStyle w:val="Normal"/>
        <w:rPr/>
      </w:pPr>
      <w:r>
        <w:rPr/>
      </w:r>
    </w:p>
    <w:p>
      <w:pPr>
        <w:pStyle w:val="Normal"/>
        <w:rPr>
          <w:b/>
          <w:i w:val="false"/>
          <w:color w:val="C5000B"/>
        </w:rPr>
      </w:pPr>
      <w:r>
        <w:rPr>
          <w:b/>
          <w:i w:val="false"/>
        </w:rPr>
        <w:t xml:space="preserve">Gestione scenari </w:t>
      </w:r>
      <w:r>
        <w:rPr>
          <w:b/>
          <w:i w:val="false"/>
          <w:color w:val="C5000B"/>
        </w:rPr>
        <w:t>(WTF perché diavolo l'avevamo aggiunto??effetti</w:t>
      </w:r>
      <w:r>
        <w:rPr>
          <w:b/>
          <w:color w:val="C5000B"/>
        </w:rPr>
        <w:t>vamente sarebbe la spiegazione dettagliata dell’assunto all’uscita qui sopra</w:t>
      </w:r>
      <w:r>
        <w:rPr>
          <w:b/>
          <w:i w:val="false"/>
          <w:color w:val="C5000B"/>
        </w:rPr>
        <w:t>)</w:t>
      </w:r>
    </w:p>
    <w:p>
      <w:pPr>
        <w:pStyle w:val="Normal"/>
        <w:rPr>
          <w:b w:val="false"/>
          <w:i/>
        </w:rPr>
      </w:pPr>
      <w:r>
        <w:rPr>
          <w:b w:val="false"/>
          <w:i/>
        </w:rPr>
        <w:t>Descrizione:</w:t>
      </w:r>
    </w:p>
    <w:p>
      <w:pPr>
        <w:pStyle w:val="Normal"/>
        <w:rPr>
          <w:b w:val="false"/>
          <w:i w:val="false"/>
        </w:rPr>
      </w:pPr>
      <w:r>
        <w:rPr>
          <w:b w:val="false"/>
          <w:i w:val="false"/>
        </w:rPr>
        <w:t>L'operatore può tentare di risolvere un problema non presente nel database guardando lo storico dei problemi avuti dallo stesso utente o tramite problemi similari avuti dalle stesse persone (</w:t>
      </w:r>
      <w:r>
        <w:rPr>
          <w:b w:val="false"/>
          <w:i w:val="false"/>
          <w:color w:val="38761D"/>
        </w:rPr>
        <w:t>ergo modifica del database con l'aggiunta delle soluzioni ai problemi delle varie persone nello storico e ricerca di queste soluzioni quando si codifica un problema simile. Boh ne parliamo</w:t>
      </w:r>
      <w:r>
        <w:rPr>
          <w:b w:val="false"/>
          <w:i w:val="false"/>
        </w:rPr>
        <w:t>).</w:t>
      </w:r>
    </w:p>
    <w:p>
      <w:pPr>
        <w:pStyle w:val="Normal"/>
        <w:rPr>
          <w:b w:val="false"/>
          <w:i/>
        </w:rPr>
      </w:pPr>
      <w:r>
        <w:rPr>
          <w:b w:val="false"/>
          <w:i/>
        </w:rPr>
        <w:t xml:space="preserve">Pre condizioni: </w:t>
      </w:r>
    </w:p>
    <w:p>
      <w:pPr>
        <w:pStyle w:val="Normal"/>
        <w:rPr>
          <w:b w:val="false"/>
          <w:i w:val="false"/>
        </w:rPr>
      </w:pPr>
      <w:r>
        <w:rPr>
          <w:b w:val="false"/>
          <w:i w:val="false"/>
        </w:rPr>
        <w:t>Nessuna.</w:t>
      </w:r>
    </w:p>
    <w:p>
      <w:pPr>
        <w:pStyle w:val="Normal"/>
        <w:rPr>
          <w:b w:val="false"/>
          <w:i/>
        </w:rPr>
      </w:pPr>
      <w:r>
        <w:rPr>
          <w:b w:val="false"/>
          <w:i/>
        </w:rPr>
        <w:t>Assunti all'uscita:</w:t>
      </w:r>
    </w:p>
    <w:p>
      <w:pPr>
        <w:pStyle w:val="Normal"/>
        <w:rPr>
          <w:b w:val="false"/>
          <w:i w:val="false"/>
          <w:color w:val="38761D"/>
        </w:rPr>
      </w:pPr>
      <w:r>
        <w:rPr>
          <w:b w:val="false"/>
          <w:i w:val="false"/>
        </w:rPr>
        <w:t xml:space="preserve">L'utente riceve una soluzione ad un problema non presente nel database in maniera più mirata ed efficace, grazie alle esperienze maturate da altri utenti e alle pregresse soluzioni date. </w:t>
      </w:r>
      <w:r>
        <w:rPr>
          <w:b w:val="false"/>
          <w:i w:val="false"/>
          <w:color w:val="38761D"/>
        </w:rPr>
        <w:t>A questo punto quindi bisognerebbe mantenere anche lo storico evitando di fare l'update a cascata in caso di eliminazione di un utente, con conseguente modifica di altre parti all'interno non mi ricordo di quale documento dove mi pare che abbiamo scritto che non manteniamo lo storico. Spero di averlo scritto solo in questo documento..</w:t>
      </w:r>
    </w:p>
    <w:p>
      <w:pPr>
        <w:pStyle w:val="Normal"/>
        <w:spacing w:lineRule="auto" w:line="240" w:before="0" w:after="160"/>
        <w:rPr>
          <w:b/>
          <w:bCs/>
        </w:rPr>
      </w:pPr>
      <w:r>
        <w:rPr>
          <w:b/>
          <w:bCs/>
        </w:rPr>
        <w:t>USE CASE ADMIN</w:t>
      </w:r>
    </w:p>
    <w:p>
      <w:pPr>
        <w:pStyle w:val="Normal"/>
        <w:spacing w:lineRule="auto" w:line="240" w:before="0" w:after="160"/>
        <w:rPr>
          <w:b/>
          <w:bCs/>
        </w:rPr>
      </w:pPr>
      <w:r>
        <w:rPr>
          <w:b/>
          <w:bCs/>
        </w:rPr>
        <w:t>Gestione utenti:</w:t>
      </w:r>
    </w:p>
    <w:p>
      <w:pPr>
        <w:pStyle w:val="Normal"/>
        <w:spacing w:lineRule="auto" w:line="240" w:before="0" w:after="160"/>
        <w:rPr>
          <w:b w:val="false"/>
          <w:bCs w:val="false"/>
          <w:i/>
          <w:iCs/>
          <w:u w:val="none"/>
        </w:rPr>
      </w:pPr>
      <w:r>
        <w:rPr>
          <w:b w:val="false"/>
          <w:bCs w:val="false"/>
          <w:i/>
          <w:iCs/>
          <w:u w:val="none"/>
        </w:rPr>
        <w:t>Descrizione:</w:t>
      </w:r>
    </w:p>
    <w:p>
      <w:pPr>
        <w:pStyle w:val="Normal"/>
        <w:spacing w:lineRule="auto" w:line="240" w:before="0" w:after="160"/>
        <w:ind w:start="0" w:end="0" w:hanging="0"/>
        <w:rPr>
          <w:rFonts w:eastAsia="Calibri" w:cs="Calibri"/>
          <w:b w:val="false"/>
          <w:bCs w:val="false"/>
          <w:i w:val="false"/>
          <w:iCs w:val="false"/>
          <w:u w:val="none"/>
        </w:rPr>
      </w:pPr>
      <w:r>
        <w:rPr>
          <w:rFonts w:eastAsia="Calibri" w:cs="Calibri"/>
          <w:b w:val="false"/>
          <w:bCs w:val="false"/>
          <w:i w:val="false"/>
          <w:iCs w:val="false"/>
          <w:u w:val="none"/>
        </w:rPr>
        <w:t>L'</w:t>
      </w:r>
      <w:r>
        <w:rPr>
          <w:rFonts w:eastAsia="Calibri" w:cs="Calibri"/>
          <w:b w:val="false"/>
          <w:bCs w:val="false"/>
          <w:i w:val="false"/>
          <w:iCs w:val="false"/>
          <w:u w:val="none"/>
        </w:rPr>
        <w:t>amministratore</w:t>
      </w:r>
      <w:r>
        <w:rPr>
          <w:rFonts w:eastAsia="Calibri" w:cs="Calibri"/>
          <w:b w:val="false"/>
          <w:bCs w:val="false"/>
          <w:i w:val="false"/>
          <w:iCs w:val="false"/>
          <w:u w:val="none"/>
        </w:rPr>
        <w:t xml:space="preserve"> deve confermare la sua identità tramite login sull'applicativo web Neptune Rescue. Il sistema verifica l'esistenza di tale utente all'interno del database e ne consente l'accesso se le credenziali sono corrette. Se la password e/o l'username sono errati il sistema rimanda ad una pagina di errore, che successivamente permette di tornare alla schermata di login.</w:t>
      </w:r>
    </w:p>
    <w:p>
      <w:pPr>
        <w:pStyle w:val="Normal"/>
        <w:spacing w:lineRule="auto" w:line="240" w:before="0" w:after="160"/>
        <w:rPr>
          <w:b w:val="false"/>
          <w:bCs w:val="false"/>
          <w:i w:val="false"/>
          <w:iCs w:val="false"/>
        </w:rPr>
      </w:pPr>
      <w:r>
        <w:rPr>
          <w:b w:val="false"/>
          <w:bCs w:val="false"/>
          <w:i/>
          <w:iCs/>
        </w:rPr>
        <w:t>Pre condizioni:</w:t>
      </w:r>
      <w:r>
        <w:rPr>
          <w:b w:val="false"/>
          <w:bCs w:val="false"/>
          <w:i w:val="false"/>
          <w:iCs w:val="false"/>
        </w:rPr>
        <w:t xml:space="preserve"> Nessuna</w:t>
      </w:r>
    </w:p>
    <w:p>
      <w:pPr>
        <w:pStyle w:val="Normal"/>
        <w:spacing w:lineRule="auto" w:line="240" w:before="0" w:after="160"/>
        <w:rPr>
          <w:rFonts w:eastAsia="Calibri" w:cs="Calibri"/>
          <w:b w:val="false"/>
          <w:bCs w:val="false"/>
          <w:i w:val="false"/>
          <w:iCs w:val="false"/>
          <w:color w:val="000000"/>
        </w:rPr>
      </w:pPr>
      <w:r>
        <w:rPr>
          <w:b w:val="false"/>
          <w:bCs w:val="false"/>
          <w:i/>
          <w:iCs/>
        </w:rPr>
        <w:t xml:space="preserve">Assunti all'uscita: </w:t>
      </w:r>
      <w:r>
        <w:rPr>
          <w:rFonts w:eastAsia="Calibri" w:cs="Calibri"/>
          <w:b w:val="false"/>
          <w:bCs w:val="false"/>
          <w:i w:val="false"/>
          <w:iCs w:val="false"/>
        </w:rPr>
        <w:t>Se l'</w:t>
      </w:r>
      <w:r>
        <w:rPr>
          <w:rFonts w:eastAsia="Calibri" w:cs="Calibri"/>
          <w:b w:val="false"/>
          <w:bCs w:val="false"/>
          <w:i w:val="false"/>
          <w:iCs w:val="false"/>
        </w:rPr>
        <w:t>amministratore</w:t>
      </w:r>
      <w:r>
        <w:rPr>
          <w:rFonts w:eastAsia="Calibri" w:cs="Calibri"/>
          <w:b w:val="false"/>
          <w:bCs w:val="false"/>
          <w:i w:val="false"/>
          <w:iCs w:val="false"/>
        </w:rPr>
        <w:t xml:space="preserve"> ha inserito correttamente le credenziali, è autorizzato a modificare il database nei modi successivamente indicati.</w:t>
      </w:r>
      <w:r>
        <w:rPr>
          <w:rFonts w:eastAsia="Calibri" w:cs="Calibri"/>
          <w:b w:val="false"/>
          <w:bCs w:val="false"/>
          <w:i w:val="false"/>
          <w:iCs w:val="false"/>
          <w:color w:val="FF0000"/>
        </w:rPr>
        <w:t xml:space="preserve"> </w:t>
      </w:r>
      <w:r>
        <w:rPr>
          <w:rFonts w:eastAsia="Calibri" w:cs="Calibri"/>
          <w:b w:val="false"/>
          <w:bCs w:val="false"/>
          <w:i w:val="false"/>
          <w:iCs w:val="false"/>
          <w:color w:val="000000"/>
        </w:rPr>
        <w:t>In caso di inserimento di credenziali errati il sistema rimanda l'operatore ad una pagina di errore,  cancellando i dati inseriti; la pagina permetterà di tornare alla schermata di login.</w:t>
      </w:r>
    </w:p>
    <w:p>
      <w:pPr>
        <w:pStyle w:val="Normal"/>
        <w:spacing w:lineRule="auto" w:line="240" w:before="0" w:after="160"/>
        <w:rPr>
          <w:rFonts w:eastAsia="Calibri" w:cs="Calibri"/>
          <w:b w:val="false"/>
          <w:bCs w:val="false"/>
          <w:i w:val="false"/>
          <w:iCs w:val="false"/>
          <w:color w:val="000000"/>
        </w:rPr>
      </w:pPr>
      <w:r>
        <w:rPr>
          <w:rFonts w:eastAsia="Calibri" w:cs="Calibri"/>
          <w:b w:val="false"/>
          <w:bCs w:val="false"/>
          <w:i w:val="false"/>
          <w:iCs w:val="false"/>
          <w:color w:val="000000"/>
        </w:rPr>
        <w:t xml:space="preserve">Successivamente all'amministratore è consentito </w:t>
      </w:r>
      <w:r>
        <w:rPr>
          <w:rFonts w:eastAsia="Calibri" w:cs="Calibri"/>
          <w:b w:val="false"/>
          <w:bCs w:val="false"/>
          <w:i w:val="false"/>
          <w:iCs w:val="false"/>
          <w:color w:val="000000"/>
        </w:rPr>
        <w:t>e</w:t>
      </w:r>
      <w:r>
        <w:rPr>
          <w:rFonts w:eastAsia="Calibri" w:cs="Calibri"/>
          <w:b w:val="false"/>
          <w:bCs w:val="false"/>
          <w:i w:val="false"/>
          <w:iCs w:val="false"/>
          <w:color w:val="000000"/>
        </w:rPr>
        <w:t>seguire le operazioni specificate nello use case operatore sotto la voce “Utilizzo del portale Web”, definiti nei punti dall'1 al 5.</w:t>
      </w:r>
    </w:p>
    <w:p>
      <w:pPr>
        <w:pStyle w:val="Normal"/>
        <w:spacing w:lineRule="auto" w:line="240" w:before="0" w:after="160"/>
        <w:rPr>
          <w:rFonts w:eastAsia="Calibri" w:cs="Calibri"/>
          <w:b/>
          <w:bCs/>
          <w:i w:val="false"/>
          <w:iCs w:val="false"/>
          <w:color w:val="000000"/>
        </w:rPr>
      </w:pPr>
      <w:r>
        <w:rPr>
          <w:rFonts w:eastAsia="Calibri" w:cs="Calibri"/>
          <w:b/>
          <w:bCs/>
          <w:i w:val="false"/>
          <w:iCs w:val="false"/>
          <w:color w:val="000000"/>
        </w:rPr>
        <w:t>Gestione utenti – Inserimento:</w:t>
      </w:r>
    </w:p>
    <w:p>
      <w:pPr>
        <w:pStyle w:val="Normal"/>
        <w:spacing w:lineRule="auto" w:line="240" w:before="0" w:after="160"/>
        <w:rPr>
          <w:rFonts w:eastAsia="Calibri" w:cs="Calibri"/>
          <w:b w:val="false"/>
          <w:bCs w:val="false"/>
          <w:i w:val="false"/>
          <w:iCs w:val="false"/>
          <w:color w:val="000000"/>
        </w:rPr>
      </w:pPr>
      <w:r>
        <w:rPr>
          <w:rFonts w:eastAsia="Calibri" w:cs="Calibri"/>
          <w:b w:val="false"/>
          <w:bCs w:val="false"/>
          <w:i/>
          <w:iCs/>
          <w:color w:val="000000"/>
        </w:rPr>
        <w:t>Descrizion</w:t>
      </w:r>
      <w:r>
        <w:rPr>
          <w:rFonts w:eastAsia="Calibri" w:cs="Calibri"/>
          <w:b w:val="false"/>
          <w:bCs w:val="false"/>
          <w:i/>
          <w:iCs/>
          <w:color w:val="000000"/>
        </w:rPr>
        <w:t>e</w:t>
      </w:r>
      <w:r>
        <w:rPr>
          <w:rFonts w:eastAsia="Calibri" w:cs="Calibri"/>
          <w:b w:val="false"/>
          <w:bCs w:val="false"/>
          <w:i w:val="false"/>
          <w:iCs w:val="false"/>
          <w:color w:val="000000"/>
        </w:rPr>
        <w:t xml:space="preserve">: </w:t>
      </w:r>
      <w:r>
        <w:rPr>
          <w:rFonts w:eastAsia="Calibri" w:cs="Calibri"/>
          <w:b w:val="false"/>
          <w:bCs w:val="false"/>
          <w:i w:val="false"/>
          <w:iCs w:val="false"/>
          <w:color w:val="000000"/>
        </w:rPr>
        <w:t>Sono valide le descrizioni delle casistiche e le post condizioni precedentemente specificate.</w:t>
      </w:r>
    </w:p>
    <w:p>
      <w:pPr>
        <w:pStyle w:val="Normal"/>
        <w:spacing w:lineRule="auto" w:line="240" w:before="0" w:after="160"/>
        <w:rPr>
          <w:rFonts w:eastAsia="Calibri" w:cs="Calibri"/>
          <w:b w:val="false"/>
          <w:bCs w:val="false"/>
          <w:i w:val="false"/>
          <w:iCs/>
          <w:color w:val="000000"/>
        </w:rPr>
      </w:pPr>
      <w:r>
        <w:rPr>
          <w:rFonts w:eastAsia="Calibri" w:cs="Calibri"/>
          <w:b w:val="false"/>
          <w:bCs w:val="false"/>
          <w:i/>
          <w:iCs/>
          <w:color w:val="000000"/>
        </w:rPr>
        <w:t>Pre Condizion</w:t>
      </w:r>
      <w:r>
        <w:rPr>
          <w:rFonts w:eastAsia="Calibri" w:cs="Calibri"/>
          <w:b w:val="false"/>
          <w:bCs w:val="false"/>
          <w:i/>
          <w:iCs/>
          <w:color w:val="000000"/>
        </w:rPr>
        <w:t>e</w:t>
      </w:r>
      <w:r>
        <w:rPr>
          <w:rFonts w:eastAsia="Calibri" w:cs="Calibri"/>
          <w:b w:val="false"/>
          <w:bCs w:val="false"/>
          <w:i/>
          <w:iCs/>
          <w:color w:val="000000"/>
        </w:rPr>
        <w:t xml:space="preserve">: </w:t>
      </w:r>
      <w:r>
        <w:rPr>
          <w:rFonts w:eastAsia="Calibri" w:cs="Calibri"/>
          <w:b w:val="false"/>
          <w:bCs w:val="false"/>
          <w:i w:val="false"/>
          <w:iCs/>
          <w:color w:val="000000"/>
        </w:rPr>
        <w:t>L'amministratore deve aver effettuato correttamente l'accesso al database. In caso di accesso errato, l'operatore non potrà accedere alle varie casistiche, ma verrà reindirizzato ad una pagina di erro.</w:t>
      </w:r>
    </w:p>
    <w:p>
      <w:pPr>
        <w:pStyle w:val="Normal"/>
        <w:spacing w:lineRule="auto" w:line="240" w:before="0" w:after="160"/>
        <w:ind w:start="0" w:end="0" w:hanging="0"/>
        <w:rPr>
          <w:rFonts w:eastAsia="Calibri" w:cs="Calibri"/>
          <w:b w:val="false"/>
          <w:bCs w:val="false"/>
          <w:i w:val="false"/>
          <w:iCs w:val="false"/>
          <w:color w:val="000000"/>
        </w:rPr>
      </w:pPr>
      <w:r>
        <w:rPr>
          <w:rFonts w:eastAsia="Calibri" w:cs="Calibri"/>
          <w:b w:val="false"/>
          <w:bCs w:val="false"/>
          <w:i/>
          <w:iCs/>
          <w:color w:val="000000"/>
        </w:rPr>
        <w:t>Assunti all'uscita</w:t>
      </w:r>
      <w:r>
        <w:rPr>
          <w:rFonts w:eastAsia="Calibri" w:cs="Calibri"/>
          <w:b w:val="false"/>
          <w:bCs w:val="false"/>
          <w:i w:val="false"/>
          <w:iCs w:val="false"/>
          <w:color w:val="000000"/>
        </w:rPr>
        <w:t>: L'amministratore è riuscito a</w:t>
      </w:r>
      <w:r>
        <w:rPr>
          <w:rFonts w:eastAsia="Calibri" w:cs="Calibri"/>
          <w:b w:val="false"/>
          <w:bCs w:val="false"/>
          <w:i w:val="false"/>
          <w:iCs w:val="false"/>
          <w:color w:val="000000"/>
        </w:rPr>
        <w:t>d accedere alla pagina contenente i form necessari all'inserimento dati come precedente specificato. In caso di errori, essi vengono gestiti sempre come specificato nelle casistiche precedenti.</w:t>
      </w:r>
    </w:p>
    <w:p>
      <w:pPr>
        <w:pStyle w:val="Normal"/>
        <w:spacing w:lineRule="auto" w:line="240" w:before="0" w:after="160"/>
        <w:ind w:start="0" w:end="0" w:hanging="0"/>
        <w:rPr>
          <w:rFonts w:eastAsia="Calibri" w:cs="Calibri"/>
          <w:b/>
          <w:bCs/>
          <w:i w:val="false"/>
          <w:iCs w:val="false"/>
          <w:color w:val="000000"/>
        </w:rPr>
      </w:pPr>
      <w:r>
        <w:rPr>
          <w:rFonts w:eastAsia="Calibri" w:cs="Calibri"/>
          <w:b/>
          <w:bCs/>
          <w:i w:val="false"/>
          <w:iCs w:val="false"/>
          <w:color w:val="000000"/>
        </w:rPr>
        <w:t>Gestioni utenti – Comunicazione:</w:t>
      </w:r>
    </w:p>
    <w:p>
      <w:pPr>
        <w:pStyle w:val="Normal"/>
        <w:rPr>
          <w:b w:val="false"/>
          <w:i/>
        </w:rPr>
      </w:pPr>
      <w:r>
        <w:rPr>
          <w:b w:val="false"/>
          <w:i/>
        </w:rPr>
        <w:t>Descrizione:</w:t>
      </w:r>
    </w:p>
    <w:p>
      <w:pPr>
        <w:pStyle w:val="Normal"/>
        <w:rPr>
          <w:color w:val="FF0000"/>
        </w:rPr>
      </w:pPr>
      <w:r>
        <w:rPr>
          <w:b w:val="false"/>
          <w:i w:val="false"/>
        </w:rPr>
        <w:t>L'</w:t>
      </w:r>
      <w:r>
        <w:rPr>
          <w:b w:val="false"/>
          <w:i w:val="false"/>
        </w:rPr>
        <w:t>amministratore</w:t>
      </w:r>
      <w:r>
        <w:rPr>
          <w:b w:val="false"/>
          <w:i w:val="false"/>
        </w:rPr>
        <w:t xml:space="preserve"> si interfaccia con gli utenti tramite telefonata. L'utente deve essere a conoscenza del </w:t>
      </w:r>
      <w:r>
        <w:rPr>
          <w:b w:val="false"/>
          <w:i w:val="false"/>
          <w:color w:val="000000"/>
        </w:rPr>
        <w:t>proprio codice</w:t>
      </w:r>
      <w:r>
        <w:rPr>
          <w:b w:val="false"/>
          <w:i w:val="false"/>
        </w:rPr>
        <w:t xml:space="preserve"> e del codice del problema prima della telefonata per essere in grado di comunicarli all'operatore. </w:t>
      </w:r>
      <w:r>
        <w:rPr>
          <w:b w:val="false"/>
          <w:i w:val="false"/>
          <w:color w:val="FF0000"/>
        </w:rPr>
        <w:t xml:space="preserve"> fare un codice unico che unisca utente e problema? (es: utente abc, problema 123 -&gt; codice </w:t>
      </w:r>
      <w:r>
        <w:rPr>
          <w:color w:val="FF0000"/>
        </w:rPr>
        <w:t>abc123)</w:t>
      </w:r>
    </w:p>
    <w:p>
      <w:pPr>
        <w:pStyle w:val="Normal"/>
        <w:rPr>
          <w:b w:val="false"/>
          <w:i/>
        </w:rPr>
      </w:pPr>
      <w:r>
        <w:rPr>
          <w:b w:val="false"/>
          <w:i/>
        </w:rPr>
        <w:t>Pre Condizioni:</w:t>
      </w:r>
    </w:p>
    <w:p>
      <w:pPr>
        <w:pStyle w:val="Normal"/>
        <w:rPr>
          <w:b w:val="false"/>
          <w:i w:val="false"/>
        </w:rPr>
      </w:pPr>
      <w:r>
        <w:rPr>
          <w:b w:val="false"/>
          <w:i w:val="false"/>
        </w:rPr>
        <w:t>Nessuna.</w:t>
      </w:r>
    </w:p>
    <w:p>
      <w:pPr>
        <w:pStyle w:val="Normal"/>
        <w:rPr>
          <w:b w:val="false"/>
          <w:i/>
        </w:rPr>
      </w:pPr>
      <w:r>
        <w:rPr>
          <w:b w:val="false"/>
          <w:i/>
        </w:rPr>
        <w:t>Assunti all'uscita:</w:t>
      </w:r>
    </w:p>
    <w:p>
      <w:pPr>
        <w:pStyle w:val="Normal"/>
        <w:spacing w:lineRule="auto" w:line="240" w:before="0" w:after="160"/>
        <w:ind w:start="0" w:end="0" w:hanging="0"/>
        <w:rPr>
          <w:rFonts w:eastAsia="Calibri" w:cs="Calibri"/>
          <w:b w:val="false"/>
          <w:bCs w:val="false"/>
          <w:i w:val="false"/>
          <w:iCs w:val="false"/>
          <w:color w:val="000000"/>
        </w:rPr>
      </w:pPr>
      <w:r>
        <w:rPr>
          <w:rFonts w:eastAsia="Calibri" w:cs="Calibri"/>
          <w:b w:val="false"/>
          <w:bCs w:val="false"/>
          <w:i w:val="false"/>
          <w:iCs w:val="false"/>
          <w:color w:val="000000"/>
        </w:rPr>
        <w:t>L'utente riceve una risposta compatibile al codice problema visualizzato e al problema effettivamente riscontrato, in base alle conoscenze dell'</w:t>
      </w:r>
      <w:r>
        <w:rPr>
          <w:rFonts w:eastAsia="Calibri" w:cs="Calibri"/>
          <w:b w:val="false"/>
          <w:bCs w:val="false"/>
          <w:i w:val="false"/>
          <w:iCs w:val="false"/>
          <w:color w:val="000000"/>
        </w:rPr>
        <w:t>amministratore</w:t>
      </w:r>
      <w:r>
        <w:rPr>
          <w:rFonts w:eastAsia="Calibri" w:cs="Calibri"/>
          <w:b w:val="false"/>
          <w:bCs w:val="false"/>
          <w:i w:val="false"/>
          <w:iCs w:val="false"/>
          <w:color w:val="000000"/>
        </w:rPr>
        <w:t xml:space="preserve"> e alle eventuali soluzioni presenti all'interno del database.</w:t>
      </w:r>
    </w:p>
    <w:p>
      <w:pPr>
        <w:pStyle w:val="Normal"/>
        <w:spacing w:lineRule="auto" w:line="240" w:before="0" w:after="160"/>
        <w:rPr>
          <w:rFonts w:eastAsia="Calibri" w:cs="Calibri"/>
          <w:b w:val="false"/>
          <w:bCs w:val="false"/>
          <w:i w:val="false"/>
          <w:iCs w:val="false"/>
          <w:color w:val="000000"/>
        </w:rPr>
      </w:pPr>
      <w:r>
        <w:rPr>
          <w:rFonts w:eastAsia="Calibri" w:cs="Calibri"/>
          <w:b w:val="false"/>
          <w:bCs w:val="false"/>
          <w:i w:val="false"/>
          <w:iCs w:val="false"/>
          <w:color w:val="000000"/>
        </w:rPr>
      </w:r>
    </w:p>
    <w:sectPr>
      <w:type w:val="nextPage"/>
      <w:pgSz w:w="11906" w:h="16838"/>
      <w:pgMar w:left="1440" w:right="1440" w:header="0" w:top="1440" w:footer="0" w:bottom="1440" w:gutter="0"/>
      <w:pgNumType w:fmt="decimal"/>
      <w:formProt w:val="false"/>
      <w:textDirection w:val="lrTb"/>
      <w:docGrid w:type="default" w:linePitch="24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default"/>
  </w:font>
  <w:font w:name="Georgia">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432"/>
        </w:tabs>
        <w:ind w:start="432" w:hanging="432"/>
      </w:pPr>
    </w:lvl>
    <w:lvl w:ilvl="1">
      <w:start w:val="1"/>
      <w:numFmt w:val="none"/>
      <w:suff w:val="nothing"/>
      <w:lvlText w:val=""/>
      <w:lvlJc w:val="start"/>
      <w:pPr>
        <w:tabs>
          <w:tab w:val="num" w:pos="576"/>
        </w:tabs>
        <w:ind w:start="576" w:hanging="576"/>
      </w:pPr>
    </w:lvl>
    <w:lvl w:ilvl="2">
      <w:start w:val="1"/>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decimal"/>
      <w:lvlText w:val="%1."/>
      <w:lvlJc w:val="start"/>
      <w:pPr>
        <w:ind w:start="720" w:hanging="-360"/>
      </w:pPr>
    </w:lvl>
    <w:lvl w:ilvl="1">
      <w:start w:val="1"/>
      <w:numFmt w:val="decimal"/>
      <w:lvlText w:val="%2."/>
      <w:lvlJc w:val="start"/>
      <w:pPr>
        <w:ind w:start="1080" w:hanging="-720"/>
      </w:pPr>
    </w:lvl>
    <w:lvl w:ilvl="2">
      <w:start w:val="1"/>
      <w:numFmt w:val="decimal"/>
      <w:lvlText w:val="%2.%3."/>
      <w:lvlJc w:val="start"/>
      <w:pPr>
        <w:ind w:start="1440" w:hanging="-1080"/>
      </w:pPr>
    </w:lvl>
    <w:lvl w:ilvl="3">
      <w:start w:val="1"/>
      <w:numFmt w:val="decimal"/>
      <w:lvlText w:val="%2.%3.%4."/>
      <w:lvlJc w:val="start"/>
      <w:pPr>
        <w:ind w:start="1800" w:hanging="-1440"/>
      </w:pPr>
    </w:lvl>
    <w:lvl w:ilvl="4">
      <w:start w:val="1"/>
      <w:numFmt w:val="decimal"/>
      <w:lvlText w:val="%2.%3.%4.%5."/>
      <w:lvlJc w:val="start"/>
      <w:pPr>
        <w:ind w:start="2160" w:hanging="-1800"/>
      </w:pPr>
    </w:lvl>
    <w:lvl w:ilvl="5">
      <w:start w:val="1"/>
      <w:numFmt w:val="decimal"/>
      <w:lvlText w:val="%2.%3.%4.%5.%6."/>
      <w:lvlJc w:val="start"/>
      <w:pPr>
        <w:ind w:start="2520" w:hanging="-2160"/>
      </w:pPr>
    </w:lvl>
    <w:lvl w:ilvl="6">
      <w:start w:val="1"/>
      <w:numFmt w:val="decimal"/>
      <w:lvlText w:val="%2.%3.%4.%5.%6.%7."/>
      <w:lvlJc w:val="start"/>
      <w:pPr>
        <w:ind w:start="2880" w:hanging="-2520"/>
      </w:pPr>
    </w:lvl>
    <w:lvl w:ilvl="7">
      <w:start w:val="1"/>
      <w:numFmt w:val="decimal"/>
      <w:lvlText w:val="%2.%3.%4.%5.%6.%7.%8."/>
      <w:lvlJc w:val="start"/>
      <w:pPr>
        <w:ind w:start="3240" w:hanging="-2880"/>
      </w:pPr>
    </w:lvl>
    <w:lvl w:ilvl="8">
      <w:start w:val="1"/>
      <w:numFmt w:val="decimal"/>
      <w:lvlText w:val="%2.%3.%4.%5.%6.%7.%8.%9."/>
      <w:lvlJc w:val="start"/>
      <w:pPr>
        <w:ind w:start="3600" w:hanging="-3240"/>
      </w:pPr>
    </w:lvl>
  </w:abstractNum>
  <w:abstractNum w:abstractNumId="3">
    <w:lvl w:ilvl="0">
      <w:start w:val="1"/>
      <w:numFmt w:val="bullet"/>
      <w:lvlText w:val="●"/>
      <w:lvlJc w:val="start"/>
      <w:pPr>
        <w:ind w:start="720" w:hanging="-360"/>
      </w:pPr>
      <w:rPr>
        <w:rFonts w:ascii="Arial" w:hAnsi="Arial" w:cs="Arial" w:hint="default"/>
      </w:rPr>
    </w:lvl>
    <w:lvl w:ilvl="1">
      <w:start w:val="1"/>
      <w:numFmt w:val="bullet"/>
      <w:lvlText w:val="◦"/>
      <w:lvlJc w:val="start"/>
      <w:pPr>
        <w:ind w:start="1080" w:hanging="-720"/>
      </w:pPr>
      <w:rPr>
        <w:rFonts w:ascii="Arial" w:hAnsi="Arial" w:cs="Arial" w:hint="default"/>
      </w:rPr>
    </w:lvl>
    <w:lvl w:ilvl="2">
      <w:start w:val="1"/>
      <w:numFmt w:val="bullet"/>
      <w:lvlText w:val="▪"/>
      <w:lvlJc w:val="start"/>
      <w:pPr>
        <w:ind w:start="1440" w:hanging="-1080"/>
      </w:pPr>
      <w:rPr>
        <w:rFonts w:ascii="Arial" w:hAnsi="Arial" w:cs="Arial" w:hint="default"/>
      </w:rPr>
    </w:lvl>
    <w:lvl w:ilvl="3">
      <w:start w:val="1"/>
      <w:numFmt w:val="bullet"/>
      <w:lvlText w:val="●"/>
      <w:lvlJc w:val="start"/>
      <w:pPr>
        <w:ind w:start="1800" w:hanging="-1440"/>
      </w:pPr>
      <w:rPr>
        <w:rFonts w:ascii="Arial" w:hAnsi="Arial" w:cs="Arial" w:hint="default"/>
      </w:rPr>
    </w:lvl>
    <w:lvl w:ilvl="4">
      <w:start w:val="1"/>
      <w:numFmt w:val="bullet"/>
      <w:lvlText w:val="◦"/>
      <w:lvlJc w:val="start"/>
      <w:pPr>
        <w:ind w:start="2160" w:hanging="-1800"/>
      </w:pPr>
      <w:rPr>
        <w:rFonts w:ascii="Arial" w:hAnsi="Arial" w:cs="Arial" w:hint="default"/>
      </w:rPr>
    </w:lvl>
    <w:lvl w:ilvl="5">
      <w:start w:val="1"/>
      <w:numFmt w:val="bullet"/>
      <w:lvlText w:val="▪"/>
      <w:lvlJc w:val="start"/>
      <w:pPr>
        <w:ind w:start="2520" w:hanging="-2160"/>
      </w:pPr>
      <w:rPr>
        <w:rFonts w:ascii="Arial" w:hAnsi="Arial" w:cs="Arial" w:hint="default"/>
      </w:rPr>
    </w:lvl>
    <w:lvl w:ilvl="6">
      <w:start w:val="1"/>
      <w:numFmt w:val="bullet"/>
      <w:lvlText w:val="●"/>
      <w:lvlJc w:val="start"/>
      <w:pPr>
        <w:ind w:start="2880" w:hanging="-2520"/>
      </w:pPr>
      <w:rPr>
        <w:rFonts w:ascii="Arial" w:hAnsi="Arial" w:cs="Arial" w:hint="default"/>
      </w:rPr>
    </w:lvl>
    <w:lvl w:ilvl="7">
      <w:start w:val="1"/>
      <w:numFmt w:val="bullet"/>
      <w:lvlText w:val="◦"/>
      <w:lvlJc w:val="start"/>
      <w:pPr>
        <w:ind w:start="3240" w:hanging="-2880"/>
      </w:pPr>
      <w:rPr>
        <w:rFonts w:ascii="Arial" w:hAnsi="Arial" w:cs="Arial" w:hint="default"/>
      </w:rPr>
    </w:lvl>
    <w:lvl w:ilvl="8">
      <w:start w:val="1"/>
      <w:numFmt w:val="bullet"/>
      <w:lvlText w:val="▪"/>
      <w:lvlJc w:val="start"/>
      <w:pPr>
        <w:ind w:start="3600" w:hanging="-3240"/>
      </w:pPr>
      <w:rPr>
        <w:rFonts w:ascii="Arial" w:hAnsi="Arial" w:cs="Arial" w:hint="default"/>
      </w:rPr>
    </w:lvl>
  </w:abstractNum>
  <w:abstractNum w:abstractNumId="4">
    <w:lvl w:ilvl="0">
      <w:start w:val="1"/>
      <w:numFmt w:val="decimal"/>
      <w:lvlText w:val="%1."/>
      <w:lvlJc w:val="start"/>
      <w:pPr>
        <w:ind w:start="720" w:hanging="-360"/>
      </w:pPr>
    </w:lvl>
    <w:lvl w:ilvl="1">
      <w:start w:val="1"/>
      <w:numFmt w:val="decimal"/>
      <w:lvlText w:val="%2."/>
      <w:lvlJc w:val="start"/>
      <w:pPr>
        <w:ind w:start="1080" w:hanging="-720"/>
      </w:pPr>
    </w:lvl>
    <w:lvl w:ilvl="2">
      <w:start w:val="1"/>
      <w:numFmt w:val="decimal"/>
      <w:lvlText w:val="%2.%3."/>
      <w:lvlJc w:val="start"/>
      <w:pPr>
        <w:ind w:start="1440" w:hanging="-1080"/>
      </w:pPr>
    </w:lvl>
    <w:lvl w:ilvl="3">
      <w:start w:val="1"/>
      <w:numFmt w:val="decimal"/>
      <w:lvlText w:val="%2.%3.%4."/>
      <w:lvlJc w:val="start"/>
      <w:pPr>
        <w:ind w:start="1800" w:hanging="-1440"/>
      </w:pPr>
    </w:lvl>
    <w:lvl w:ilvl="4">
      <w:start w:val="1"/>
      <w:numFmt w:val="decimal"/>
      <w:lvlText w:val="%2.%3.%4.%5."/>
      <w:lvlJc w:val="start"/>
      <w:pPr>
        <w:ind w:start="2160" w:hanging="-1800"/>
      </w:pPr>
    </w:lvl>
    <w:lvl w:ilvl="5">
      <w:start w:val="1"/>
      <w:numFmt w:val="decimal"/>
      <w:lvlText w:val="%2.%3.%4.%5.%6."/>
      <w:lvlJc w:val="start"/>
      <w:pPr>
        <w:ind w:start="2520" w:hanging="-2160"/>
      </w:pPr>
    </w:lvl>
    <w:lvl w:ilvl="6">
      <w:start w:val="1"/>
      <w:numFmt w:val="decimal"/>
      <w:lvlText w:val="%2.%3.%4.%5.%6.%7."/>
      <w:lvlJc w:val="start"/>
      <w:pPr>
        <w:ind w:start="2880" w:hanging="-2520"/>
      </w:pPr>
    </w:lvl>
    <w:lvl w:ilvl="7">
      <w:start w:val="1"/>
      <w:numFmt w:val="decimal"/>
      <w:lvlText w:val="%2.%3.%4.%5.%6.%7.%8."/>
      <w:lvlJc w:val="start"/>
      <w:pPr>
        <w:ind w:start="3240" w:hanging="-2880"/>
      </w:pPr>
    </w:lvl>
    <w:lvl w:ilvl="8">
      <w:start w:val="1"/>
      <w:numFmt w:val="decimal"/>
      <w:lvlText w:val="%2.%3.%4.%5.%6.%7.%8.%9."/>
      <w:lvlJc w:val="start"/>
      <w:pPr>
        <w:ind w:start="3600" w:hanging="-324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Calibri" w:hAnsi="Calibri" w:eastAsia="Calibri" w:cs="Calibri"/>
        <w:color w:val="00000A"/>
        <w:sz w:val="22"/>
        <w:lang w:val="it-IT" w:eastAsia="zh-CN" w:bidi="hi-IN"/>
      </w:rPr>
    </w:rPrDefault>
    <w:pPrDefault>
      <w:pPr>
        <w:widowControl/>
        <w:spacing w:lineRule="auto" w:line="259"/>
      </w:pPr>
    </w:pPrDefault>
  </w:docDefaults>
  <w:style w:type="paragraph" w:styleId="Normal">
    <w:name w:val="Normal"/>
    <w:pPr>
      <w:keepNext/>
      <w:keepLines w:val="false"/>
      <w:widowControl/>
      <w:suppressAutoHyphens w:val="true"/>
      <w:kinsoku w:val="true"/>
      <w:overflowPunct w:val="true"/>
      <w:autoSpaceDE w:val="true"/>
      <w:bidi w:val="0"/>
      <w:spacing w:lineRule="auto" w:line="259" w:before="0" w:after="160"/>
      <w:ind w:start="0" w:end="0" w:hanging="0"/>
      <w:jc w:val="start"/>
    </w:pPr>
    <w:rPr>
      <w:rFonts w:ascii="Calibri" w:hAnsi="Calibri" w:eastAsia="Calibri" w:cs="Calibri"/>
      <w:b w:val="false"/>
      <w:i w:val="false"/>
      <w:caps w:val="false"/>
      <w:smallCaps w:val="false"/>
      <w:strike w:val="false"/>
      <w:dstrike w:val="false"/>
      <w:color w:val="00000A"/>
      <w:position w:val="0"/>
      <w:sz w:val="22"/>
      <w:sz w:val="22"/>
      <w:szCs w:val="20"/>
      <w:u w:val="none"/>
      <w:vertAlign w:val="baseline"/>
      <w:lang w:val="it-IT" w:eastAsia="zh-CN" w:bidi="hi-IN"/>
    </w:rPr>
  </w:style>
  <w:style w:type="paragraph" w:styleId="Titolo1">
    <w:name w:val="Titolo 1"/>
    <w:basedOn w:val="Normal1"/>
    <w:next w:val="Corpodeltesto"/>
    <w:pPr>
      <w:keepNext/>
      <w:keepLines/>
      <w:numPr>
        <w:ilvl w:val="0"/>
        <w:numId w:val="1"/>
      </w:numPr>
      <w:spacing w:lineRule="auto" w:line="240" w:before="480" w:after="120"/>
      <w:outlineLvl w:val="0"/>
      <w:outlineLvl w:val="0"/>
    </w:pPr>
    <w:rPr>
      <w:b/>
      <w:sz w:val="48"/>
    </w:rPr>
  </w:style>
  <w:style w:type="paragraph" w:styleId="Titolo2">
    <w:name w:val="Titolo 2"/>
    <w:basedOn w:val="Normal1"/>
    <w:next w:val="Corpodeltesto"/>
    <w:pPr>
      <w:keepNext/>
      <w:keepLines/>
      <w:numPr>
        <w:ilvl w:val="1"/>
        <w:numId w:val="1"/>
      </w:numPr>
      <w:spacing w:lineRule="auto" w:line="240" w:before="360" w:after="80"/>
      <w:outlineLvl w:val="1"/>
      <w:outlineLvl w:val="1"/>
    </w:pPr>
    <w:rPr>
      <w:b/>
      <w:sz w:val="36"/>
    </w:rPr>
  </w:style>
  <w:style w:type="paragraph" w:styleId="Titolo3">
    <w:name w:val="Titolo 3"/>
    <w:basedOn w:val="Normal1"/>
    <w:next w:val="Corpodeltesto"/>
    <w:pPr>
      <w:keepNext/>
      <w:keepLines/>
      <w:numPr>
        <w:ilvl w:val="2"/>
        <w:numId w:val="1"/>
      </w:numPr>
      <w:spacing w:lineRule="auto" w:line="240" w:before="280" w:after="80"/>
      <w:outlineLvl w:val="2"/>
      <w:outlineLvl w:val="2"/>
    </w:pPr>
    <w:rPr>
      <w:b/>
      <w:sz w:val="28"/>
    </w:rPr>
  </w:style>
  <w:style w:type="paragraph" w:styleId="Titolo4">
    <w:name w:val="Titolo 4"/>
    <w:basedOn w:val="Normal1"/>
    <w:next w:val="Corpodeltesto"/>
    <w:pPr>
      <w:keepNext/>
      <w:keepLines/>
      <w:numPr>
        <w:ilvl w:val="3"/>
        <w:numId w:val="1"/>
      </w:numPr>
      <w:spacing w:lineRule="auto" w:line="240" w:before="240" w:after="40"/>
      <w:outlineLvl w:val="3"/>
      <w:outlineLvl w:val="3"/>
    </w:pPr>
    <w:rPr>
      <w:b/>
      <w:sz w:val="24"/>
    </w:rPr>
  </w:style>
  <w:style w:type="paragraph" w:styleId="Titolo5">
    <w:name w:val="Titolo 5"/>
    <w:basedOn w:val="Normal1"/>
    <w:next w:val="Corpodeltesto"/>
    <w:pPr>
      <w:keepNext/>
      <w:keepLines/>
      <w:numPr>
        <w:ilvl w:val="4"/>
        <w:numId w:val="1"/>
      </w:numPr>
      <w:spacing w:lineRule="auto" w:line="240" w:before="220" w:after="40"/>
      <w:outlineLvl w:val="4"/>
      <w:outlineLvl w:val="4"/>
    </w:pPr>
    <w:rPr>
      <w:b/>
      <w:sz w:val="22"/>
    </w:rPr>
  </w:style>
  <w:style w:type="paragraph" w:styleId="Titolo6">
    <w:name w:val="Titolo 6"/>
    <w:basedOn w:val="Normal1"/>
    <w:next w:val="Corpodeltesto"/>
    <w:pPr>
      <w:keepNext/>
      <w:keepLines/>
      <w:numPr>
        <w:ilvl w:val="5"/>
        <w:numId w:val="1"/>
      </w:numPr>
      <w:spacing w:lineRule="auto" w:line="240" w:before="200" w:after="40"/>
      <w:outlineLvl w:val="5"/>
      <w:outlineLvl w:val="5"/>
    </w:pPr>
    <w:rPr>
      <w:b/>
      <w:sz w:val="20"/>
    </w:rPr>
  </w:style>
  <w:style w:type="character" w:styleId="ListLabel1">
    <w:name w:val="ListLabel 1"/>
    <w:rPr>
      <w:rFonts w:eastAsia="Arial" w:cs="Arial"/>
    </w:rPr>
  </w:style>
  <w:style w:type="character" w:styleId="Caratteredinumerazione">
    <w:name w:val="Carattere di numerazione"/>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Arial" w:hAnsi="Arial" w:eastAsia="Microsoft YaHei" w:cs="Mangal"/>
      <w:sz w:val="28"/>
      <w:szCs w:val="28"/>
    </w:rPr>
  </w:style>
  <w:style w:type="paragraph" w:styleId="Corpodeltesto">
    <w:name w:val="Corpo del testo"/>
    <w:basedOn w:val="Normal"/>
    <w:pPr>
      <w:spacing w:before="0" w:after="120"/>
    </w:pPr>
    <w:rPr/>
  </w:style>
  <w:style w:type="paragraph" w:styleId="Elenco">
    <w:name w:val="Elenco"/>
    <w:basedOn w:val="Corpodeltesto"/>
    <w:pPr/>
    <w:rPr>
      <w:rFonts w:cs="Mangal"/>
    </w:rPr>
  </w:style>
  <w:style w:type="paragraph" w:styleId="Didascalia">
    <w:name w:val="Didascalia"/>
    <w:basedOn w:val="Normal"/>
    <w:pPr>
      <w:suppressLineNumbers/>
      <w:spacing w:before="120" w:after="120"/>
    </w:pPr>
    <w:rPr>
      <w:rFonts w:cs="Mangal"/>
      <w:i/>
      <w:iCs/>
      <w:sz w:val="24"/>
      <w:szCs w:val="24"/>
    </w:rPr>
  </w:style>
  <w:style w:type="paragraph" w:styleId="Indice">
    <w:name w:val="Indice"/>
    <w:basedOn w:val="Normal"/>
    <w:pPr>
      <w:suppressLineNumbers/>
    </w:pPr>
    <w:rPr>
      <w:rFonts w:cs="Mangal"/>
    </w:rPr>
  </w:style>
  <w:style w:type="paragraph" w:styleId="Normal1">
    <w:name w:val="LO-normal"/>
    <w:pPr>
      <w:keepNext/>
      <w:keepLines w:val="false"/>
      <w:widowControl/>
      <w:suppressAutoHyphens w:val="true"/>
      <w:kinsoku w:val="true"/>
      <w:overflowPunct w:val="true"/>
      <w:autoSpaceDE w:val="true"/>
      <w:bidi w:val="0"/>
      <w:spacing w:lineRule="auto" w:line="259" w:before="0" w:after="160"/>
      <w:ind w:start="0" w:end="0" w:hanging="0"/>
      <w:jc w:val="start"/>
    </w:pPr>
    <w:rPr>
      <w:rFonts w:ascii="Calibri" w:hAnsi="Calibri" w:eastAsia="Calibri" w:cs="Calibri"/>
      <w:b w:val="false"/>
      <w:i w:val="false"/>
      <w:caps w:val="false"/>
      <w:smallCaps w:val="false"/>
      <w:strike w:val="false"/>
      <w:dstrike w:val="false"/>
      <w:color w:val="auto"/>
      <w:position w:val="0"/>
      <w:sz w:val="22"/>
      <w:sz w:val="22"/>
      <w:szCs w:val="20"/>
      <w:u w:val="none"/>
      <w:vertAlign w:val="baseline"/>
      <w:lang w:val="it-IT" w:eastAsia="zh-CN" w:bidi="hi-IN"/>
    </w:rPr>
  </w:style>
  <w:style w:type="paragraph" w:styleId="Titoloprincipale">
    <w:name w:val="Titolo principale"/>
    <w:basedOn w:val="Normal1"/>
    <w:next w:val="Sottotitolo"/>
    <w:pPr>
      <w:keepNext/>
      <w:keepLines/>
      <w:spacing w:lineRule="auto" w:line="240" w:before="480" w:after="120"/>
      <w:jc w:val="center"/>
    </w:pPr>
    <w:rPr>
      <w:b/>
      <w:bCs/>
      <w:sz w:val="72"/>
      <w:szCs w:val="36"/>
    </w:rPr>
  </w:style>
  <w:style w:type="paragraph" w:styleId="Sottotitolo">
    <w:name w:val="Sottotitolo"/>
    <w:basedOn w:val="Normal1"/>
    <w:next w:val="Corpodeltesto"/>
    <w:pPr>
      <w:keepNext/>
      <w:keepLines/>
      <w:spacing w:lineRule="auto" w:line="240" w:before="360" w:after="80"/>
      <w:jc w:val="center"/>
    </w:pPr>
    <w:rPr>
      <w:rFonts w:ascii="Georgia" w:hAnsi="Georgia" w:eastAsia="Georgia" w:cs="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3536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it-IT</dc:language>
  <cp:lastModifiedBy>LEONARDO PICCOLI</cp:lastModifiedBy>
  <dcterms:modified xsi:type="dcterms:W3CDTF">2015-04-17T11:13:47Z</dcterms:modified>
  <cp:revision>19</cp:revision>
</cp:coreProperties>
</file>