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PlainTable4"/>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4680"/>
        <w:gridCol w:w="4679"/>
      </w:tblGrid>
      <w:tr>
        <w:trPr>
          <w:cnfStyle w:val="100000000000" w:firstRow="1" w:lastRow="0" w:firstColumn="0" w:lastColumn="0" w:oddVBand="0" w:evenVBand="0" w:oddHBand="0" w:evenHBand="0" w:firstRowFirstColumn="0" w:firstRowLastColumn="0" w:lastRowFirstColumn="0" w:lastRowLastColumn="0"/>
        </w:trPr>
        <w:tc>
          <w:tcPr>
            <w:tcW w:w="468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Luke Linna</w:t>
            </w:r>
          </w:p>
        </w:tc>
        <w:tc>
          <w:tcPr>
            <w:tcW w:w="4679" w:type="dxa"/>
            <w:tcBorders/>
          </w:tcPr>
          <w:p>
            <w:pPr>
              <w:pStyle w:val="Normal"/>
              <w:widowControl/>
              <w:spacing w:lineRule="auto" w:line="240" w:before="0" w:after="0"/>
              <w:jc w:val="righ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920-470-2361</w:t>
            </w:r>
          </w:p>
        </w:tc>
      </w:tr>
      <w:tr>
        <w:trPr/>
        <w:tc>
          <w:tcPr>
            <w:tcW w:w="468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
                <w:bCs/>
                <w:kern w:val="0"/>
                <w:sz w:val="22"/>
                <w:szCs w:val="22"/>
                <w:lang w:val="en-US" w:eastAsia="en-US" w:bidi="ar-SA"/>
              </w:rPr>
            </w:pPr>
            <w:r>
              <w:rPr>
                <w:rFonts w:eastAsia="Calibri" w:cs=""/>
                <w:b/>
                <w:bCs/>
                <w:kern w:val="0"/>
                <w:sz w:val="22"/>
                <w:szCs w:val="22"/>
                <w:lang w:val="en-US" w:eastAsia="en-US" w:bidi="ar-SA"/>
              </w:rPr>
              <w:t>1860 Dancing Dunes Drive, Green Bay, WI</w:t>
            </w:r>
          </w:p>
        </w:tc>
        <w:tc>
          <w:tcPr>
            <w:tcW w:w="4679"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hyperlink r:id="rId2">
              <w:r>
                <w:rPr>
                  <w:rStyle w:val="InternetLink"/>
                  <w:rFonts w:eastAsia="Calibri" w:cs=""/>
                  <w:kern w:val="0"/>
                  <w:sz w:val="22"/>
                  <w:szCs w:val="22"/>
                  <w:lang w:val="en-US" w:eastAsia="en-US" w:bidi="ar-SA"/>
                </w:rPr>
                <w:t>doofenschmad@gmail.com</w:t>
              </w:r>
            </w:hyperlink>
          </w:p>
        </w:tc>
      </w:tr>
    </w:tbl>
    <w:p>
      <w:pPr>
        <w:pStyle w:val="Normal"/>
        <w:rPr/>
      </w:pPr>
      <w:r>
        <w:rPr/>
      </w:r>
    </w:p>
    <w:p>
      <w:pPr>
        <w:pStyle w:val="Normal"/>
        <w:rPr/>
      </w:pPr>
      <w:r>
        <w:rPr/>
        <w:t>People – focused developer and tutor with 3-4 years of hands-on experience in multiple teams. Primarily skilled in creating  and programming video games, but has used multiple programming languages during this process to broaden their understanding and refine their problem solving skills. Unafraid of working with children in fun, STEM-centered environments, and extending these teaching and teamwork skills to    adults peers as well.</w:t>
      </w:r>
    </w:p>
    <w:p>
      <w:pPr>
        <w:pStyle w:val="Normal"/>
        <w:rPr/>
      </w:pPr>
      <w:r>
        <w:rPr/>
        <w:t>Website is available here</w:t>
      </w:r>
      <w:r>
        <w:rPr/>
        <w:t xml:space="preserve"> </w:t>
      </w:r>
      <w:hyperlink r:id="rId3">
        <w:r>
          <w:rPr>
            <w:rStyle w:val="InternetLink"/>
          </w:rPr>
          <w:t>(toppop7.github.io)</w:t>
        </w:r>
      </w:hyperlink>
      <w:r>
        <w:rPr/>
        <w:br/>
      </w:r>
    </w:p>
    <w:p>
      <w:pPr>
        <w:pStyle w:val="Normal"/>
        <w:rPr>
          <w:b/>
          <w:b/>
          <w:bCs/>
          <w:sz w:val="28"/>
          <w:szCs w:val="28"/>
        </w:rPr>
      </w:pPr>
      <w:r>
        <w:rPr>
          <w:b/>
          <w:bCs/>
          <w:sz w:val="28"/>
          <w:szCs w:val="28"/>
        </w:rPr>
        <w:t>Education</w:t>
      </w:r>
    </w:p>
    <w:p>
      <w:pPr>
        <w:pStyle w:val="ListParagraph"/>
        <w:numPr>
          <w:ilvl w:val="0"/>
          <w:numId w:val="1"/>
        </w:numPr>
        <w:rPr/>
      </w:pPr>
      <w:r>
        <w:rPr/>
        <w:t>Pursuing a Bachelor of Science degree in Computer Science Game Design</w:t>
      </w:r>
    </w:p>
    <w:p>
      <w:pPr>
        <w:pStyle w:val="ListParagraph"/>
        <w:numPr>
          <w:ilvl w:val="1"/>
          <w:numId w:val="1"/>
        </w:numPr>
        <w:rPr/>
      </w:pPr>
      <w:r>
        <w:rPr/>
        <w:t>Currently attending University of Wisconsin – Stout, expected graduation date May 2, 2023</w:t>
      </w:r>
    </w:p>
    <w:p>
      <w:pPr>
        <w:pStyle w:val="ListParagraph"/>
        <w:numPr>
          <w:ilvl w:val="0"/>
          <w:numId w:val="1"/>
        </w:numPr>
        <w:rPr>
          <w:rFonts w:eastAsia="" w:eastAsiaTheme="minorEastAsia"/>
        </w:rPr>
      </w:pPr>
      <w:r>
        <w:rPr/>
        <w:t>Graduated from Southwest High School in Green Bay, Wisconsin</w:t>
      </w:r>
    </w:p>
    <w:p>
      <w:pPr>
        <w:pStyle w:val="ListParagraph"/>
        <w:numPr>
          <w:ilvl w:val="0"/>
          <w:numId w:val="1"/>
        </w:numPr>
        <w:rPr/>
      </w:pPr>
      <w:r>
        <w:rPr/>
        <w:t xml:space="preserve"> </w:t>
      </w:r>
      <w:r>
        <w:rPr/>
        <w:t>Consistently maintains a GPA greater than 3.5</w:t>
      </w:r>
    </w:p>
    <w:p>
      <w:pPr>
        <w:pStyle w:val="ListParagraph"/>
        <w:numPr>
          <w:ilvl w:val="0"/>
          <w:numId w:val="1"/>
        </w:numPr>
        <w:rPr/>
      </w:pPr>
      <w:r>
        <w:rPr/>
        <w:t>Relevant Classes: Cybertechnology Ethics, Data Structures, Web and Internet Programming</w:t>
      </w:r>
    </w:p>
    <w:p>
      <w:pPr>
        <w:pStyle w:val="Normal"/>
        <w:rPr/>
      </w:pPr>
      <w:r>
        <w:rPr/>
      </w:r>
    </w:p>
    <w:p>
      <w:pPr>
        <w:pStyle w:val="Normal"/>
        <w:rPr>
          <w:b/>
          <w:b/>
          <w:bCs/>
          <w:sz w:val="28"/>
          <w:szCs w:val="28"/>
        </w:rPr>
      </w:pPr>
      <w:r>
        <w:rPr>
          <w:b/>
          <w:bCs/>
          <w:sz w:val="28"/>
          <w:szCs w:val="28"/>
        </w:rPr>
        <w:t>Skills</w:t>
      </w:r>
    </w:p>
    <w:p>
      <w:pPr>
        <w:pStyle w:val="ListParagraph"/>
        <w:numPr>
          <w:ilvl w:val="0"/>
          <w:numId w:val="1"/>
        </w:numPr>
        <w:rPr/>
      </w:pPr>
      <w:r>
        <w:rPr/>
        <w:t>Strong understanding of Adobe Photoshop and Microsoft Excel, PowerPoint, and Word</w:t>
        <w:br/>
      </w:r>
      <w:r>
        <w:rPr>
          <w:sz w:val="20"/>
          <w:szCs w:val="20"/>
        </w:rPr>
        <w:t xml:space="preserve">Certification codes (confirm on verify.certiport.com): </w:t>
      </w:r>
      <w:r>
        <w:rPr>
          <w:rFonts w:eastAsia="Calibri" w:cs="Calibri"/>
          <w:sz w:val="20"/>
          <w:szCs w:val="20"/>
        </w:rPr>
        <w:t>dNJb-XVHb XRAo-XMY5 wm4LM-4SoW 5u6H-4TWS</w:t>
      </w:r>
    </w:p>
    <w:p>
      <w:pPr>
        <w:pStyle w:val="ListParagraph"/>
        <w:numPr>
          <w:ilvl w:val="0"/>
          <w:numId w:val="1"/>
        </w:numPr>
        <w:rPr/>
      </w:pPr>
      <w:r>
        <w:rPr/>
        <w:t xml:space="preserve"> </w:t>
      </w:r>
      <w:r>
        <w:rPr/>
        <w:t>A working knowledge of benchmark production programs such as Visual Studio, Blender, and 3DS Max, as well as the Unreal and Unity engines</w:t>
      </w:r>
    </w:p>
    <w:p>
      <w:pPr>
        <w:pStyle w:val="ListParagraph"/>
        <w:numPr>
          <w:ilvl w:val="0"/>
          <w:numId w:val="1"/>
        </w:numPr>
        <w:rPr/>
      </w:pPr>
      <w:r>
        <w:rPr/>
        <w:t xml:space="preserve"> </w:t>
      </w:r>
      <w:r>
        <w:rPr/>
        <w:t>Familiar with a wide variety of programming languages from C++ to SQL</w:t>
      </w:r>
    </w:p>
    <w:p>
      <w:pPr>
        <w:pStyle w:val="ListParagraph"/>
        <w:numPr>
          <w:ilvl w:val="1"/>
          <w:numId w:val="1"/>
        </w:numPr>
        <w:rPr/>
      </w:pPr>
      <w:r>
        <w:rPr/>
        <w:t>Classwork experience in C++, C#, Python, Java, Javascript, PHP, SQL, HTML, and CSS</w:t>
      </w:r>
    </w:p>
    <w:p>
      <w:pPr>
        <w:pStyle w:val="ListParagraph"/>
        <w:numPr>
          <w:ilvl w:val="0"/>
          <w:numId w:val="1"/>
        </w:numPr>
        <w:rPr>
          <w:rFonts w:eastAsia="" w:eastAsiaTheme="minorEastAsia"/>
        </w:rPr>
      </w:pPr>
      <w:r>
        <w:rPr/>
        <w:t>Excellent communicator, empathetic to team members while focusing on the goal</w:t>
      </w:r>
    </w:p>
    <w:p>
      <w:pPr>
        <w:pStyle w:val="Normal"/>
        <w:rPr>
          <w:b/>
          <w:b/>
          <w:bCs/>
          <w:sz w:val="28"/>
          <w:szCs w:val="28"/>
        </w:rPr>
      </w:pPr>
      <w:r>
        <w:rPr>
          <w:b/>
          <w:bCs/>
          <w:sz w:val="28"/>
          <w:szCs w:val="28"/>
        </w:rPr>
        <w:t>Experience/Work History</w:t>
      </w:r>
    </w:p>
    <w:tbl>
      <w:tblPr>
        <w:tblStyle w:val="TableGridLight"/>
        <w:tblW w:w="8753" w:type="dxa"/>
        <w:jc w:val="left"/>
        <w:tblInd w:w="720" w:type="dxa"/>
        <w:tblLayout w:type="fixed"/>
        <w:tblCellMar>
          <w:top w:w="0" w:type="dxa"/>
          <w:left w:w="108" w:type="dxa"/>
          <w:bottom w:w="0" w:type="dxa"/>
          <w:right w:w="108" w:type="dxa"/>
        </w:tblCellMar>
        <w:tblLook w:firstRow="1" w:noVBand="1" w:lastRow="0" w:firstColumn="1" w:lastColumn="0" w:noHBand="1" w:val="06a0"/>
      </w:tblPr>
      <w:tblGrid>
        <w:gridCol w:w="2564"/>
        <w:gridCol w:w="1755"/>
        <w:gridCol w:w="1705"/>
        <w:gridCol w:w="2728"/>
      </w:tblGrid>
      <w:tr>
        <w:trPr>
          <w:trHeight w:val="660" w:hRule="atLeast"/>
        </w:trPr>
        <w:tc>
          <w:tcPr>
            <w:tcW w:w="2564" w:type="dxa"/>
            <w:tcBorders/>
          </w:tcPr>
          <w:p>
            <w:pPr>
              <w:pStyle w:val="Normal"/>
              <w:widowControl/>
              <w:spacing w:lineRule="auto" w:line="240" w:before="0" w:after="0"/>
              <w:jc w:val="left"/>
              <w:rPr>
                <w:lang w:val="es-US"/>
              </w:rPr>
            </w:pPr>
            <w:r>
              <w:rPr>
                <w:rFonts w:eastAsia="Calibri" w:cs=""/>
                <w:kern w:val="0"/>
                <w:sz w:val="22"/>
                <w:szCs w:val="22"/>
                <w:lang w:val="es-US" w:eastAsia="en-US" w:bidi="ar-SA"/>
              </w:rPr>
              <w:t>Online Private Lesson Instructor for iD Tech</w:t>
            </w:r>
          </w:p>
        </w:tc>
        <w:tc>
          <w:tcPr>
            <w:tcW w:w="1755" w:type="dxa"/>
            <w:tcBorders/>
          </w:tcPr>
          <w:p>
            <w:pPr>
              <w:pStyle w:val="Normal"/>
              <w:widowControl/>
              <w:spacing w:lineRule="auto" w:line="240" w:before="0" w:after="0"/>
              <w:jc w:val="left"/>
              <w:rPr>
                <w:lang w:val="es-US"/>
              </w:rPr>
            </w:pPr>
            <w:r>
              <w:rPr>
                <w:rFonts w:eastAsia="Calibri" w:cs=""/>
                <w:kern w:val="0"/>
                <w:sz w:val="22"/>
                <w:szCs w:val="22"/>
                <w:lang w:val="es-US" w:eastAsia="en-US" w:bidi="ar-SA"/>
              </w:rPr>
              <w:t>id Tech</w:t>
            </w:r>
          </w:p>
        </w:tc>
        <w:tc>
          <w:tcPr>
            <w:tcW w:w="1705" w:type="dxa"/>
            <w:tcBorders/>
          </w:tcPr>
          <w:p>
            <w:pPr>
              <w:pStyle w:val="Normal"/>
              <w:widowControl/>
              <w:spacing w:lineRule="auto" w:line="240" w:before="0" w:after="0"/>
              <w:jc w:val="left"/>
              <w:rPr>
                <w:lang w:val="es-US"/>
              </w:rPr>
            </w:pPr>
            <w:r>
              <w:rPr>
                <w:rFonts w:eastAsia="Calibri" w:cs=""/>
                <w:kern w:val="0"/>
                <w:sz w:val="22"/>
                <w:szCs w:val="22"/>
                <w:lang w:val="es-US" w:eastAsia="en-US" w:bidi="ar-SA"/>
              </w:rPr>
              <w:t>July 4th, 2022 - Ongoing</w:t>
            </w:r>
          </w:p>
        </w:tc>
        <w:tc>
          <w:tcPr>
            <w:tcW w:w="2728" w:type="dxa"/>
            <w:tcBorders/>
          </w:tcPr>
          <w:p>
            <w:pPr>
              <w:pStyle w:val="Normal"/>
              <w:widowControl/>
              <w:spacing w:lineRule="auto" w:line="240" w:before="0" w:after="0"/>
              <w:jc w:val="left"/>
              <w:rPr/>
            </w:pPr>
            <w:r>
              <w:rPr>
                <w:rFonts w:ascii="Google Sans;Roboto;RobotoDraft;Helvetica;Arial;sans-serif" w:hAnsi="Google Sans;Roboto;RobotoDraft;Helvetica;Arial;sans-serif"/>
                <w:b w:val="false"/>
                <w:i w:val="false"/>
                <w:caps w:val="false"/>
                <w:smallCaps w:val="false"/>
                <w:color w:val="5E5E5E"/>
                <w:spacing w:val="0"/>
                <w:sz w:val="21"/>
              </w:rPr>
              <w:t>Manager</w:t>
            </w:r>
            <w:r>
              <w:rPr>
                <w:rFonts w:ascii="Google Sans;Roboto;RobotoDraft;Helvetica;Arial;sans-serif" w:hAnsi="Google Sans;Roboto;RobotoDraft;Helvetica;Arial;sans-serif"/>
                <w:b w:val="false"/>
                <w:i w:val="false"/>
                <w:caps w:val="false"/>
                <w:smallCaps w:val="false"/>
                <w:color w:val="5E5E5E"/>
                <w:spacing w:val="0"/>
                <w:sz w:val="21"/>
              </w:rPr>
              <w:br/>
              <w:t>jhendrickson@idtech.com</w:t>
            </w:r>
          </w:p>
        </w:tc>
      </w:tr>
      <w:tr>
        <w:trPr>
          <w:trHeight w:val="660" w:hRule="atLeast"/>
        </w:trPr>
        <w:tc>
          <w:tcPr>
            <w:tcW w:w="2564" w:type="dxa"/>
            <w:tcBorders>
              <w:top w:val="nil"/>
            </w:tcBorders>
          </w:tcPr>
          <w:p>
            <w:pPr>
              <w:pStyle w:val="Normal"/>
              <w:widowControl/>
              <w:spacing w:lineRule="auto" w:line="240" w:before="0" w:after="0"/>
              <w:jc w:val="left"/>
              <w:rPr>
                <w:lang w:val="es-US"/>
              </w:rPr>
            </w:pPr>
            <w:r>
              <w:rPr>
                <w:rFonts w:eastAsia="Calibri" w:cs=""/>
                <w:kern w:val="0"/>
                <w:sz w:val="22"/>
                <w:szCs w:val="22"/>
                <w:lang w:val="es-US" w:eastAsia="en-US" w:bidi="ar-SA"/>
              </w:rPr>
              <w:t>Computer Science Student Instructor</w:t>
            </w:r>
          </w:p>
        </w:tc>
        <w:tc>
          <w:tcPr>
            <w:tcW w:w="1755" w:type="dxa"/>
            <w:tcBorders>
              <w:top w:val="nil"/>
            </w:tcBorders>
          </w:tcPr>
          <w:p>
            <w:pPr>
              <w:pStyle w:val="Normal"/>
              <w:widowControl/>
              <w:spacing w:lineRule="auto" w:line="240" w:before="0" w:after="0"/>
              <w:jc w:val="left"/>
              <w:rPr>
                <w:lang w:val="es-US"/>
              </w:rPr>
            </w:pPr>
            <w:r>
              <w:rPr>
                <w:rFonts w:eastAsia="Calibri" w:cs=""/>
                <w:kern w:val="0"/>
                <w:sz w:val="22"/>
                <w:szCs w:val="22"/>
                <w:lang w:val="es-US" w:eastAsia="en-US" w:bidi="ar-SA"/>
              </w:rPr>
              <w:t>University of Wisconsin-Stout</w:t>
            </w:r>
          </w:p>
        </w:tc>
        <w:tc>
          <w:tcPr>
            <w:tcW w:w="1705" w:type="dxa"/>
            <w:tcBorders>
              <w:top w:val="nil"/>
            </w:tcBorders>
          </w:tcPr>
          <w:p>
            <w:pPr>
              <w:pStyle w:val="Normal"/>
              <w:widowControl/>
              <w:spacing w:lineRule="auto" w:line="240" w:before="0" w:after="0"/>
              <w:jc w:val="left"/>
              <w:rPr>
                <w:lang w:val="es-US"/>
              </w:rPr>
            </w:pPr>
            <w:r>
              <w:rPr>
                <w:rFonts w:eastAsia="Calibri" w:cs=""/>
                <w:kern w:val="0"/>
                <w:sz w:val="22"/>
                <w:szCs w:val="22"/>
                <w:lang w:val="es-US" w:eastAsia="en-US" w:bidi="ar-SA"/>
              </w:rPr>
              <w:t xml:space="preserve">September 1st, 2021 – </w:t>
            </w:r>
            <w:r>
              <w:rPr>
                <w:rFonts w:eastAsia="Calibri" w:cs=""/>
                <w:kern w:val="0"/>
                <w:sz w:val="22"/>
                <w:szCs w:val="22"/>
                <w:lang w:val="es-US" w:eastAsia="en-US" w:bidi="ar-SA"/>
              </w:rPr>
              <w:t>May 7th, 2022</w:t>
            </w:r>
          </w:p>
        </w:tc>
        <w:tc>
          <w:tcPr>
            <w:tcW w:w="2728" w:type="dxa"/>
            <w:tcBorders>
              <w:top w:val="nil"/>
            </w:tcBorders>
          </w:tcPr>
          <w:p>
            <w:pPr>
              <w:pStyle w:val="Normal"/>
              <w:widowControl/>
              <w:spacing w:lineRule="auto" w:line="240" w:before="0" w:after="0"/>
              <w:jc w:val="left"/>
              <w:rPr/>
            </w:pPr>
            <w:hyperlink r:id="rId4">
              <w:r>
                <w:rPr>
                  <w:rStyle w:val="InternetLink"/>
                  <w:rFonts w:eastAsia="Calibri" w:cs=""/>
                  <w:kern w:val="0"/>
                  <w:sz w:val="22"/>
                  <w:szCs w:val="22"/>
                  <w:lang w:val="en-US" w:eastAsia="en-US" w:bidi="ar-SA"/>
                </w:rPr>
                <w:t>DarwinJ@uwstout.edu</w:t>
              </w:r>
            </w:hyperlink>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(715) 232-2308</w:t>
            </w:r>
          </w:p>
        </w:tc>
      </w:tr>
      <w:tr>
        <w:trPr>
          <w:trHeight w:val="660" w:hRule="atLeast"/>
        </w:trPr>
        <w:tc>
          <w:tcPr>
            <w:tcW w:w="2564" w:type="dxa"/>
            <w:tcBorders/>
          </w:tcPr>
          <w:p>
            <w:pPr>
              <w:pStyle w:val="Normal"/>
              <w:widowControl/>
              <w:spacing w:lineRule="auto" w:line="240" w:before="0" w:after="0"/>
              <w:jc w:val="left"/>
              <w:rPr>
                <w:lang w:val="es-US"/>
              </w:rPr>
            </w:pPr>
            <w:r>
              <w:rPr>
                <w:rFonts w:eastAsia="Calibri" w:cs=""/>
                <w:kern w:val="0"/>
                <w:sz w:val="22"/>
                <w:szCs w:val="22"/>
                <w:lang w:val="es-US" w:eastAsia="en-US" w:bidi="ar-SA"/>
              </w:rPr>
              <w:t>Sales Associate</w:t>
            </w:r>
          </w:p>
        </w:tc>
        <w:tc>
          <w:tcPr>
            <w:tcW w:w="1755" w:type="dxa"/>
            <w:tcBorders/>
          </w:tcPr>
          <w:p>
            <w:pPr>
              <w:pStyle w:val="Normal"/>
              <w:widowControl/>
              <w:spacing w:lineRule="auto" w:line="240" w:before="0" w:after="0"/>
              <w:jc w:val="left"/>
              <w:rPr>
                <w:lang w:val="es-US"/>
              </w:rPr>
            </w:pPr>
            <w:r>
              <w:rPr>
                <w:rFonts w:eastAsia="Calibri" w:cs=""/>
                <w:kern w:val="0"/>
                <w:sz w:val="22"/>
                <w:szCs w:val="22"/>
                <w:lang w:val="es-US" w:eastAsia="en-US" w:bidi="ar-SA"/>
              </w:rPr>
              <w:t>Shoe Show,</w:t>
            </w:r>
          </w:p>
          <w:p>
            <w:pPr>
              <w:pStyle w:val="Normal"/>
              <w:widowControl/>
              <w:spacing w:lineRule="auto" w:line="240" w:before="0" w:after="0"/>
              <w:jc w:val="left"/>
              <w:rPr>
                <w:lang w:val="es-US"/>
              </w:rPr>
            </w:pPr>
            <w:r>
              <w:rPr>
                <w:rFonts w:eastAsia="Calibri" w:cs=""/>
                <w:kern w:val="0"/>
                <w:sz w:val="22"/>
                <w:szCs w:val="22"/>
                <w:lang w:val="es-US" w:eastAsia="en-US" w:bidi="ar-SA"/>
              </w:rPr>
              <w:t>Green Bay,</w:t>
            </w:r>
          </w:p>
          <w:p>
            <w:pPr>
              <w:pStyle w:val="Normal"/>
              <w:widowControl/>
              <w:spacing w:lineRule="auto" w:line="240" w:before="0" w:after="0"/>
              <w:jc w:val="left"/>
              <w:rPr>
                <w:lang w:val="es-US"/>
              </w:rPr>
            </w:pPr>
            <w:r>
              <w:rPr>
                <w:rFonts w:eastAsia="Calibri" w:cs=""/>
                <w:kern w:val="0"/>
                <w:sz w:val="22"/>
                <w:szCs w:val="22"/>
                <w:lang w:val="es-US" w:eastAsia="en-US" w:bidi="ar-SA"/>
              </w:rPr>
              <w:t>WI</w:t>
            </w:r>
          </w:p>
        </w:tc>
        <w:tc>
          <w:tcPr>
            <w:tcW w:w="1705" w:type="dxa"/>
            <w:tcBorders/>
          </w:tcPr>
          <w:p>
            <w:pPr>
              <w:pStyle w:val="Normal"/>
              <w:widowControl/>
              <w:spacing w:lineRule="auto" w:line="240" w:before="0" w:after="0"/>
              <w:jc w:val="left"/>
              <w:rPr>
                <w:lang w:val="es-US"/>
              </w:rPr>
            </w:pPr>
            <w:r>
              <w:rPr>
                <w:rFonts w:eastAsia="Calibri" w:cs=""/>
                <w:kern w:val="0"/>
                <w:sz w:val="22"/>
                <w:szCs w:val="22"/>
                <w:lang w:val="es-US" w:eastAsia="en-US" w:bidi="ar-SA"/>
              </w:rPr>
              <w:t>June 4, 2021-August 31st, 2021</w:t>
            </w:r>
          </w:p>
        </w:tc>
        <w:tc>
          <w:tcPr>
            <w:tcW w:w="272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(920) 327-8611</w:t>
            </w:r>
          </w:p>
        </w:tc>
      </w:tr>
      <w:tr>
        <w:trPr>
          <w:trHeight w:val="660" w:hRule="atLeast"/>
        </w:trPr>
        <w:tc>
          <w:tcPr>
            <w:tcW w:w="2564" w:type="dxa"/>
            <w:tcBorders/>
          </w:tcPr>
          <w:p>
            <w:pPr>
              <w:pStyle w:val="Normal"/>
              <w:widowControl/>
              <w:spacing w:lineRule="auto" w:line="240" w:before="0" w:after="0"/>
              <w:jc w:val="left"/>
              <w:rPr>
                <w:lang w:val="es-US"/>
              </w:rPr>
            </w:pPr>
            <w:r>
              <w:rPr>
                <w:rFonts w:eastAsia="Calibri" w:cs=""/>
                <w:kern w:val="0"/>
                <w:sz w:val="22"/>
                <w:szCs w:val="22"/>
                <w:lang w:val="es-US" w:eastAsia="en-US" w:bidi="ar-SA"/>
              </w:rPr>
              <w:t>Dishwasher,</w:t>
            </w:r>
            <w:r>
              <w:rPr>
                <w:rFonts w:eastAsia="Calibri" w:cs=""/>
                <w:kern w:val="0"/>
                <w:sz w:val="22"/>
                <w:szCs w:val="22"/>
                <w:lang w:val="en-US" w:eastAsia="en-US" w:bidi="ar-SA"/>
              </w:rPr>
              <w:br/>
            </w:r>
            <w:r>
              <w:rPr>
                <w:rFonts w:eastAsia="Calibri" w:cs=""/>
                <w:kern w:val="0"/>
                <w:sz w:val="22"/>
                <w:szCs w:val="22"/>
                <w:lang w:val="es-US" w:eastAsia="en-US" w:bidi="ar-SA"/>
              </w:rPr>
              <w:t>Computer Lab Assistant</w:t>
            </w:r>
          </w:p>
        </w:tc>
        <w:tc>
          <w:tcPr>
            <w:tcW w:w="1755" w:type="dxa"/>
            <w:tcBorders/>
          </w:tcPr>
          <w:p>
            <w:pPr>
              <w:pStyle w:val="Normal"/>
              <w:widowControl/>
              <w:spacing w:lineRule="auto" w:line="240" w:before="0" w:after="0"/>
              <w:jc w:val="left"/>
              <w:rPr>
                <w:lang w:val="es-US"/>
              </w:rPr>
            </w:pPr>
            <w:r>
              <w:rPr>
                <w:rFonts w:eastAsia="Calibri" w:cs=""/>
                <w:kern w:val="0"/>
                <w:sz w:val="22"/>
                <w:szCs w:val="22"/>
                <w:lang w:val="es-US" w:eastAsia="en-US" w:bidi="ar-SA"/>
              </w:rPr>
              <w:t>University of Wisconsin-Stout</w:t>
            </w:r>
          </w:p>
        </w:tc>
        <w:tc>
          <w:tcPr>
            <w:tcW w:w="1705" w:type="dxa"/>
            <w:tcBorders/>
          </w:tcPr>
          <w:p>
            <w:pPr>
              <w:pStyle w:val="Normal"/>
              <w:widowControl/>
              <w:spacing w:lineRule="auto" w:line="240" w:before="0" w:after="0"/>
              <w:jc w:val="left"/>
              <w:rPr>
                <w:lang w:val="es-US"/>
              </w:rPr>
            </w:pPr>
            <w:r>
              <w:rPr>
                <w:rFonts w:eastAsia="Calibri" w:cs=""/>
                <w:kern w:val="0"/>
                <w:sz w:val="22"/>
                <w:szCs w:val="22"/>
                <w:lang w:val="es-US" w:eastAsia="en-US" w:bidi="ar-SA"/>
              </w:rPr>
              <w:t>2019-2021</w:t>
            </w:r>
          </w:p>
        </w:tc>
        <w:tc>
          <w:tcPr>
            <w:tcW w:w="2728" w:type="dxa"/>
            <w:tcBorders/>
          </w:tcPr>
          <w:p>
            <w:pPr>
              <w:pStyle w:val="Normal"/>
              <w:widowControl/>
              <w:spacing w:lineRule="auto" w:line="240" w:before="0" w:after="0"/>
              <w:jc w:val="left"/>
              <w:rPr>
                <w:lang w:val="es-US"/>
              </w:rPr>
            </w:pPr>
            <w:hyperlink r:id="rId5">
              <w:r>
                <w:rPr>
                  <w:rStyle w:val="InternetLink"/>
                  <w:rFonts w:eastAsia="Calibri" w:cs=""/>
                  <w:kern w:val="0"/>
                  <w:sz w:val="22"/>
                  <w:szCs w:val="22"/>
                  <w:lang w:val="es-US" w:eastAsia="en-US" w:bidi="ar-SA"/>
                </w:rPr>
                <w:t>hoegel@uwstout.edu</w:t>
              </w:r>
              <w:r>
                <w:rPr>
                  <w:rStyle w:val="InternetLink"/>
                  <w:rFonts w:eastAsia="Calibri" w:cs=""/>
                  <w:kern w:val="0"/>
                  <w:sz w:val="22"/>
                  <w:szCs w:val="22"/>
                  <w:lang w:val="en-US" w:eastAsia="en-US" w:bidi="ar-SA"/>
                </w:rPr>
                <w:br/>
              </w:r>
            </w:hyperlink>
            <w:hyperlink r:id="rId6">
              <w:r>
                <w:rPr>
                  <w:rStyle w:val="InternetLink"/>
                  <w:rFonts w:eastAsia="Calibri" w:cs=""/>
                  <w:kern w:val="0"/>
                  <w:sz w:val="22"/>
                  <w:szCs w:val="22"/>
                  <w:lang w:val="es-US" w:eastAsia="en-US" w:bidi="ar-SA"/>
                </w:rPr>
                <w:t>nysethc@uwstout.edu</w:t>
              </w:r>
            </w:hyperlink>
          </w:p>
        </w:tc>
      </w:tr>
      <w:tr>
        <w:trPr>
          <w:trHeight w:val="660" w:hRule="atLeast"/>
        </w:trPr>
        <w:tc>
          <w:tcPr>
            <w:tcW w:w="2564" w:type="dxa"/>
            <w:tcBorders/>
          </w:tcPr>
          <w:p>
            <w:pPr>
              <w:pStyle w:val="Normal"/>
              <w:widowControl/>
              <w:spacing w:lineRule="auto" w:line="240" w:before="0" w:after="0"/>
              <w:jc w:val="left"/>
              <w:rPr>
                <w:lang w:val="es-US"/>
              </w:rPr>
            </w:pPr>
            <w:r>
              <w:rPr>
                <w:rFonts w:eastAsia="Calibri" w:cs=""/>
                <w:kern w:val="0"/>
                <w:sz w:val="22"/>
                <w:szCs w:val="22"/>
                <w:lang w:val="es-US" w:eastAsia="en-US" w:bidi="ar-SA"/>
              </w:rPr>
              <w:t>Wi-Fi Quality Assurance</w:t>
            </w:r>
          </w:p>
          <w:p>
            <w:pPr>
              <w:pStyle w:val="Normal"/>
              <w:widowControl/>
              <w:spacing w:lineRule="auto" w:line="240" w:before="0" w:after="0"/>
              <w:jc w:val="left"/>
              <w:rPr>
                <w:lang w:val="es-US"/>
              </w:rPr>
            </w:pPr>
            <w:r>
              <w:rPr>
                <w:rFonts w:eastAsia="Calibri" w:cs=""/>
                <w:kern w:val="0"/>
                <w:sz w:val="22"/>
                <w:szCs w:val="22"/>
                <w:lang w:val="en-US" w:eastAsia="en-US" w:bidi="ar-SA"/>
              </w:rPr>
            </w:r>
          </w:p>
        </w:tc>
        <w:tc>
          <w:tcPr>
            <w:tcW w:w="1755" w:type="dxa"/>
            <w:tcBorders/>
          </w:tcPr>
          <w:p>
            <w:pPr>
              <w:pStyle w:val="Normal"/>
              <w:widowControl/>
              <w:spacing w:lineRule="auto" w:line="240" w:before="0" w:after="0"/>
              <w:jc w:val="left"/>
              <w:rPr>
                <w:lang w:val="es-US"/>
              </w:rPr>
            </w:pPr>
            <w:r>
              <w:rPr>
                <w:rFonts w:eastAsia="Calibri" w:cs=""/>
                <w:kern w:val="0"/>
                <w:sz w:val="22"/>
                <w:szCs w:val="22"/>
                <w:lang w:val="es-US" w:eastAsia="en-US" w:bidi="ar-SA"/>
              </w:rPr>
              <w:t>Green Bay Packers</w:t>
            </w:r>
          </w:p>
          <w:p>
            <w:pPr>
              <w:pStyle w:val="Normal"/>
              <w:widowControl/>
              <w:spacing w:lineRule="auto" w:line="240" w:before="0" w:after="0"/>
              <w:jc w:val="left"/>
              <w:rPr>
                <w:lang w:val="es-US"/>
              </w:rPr>
            </w:pPr>
            <w:r>
              <w:rPr>
                <w:rFonts w:eastAsia="Calibri" w:cs=""/>
                <w:kern w:val="0"/>
                <w:sz w:val="22"/>
                <w:szCs w:val="22"/>
                <w:lang w:val="en-US" w:eastAsia="en-US" w:bidi="ar-SA"/>
              </w:rPr>
            </w:r>
          </w:p>
        </w:tc>
        <w:tc>
          <w:tcPr>
            <w:tcW w:w="1705" w:type="dxa"/>
            <w:tcBorders/>
          </w:tcPr>
          <w:p>
            <w:pPr>
              <w:pStyle w:val="Normal"/>
              <w:widowControl/>
              <w:spacing w:lineRule="auto" w:line="240" w:before="0" w:after="0"/>
              <w:jc w:val="left"/>
              <w:rPr>
                <w:lang w:val="es-US"/>
              </w:rPr>
            </w:pPr>
            <w:r>
              <w:rPr>
                <w:rFonts w:eastAsia="Calibri" w:cs=""/>
                <w:kern w:val="0"/>
                <w:sz w:val="22"/>
                <w:szCs w:val="22"/>
                <w:lang w:val="es-US" w:eastAsia="en-US" w:bidi="ar-SA"/>
              </w:rPr>
              <w:t>2017-2018</w:t>
            </w:r>
          </w:p>
        </w:tc>
        <w:tc>
          <w:tcPr>
            <w:tcW w:w="2728" w:type="dxa"/>
            <w:tcBorders/>
          </w:tcPr>
          <w:p>
            <w:pPr>
              <w:pStyle w:val="Normal"/>
              <w:widowControl/>
              <w:spacing w:lineRule="auto" w:line="240" w:before="0" w:after="0"/>
              <w:jc w:val="left"/>
              <w:rPr>
                <w:lang w:val="es-US"/>
              </w:rPr>
            </w:pPr>
            <w:hyperlink r:id="rId7">
              <w:r>
                <w:rPr>
                  <w:rStyle w:val="InternetLink"/>
                  <w:rFonts w:eastAsia="Calibri" w:cs=""/>
                  <w:kern w:val="0"/>
                  <w:sz w:val="22"/>
                  <w:szCs w:val="22"/>
                  <w:lang w:val="es-US" w:eastAsia="en-US" w:bidi="ar-SA"/>
                </w:rPr>
                <w:t>llolson@gbaps.org</w:t>
              </w:r>
            </w:hyperlink>
          </w:p>
        </w:tc>
      </w:tr>
      <w:tr>
        <w:trPr>
          <w:trHeight w:val="300" w:hRule="atLeast"/>
        </w:trPr>
        <w:tc>
          <w:tcPr>
            <w:tcW w:w="2564" w:type="dxa"/>
            <w:tcBorders/>
          </w:tcPr>
          <w:p>
            <w:pPr>
              <w:pStyle w:val="Normal"/>
              <w:widowControl/>
              <w:spacing w:lineRule="auto" w:line="240" w:before="0" w:after="0"/>
              <w:jc w:val="left"/>
              <w:rPr>
                <w:lang w:val="es-US"/>
              </w:rPr>
            </w:pPr>
            <w:r>
              <w:rPr>
                <w:rFonts w:eastAsia="Calibri" w:cs=""/>
                <w:kern w:val="0"/>
                <w:sz w:val="22"/>
                <w:szCs w:val="22"/>
                <w:lang w:val="es-US" w:eastAsia="en-US" w:bidi="ar-SA"/>
              </w:rPr>
              <w:t>Robotics Club Programmer (Unpaid)</w:t>
            </w:r>
          </w:p>
        </w:tc>
        <w:tc>
          <w:tcPr>
            <w:tcW w:w="1755" w:type="dxa"/>
            <w:tcBorders/>
          </w:tcPr>
          <w:p>
            <w:pPr>
              <w:pStyle w:val="Normal"/>
              <w:widowControl/>
              <w:spacing w:lineRule="auto" w:line="240" w:before="0" w:after="0"/>
              <w:jc w:val="left"/>
              <w:rPr>
                <w:lang w:val="es-US"/>
              </w:rPr>
            </w:pPr>
            <w:r>
              <w:rPr>
                <w:rFonts w:eastAsia="Calibri" w:cs=""/>
                <w:kern w:val="0"/>
                <w:sz w:val="22"/>
                <w:szCs w:val="22"/>
                <w:lang w:val="es-US" w:eastAsia="en-US" w:bidi="ar-SA"/>
              </w:rPr>
              <w:t>Southwest High</w:t>
            </w:r>
          </w:p>
          <w:p>
            <w:pPr>
              <w:pStyle w:val="Normal"/>
              <w:widowControl/>
              <w:spacing w:lineRule="auto" w:line="240" w:before="0" w:after="0"/>
              <w:jc w:val="left"/>
              <w:rPr>
                <w:lang w:val="es-US"/>
              </w:rPr>
            </w:pPr>
            <w:r>
              <w:rPr>
                <w:rFonts w:eastAsia="Calibri" w:cs=""/>
                <w:kern w:val="0"/>
                <w:sz w:val="22"/>
                <w:szCs w:val="22"/>
                <w:lang w:val="es-US" w:eastAsia="en-US" w:bidi="ar-SA"/>
              </w:rPr>
              <w:t>School</w:t>
            </w:r>
          </w:p>
        </w:tc>
        <w:tc>
          <w:tcPr>
            <w:tcW w:w="1705" w:type="dxa"/>
            <w:tcBorders/>
          </w:tcPr>
          <w:p>
            <w:pPr>
              <w:pStyle w:val="Normal"/>
              <w:widowControl/>
              <w:spacing w:lineRule="auto" w:line="240" w:before="0" w:after="0"/>
              <w:jc w:val="left"/>
              <w:rPr>
                <w:lang w:val="es-US"/>
              </w:rPr>
            </w:pPr>
            <w:r>
              <w:rPr>
                <w:rFonts w:eastAsia="Calibri" w:cs=""/>
                <w:kern w:val="0"/>
                <w:sz w:val="22"/>
                <w:szCs w:val="22"/>
                <w:lang w:val="es-US" w:eastAsia="en-US" w:bidi="ar-SA"/>
              </w:rPr>
              <w:t>2014-2018</w:t>
            </w:r>
          </w:p>
        </w:tc>
        <w:tc>
          <w:tcPr>
            <w:tcW w:w="2728" w:type="dxa"/>
            <w:tcBorders/>
          </w:tcPr>
          <w:p>
            <w:pPr>
              <w:pStyle w:val="Normal"/>
              <w:widowControl/>
              <w:spacing w:lineRule="auto" w:line="240" w:before="0" w:after="0"/>
              <w:jc w:val="left"/>
              <w:rPr>
                <w:lang w:val="es-US"/>
              </w:rPr>
            </w:pPr>
            <w:hyperlink r:id="rId8">
              <w:r>
                <w:rPr>
                  <w:rStyle w:val="InternetLink"/>
                  <w:rFonts w:eastAsia="Calibri" w:cs=""/>
                  <w:kern w:val="0"/>
                  <w:sz w:val="22"/>
                  <w:szCs w:val="22"/>
                  <w:lang w:val="es-US" w:eastAsia="en-US" w:bidi="ar-SA"/>
                </w:rPr>
                <w:t>jsneukirchen@gbaps.org</w:t>
              </w:r>
            </w:hyperlink>
          </w:p>
        </w:tc>
      </w:tr>
    </w:tbl>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oogle Sans">
    <w:altName w:val="Roboto"/>
    <w:charset w:val="00"/>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9f268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oofenschmad@gmail.com" TargetMode="External"/><Relationship Id="rId3" Type="http://schemas.openxmlformats.org/officeDocument/2006/relationships/hyperlink" Target="https://toppop7.github.io/" TargetMode="External"/><Relationship Id="rId4" Type="http://schemas.openxmlformats.org/officeDocument/2006/relationships/hyperlink" Target="mailto:DarwinJ@uwstout.edu" TargetMode="External"/><Relationship Id="rId5" Type="http://schemas.openxmlformats.org/officeDocument/2006/relationships/hyperlink" Target="mailto:hoegel@uwstout.edu" TargetMode="External"/><Relationship Id="rId6" Type="http://schemas.openxmlformats.org/officeDocument/2006/relationships/hyperlink" Target="mailto:nysethc@uwstout.edu" TargetMode="External"/><Relationship Id="rId7" Type="http://schemas.openxmlformats.org/officeDocument/2006/relationships/hyperlink" Target="mailto:llolson@gbaps.org" TargetMode="External"/><Relationship Id="rId8" Type="http://schemas.openxmlformats.org/officeDocument/2006/relationships/hyperlink" Target="mailto:jsneukirchen@gbaps.or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LibreOffice/7.2.0.4$Windows_X86_64 LibreOffice_project/9a9c6381e3f7a62afc1329bd359cc48accb6435b</Application>
  <AppVersion>15.0000</AppVersion>
  <Pages>2</Pages>
  <Words>293</Words>
  <Characters>1840</Characters>
  <CharactersWithSpaces>2087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2022-03-05T00:58:00Z</dcterms:created>
  <dc:creator>Linna, Luke</dc:creator>
  <dc:description/>
  <dc:language>en-US</dc:language>
  <cp:lastModifiedBy/>
  <dcterms:modified xsi:type="dcterms:W3CDTF">2022-08-08T23:52:45Z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