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ANEXO 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VIGENCIA DEL PROGRAMA: 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1006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ASIGNATURA: PROGRAMACIÓN WEB III                                  CÓD. DE MATERIA:  07088</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CARRERA: TECNICATURA UNIV. EN TECNOLOGÍAS WEB     CÓD. DE CARRERA: </w:t>
            </w:r>
          </w:p>
        </w:tc>
      </w:tr>
    </w:tbl>
    <w:p w:rsidR="00000000" w:rsidDel="00000000" w:rsidP="00000000" w:rsidRDefault="00000000" w:rsidRPr="00000000" w14:paraId="00000009">
      <w:pPr>
        <w:tabs>
          <w:tab w:val="left" w:leader="none" w:pos="6975"/>
        </w:tabs>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0A">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13375" cy="5449570"/>
            <wp:effectExtent b="0" l="0" r="0" t="0"/>
            <wp:wrapNone/>
            <wp:docPr id="5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Fonts w:ascii="Arial" w:cs="Arial" w:eastAsia="Arial" w:hAnsi="Arial"/>
          <w:b w:val="1"/>
          <w:sz w:val="24"/>
          <w:szCs w:val="24"/>
          <w:rtl w:val="0"/>
        </w:rPr>
        <w:t xml:space="preserve">Ciclo Académico: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Inicial.</w:t>
      </w:r>
      <w:r w:rsidDel="00000000" w:rsidR="00000000" w:rsidRPr="00000000">
        <w:rPr>
          <w:rtl w:val="0"/>
        </w:rPr>
      </w:r>
    </w:p>
    <w:p w:rsidR="00000000" w:rsidDel="00000000" w:rsidP="00000000" w:rsidRDefault="00000000" w:rsidRPr="00000000" w14:paraId="0000000B">
      <w:pPr>
        <w:tabs>
          <w:tab w:val="left" w:leader="none" w:pos="6975"/>
        </w:tabs>
        <w:spacing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Año de la carrera: Tercero.</w:t>
      </w:r>
    </w:p>
    <w:p w:rsidR="00000000" w:rsidDel="00000000" w:rsidP="00000000" w:rsidRDefault="00000000" w:rsidRPr="00000000" w14:paraId="0000000C">
      <w:pPr>
        <w:tabs>
          <w:tab w:val="left" w:leader="none" w:pos="6975"/>
        </w:tabs>
        <w:spacing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Horas de clases semanales: 4 horas.</w:t>
      </w:r>
    </w:p>
    <w:p w:rsidR="00000000" w:rsidDel="00000000" w:rsidP="00000000" w:rsidRDefault="00000000" w:rsidRPr="00000000" w14:paraId="0000000D">
      <w:pPr>
        <w:tabs>
          <w:tab w:val="left" w:leader="none" w:pos="6975"/>
        </w:tabs>
        <w:spacing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Teóricas: 2 horas.</w:t>
      </w:r>
    </w:p>
    <w:p w:rsidR="00000000" w:rsidDel="00000000" w:rsidP="00000000" w:rsidRDefault="00000000" w:rsidRPr="00000000" w14:paraId="0000000E">
      <w:pPr>
        <w:tabs>
          <w:tab w:val="left" w:leader="none" w:pos="6975"/>
        </w:tabs>
        <w:spacing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Prácticas: 2 horas</w:t>
      </w:r>
    </w:p>
    <w:p w:rsidR="00000000" w:rsidDel="00000000" w:rsidP="00000000" w:rsidRDefault="00000000" w:rsidRPr="00000000" w14:paraId="0000000F">
      <w:pPr>
        <w:tabs>
          <w:tab w:val="left" w:leader="none" w:pos="6975"/>
        </w:tabs>
        <w:spacing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Régimen de Cursado: C</w:t>
      </w:r>
      <w:r w:rsidDel="00000000" w:rsidR="00000000" w:rsidRPr="00000000">
        <w:rPr>
          <w:rFonts w:ascii="Arial" w:cs="Arial" w:eastAsia="Arial" w:hAnsi="Arial"/>
          <w:color w:val="000000"/>
          <w:sz w:val="24"/>
          <w:szCs w:val="24"/>
          <w:rtl w:val="0"/>
        </w:rPr>
        <w:t xml:space="preserve">uatrimestral / Primer cuatrimestre.</w:t>
      </w:r>
    </w:p>
    <w:p w:rsidR="00000000" w:rsidDel="00000000" w:rsidP="00000000" w:rsidRDefault="00000000" w:rsidRPr="00000000" w14:paraId="00000010">
      <w:pPr>
        <w:tabs>
          <w:tab w:val="left" w:leader="none" w:pos="6975"/>
        </w:tabs>
        <w:spacing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Observaciones:</w:t>
      </w:r>
    </w:p>
    <w:p w:rsidR="00000000" w:rsidDel="00000000" w:rsidP="00000000" w:rsidRDefault="00000000" w:rsidRPr="00000000" w14:paraId="00000011">
      <w:pPr>
        <w:tabs>
          <w:tab w:val="left" w:leader="none" w:pos="6975"/>
        </w:tabs>
        <w:spacing w:line="360" w:lineRule="auto"/>
        <w:ind w:left="-567"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ESPACIOS CURRICULARES CORRELATIVOS PRECEDENTES</w:t>
      </w:r>
    </w:p>
    <w:p w:rsidR="00000000" w:rsidDel="00000000" w:rsidP="00000000" w:rsidRDefault="00000000" w:rsidRPr="00000000" w14:paraId="00000012">
      <w:pPr>
        <w:tabs>
          <w:tab w:val="left" w:leader="none" w:pos="6975"/>
        </w:tabs>
        <w:spacing w:line="360" w:lineRule="auto"/>
        <w:ind w:left="-56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Aprobada/s: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975"/>
        </w:tabs>
        <w:spacing w:after="0" w:before="0" w:line="360" w:lineRule="auto"/>
        <w:ind w:left="153"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Programación Web II (07085)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975"/>
        </w:tabs>
        <w:spacing w:after="200" w:before="0" w:line="360" w:lineRule="auto"/>
        <w:ind w:left="153"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Gráfico (07086)                    </w:t>
      </w:r>
    </w:p>
    <w:p w:rsidR="00000000" w:rsidDel="00000000" w:rsidP="00000000" w:rsidRDefault="00000000" w:rsidRPr="00000000" w14:paraId="00000015">
      <w:pPr>
        <w:tabs>
          <w:tab w:val="left" w:leader="none" w:pos="6975"/>
        </w:tabs>
        <w:spacing w:line="360" w:lineRule="auto"/>
        <w:ind w:left="-56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Cursada/s y aprobada/s:</w:t>
      </w:r>
    </w:p>
    <w:p w:rsidR="00000000" w:rsidDel="00000000" w:rsidP="00000000" w:rsidRDefault="00000000" w:rsidRPr="00000000" w14:paraId="00000016">
      <w:pPr>
        <w:tabs>
          <w:tab w:val="left" w:leader="none" w:pos="6975"/>
        </w:tabs>
        <w:spacing w:line="360" w:lineRule="auto"/>
        <w:ind w:left="-567"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ESPACIOS CURRICULARES CORRELATIVOS SUBSIGUIENTES</w:t>
      </w:r>
    </w:p>
    <w:p w:rsidR="00000000" w:rsidDel="00000000" w:rsidP="00000000" w:rsidRDefault="00000000" w:rsidRPr="00000000" w14:paraId="00000017">
      <w:pPr>
        <w:tabs>
          <w:tab w:val="left" w:leader="none" w:pos="6975"/>
        </w:tabs>
        <w:spacing w:line="360"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8">
      <w:pPr>
        <w:tabs>
          <w:tab w:val="left" w:leader="none" w:pos="6975"/>
        </w:tabs>
        <w:spacing w:line="360"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A">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B">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C">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D">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E">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tabs>
          <w:tab w:val="left" w:leader="none" w:pos="6975"/>
        </w:tabs>
        <w:spacing w:line="360" w:lineRule="auto"/>
        <w:ind w:left="-567"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1-FUNDAMENTACIÓN </w:t>
      </w:r>
    </w:p>
    <w:p w:rsidR="00000000" w:rsidDel="00000000" w:rsidP="00000000" w:rsidRDefault="00000000" w:rsidRPr="00000000" w14:paraId="00000020">
      <w:pPr>
        <w:tabs>
          <w:tab w:val="left" w:leader="none" w:pos="6975"/>
        </w:tabs>
        <w:spacing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esta materia, se busca que los alumnos adquieran un enfoque profesional y práctico, utilizando herramientas y metodologías vigentes en la industria, lo que les permitirá desenvolverse con éxito en el ámbito del desarrollo de aplicaciones o portales web. Resulta necesario para la cursada el conocimiento previo de conceptos básicos de frontend y backend de aplicaciones o portales web.</w:t>
      </w:r>
    </w:p>
    <w:p w:rsidR="00000000" w:rsidDel="00000000" w:rsidP="00000000" w:rsidRDefault="00000000" w:rsidRPr="00000000" w14:paraId="00000021">
      <w:pPr>
        <w:spacing w:after="0" w:line="360" w:lineRule="auto"/>
        <w:ind w:left="-567"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spacing w:after="0" w:line="360" w:lineRule="auto"/>
        <w:ind w:left="-567" w:firstLine="0"/>
        <w:jc w:val="both"/>
        <w:rPr>
          <w:rFonts w:ascii="Arial" w:cs="Arial" w:eastAsia="Arial" w:hAnsi="Arial"/>
          <w:b w:val="1"/>
          <w:sz w:val="24"/>
          <w:szCs w:val="24"/>
        </w:rPr>
      </w:pPr>
      <w:r w:rsidDel="00000000" w:rsidR="00000000" w:rsidRPr="00000000">
        <w:rPr>
          <w:rFonts w:ascii="Arial" w:cs="Arial" w:eastAsia="Arial" w:hAnsi="Arial"/>
          <w:b w:val="1"/>
          <w:sz w:val="24"/>
          <w:szCs w:val="24"/>
        </w:rPr>
        <w:drawing>
          <wp:anchor allowOverlap="1" behindDoc="1" distB="0" distT="0" distL="0" distR="0" hidden="0" layoutInCell="1" locked="0" relativeHeight="0" simplePos="0">
            <wp:simplePos x="0" y="0"/>
            <wp:positionH relativeFrom="margin">
              <wp:posOffset>99695</wp:posOffset>
            </wp:positionH>
            <wp:positionV relativeFrom="margin">
              <wp:posOffset>1557020</wp:posOffset>
            </wp:positionV>
            <wp:extent cx="5413375" cy="5449570"/>
            <wp:effectExtent b="0" l="0" r="0" t="0"/>
            <wp:wrapNone/>
            <wp:docPr id="5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Fonts w:ascii="Arial" w:cs="Arial" w:eastAsia="Arial" w:hAnsi="Arial"/>
          <w:b w:val="1"/>
          <w:sz w:val="24"/>
          <w:szCs w:val="24"/>
          <w:rtl w:val="0"/>
        </w:rPr>
        <w:t xml:space="preserve">2- OBJETIVOS GENERALES</w:t>
      </w:r>
    </w:p>
    <w:p w:rsidR="00000000" w:rsidDel="00000000" w:rsidP="00000000" w:rsidRDefault="00000000" w:rsidRPr="00000000" w14:paraId="00000023">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aplicaciones web, tanto frontend como backend con arquitecturas modernas dentro de un entorno seguro. </w:t>
      </w:r>
    </w:p>
    <w:p w:rsidR="00000000" w:rsidDel="00000000" w:rsidP="00000000" w:rsidRDefault="00000000" w:rsidRPr="00000000" w14:paraId="00000024">
      <w:pPr>
        <w:spacing w:after="0" w:line="360" w:lineRule="auto"/>
        <w:ind w:left="-5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3- OBJETIVOS ESPECÍFICOS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6">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los conocimientos adquiridos en la resolución de problemas concretos.</w:t>
      </w:r>
    </w:p>
    <w:p w:rsidR="00000000" w:rsidDel="00000000" w:rsidP="00000000" w:rsidRDefault="00000000" w:rsidRPr="00000000" w14:paraId="00000027">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Utilizar apropiadamente las tecnologías web.</w:t>
      </w:r>
    </w:p>
    <w:p w:rsidR="00000000" w:rsidDel="00000000" w:rsidP="00000000" w:rsidRDefault="00000000" w:rsidRPr="00000000" w14:paraId="00000028">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arquitecturas modernas, técnicas de seguridad, escalabilidad y optimización del rendimiento, para garantizar el desarrollo eficiente de software en entornos de producción.</w:t>
      </w:r>
    </w:p>
    <w:p w:rsidR="00000000" w:rsidDel="00000000" w:rsidP="00000000" w:rsidRDefault="00000000" w:rsidRPr="00000000" w14:paraId="00000029">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Incluir autenticación y autorización segura como parte fundamental en la actividad del programador.</w:t>
      </w:r>
    </w:p>
    <w:p w:rsidR="00000000" w:rsidDel="00000000" w:rsidP="00000000" w:rsidRDefault="00000000" w:rsidRPr="00000000" w14:paraId="0000002A">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saber implementar una variada gama de posibilidades para poner en producción aplicaciones de diversas maneras, de modo que podrán escoger la que mejor se adapte a diversos tipos de proyectos.</w:t>
      </w:r>
    </w:p>
    <w:p w:rsidR="00000000" w:rsidDel="00000000" w:rsidP="00000000" w:rsidRDefault="00000000" w:rsidRPr="00000000" w14:paraId="0000002B">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4- CONTENIDO MÍNIMOS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D">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Técnicas modernas de programación web. Servicios web. Seguridad de acceso y protección de integridad de los mensajes. Optimización y rendimiento de los tiempos de respuesta. Capas. Aplicaciones clientes servidor. PHP avanzado, Base de Datos MySQL, acceso, consulta, administración. Servidor https Apache. CSS avanzado.</w:t>
      </w:r>
    </w:p>
    <w:p w:rsidR="00000000" w:rsidDel="00000000" w:rsidP="00000000" w:rsidRDefault="00000000" w:rsidRPr="00000000" w14:paraId="0000002E">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after="0" w:line="360" w:lineRule="auto"/>
        <w:ind w:left="-567"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spacing w:after="0" w:line="360" w:lineRule="auto"/>
        <w:ind w:left="-567"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 PROGRAMA ANALÍTICO</w:t>
      </w:r>
    </w:p>
    <w:p w:rsidR="00000000" w:rsidDel="00000000" w:rsidP="00000000" w:rsidRDefault="00000000" w:rsidRPr="00000000" w14:paraId="00000031">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Unidad Nº 1: Arquitectura Web Avanzada</w:t>
      </w:r>
    </w:p>
    <w:p w:rsidR="00000000" w:rsidDel="00000000" w:rsidP="00000000" w:rsidRDefault="00000000" w:rsidRPr="00000000" w14:paraId="00000032">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Arquitecturas monolíticas vs. Microservicios.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Separación de responsabilidades en backend y frontend. Implementación de middlewares en Express para modularidad. Comunicación entre capas con eventos.</w:t>
      </w:r>
    </w:p>
    <w:p w:rsidR="00000000" w:rsidDel="00000000" w:rsidP="00000000" w:rsidRDefault="00000000" w:rsidRPr="00000000" w14:paraId="00000033">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Unidad Nº 2: Seguridad en Aplicaciones Web (Backend)</w:t>
      </w:r>
    </w:p>
    <w:p w:rsidR="00000000" w:rsidDel="00000000" w:rsidP="00000000" w:rsidRDefault="00000000" w:rsidRPr="00000000" w14:paraId="00000035">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Concepto. Implementación de JWT (JSON Web Tokens) para sesiones seguras. Protección de rutas con roles y permisos (RBAC - Role-Based Access Control). Protección contra XSS (Cross-Site Scripting) en respuestas de la API. Configuración de cabeceras HTTP seguras. Buenas prácticas de seguridad en APIs REST </w:t>
      </w:r>
    </w:p>
    <w:p w:rsidR="00000000" w:rsidDel="00000000" w:rsidP="00000000" w:rsidRDefault="00000000" w:rsidRPr="00000000" w14:paraId="00000036">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Unidad Nº 3: Seguridad en Aplicaciones Web (Frontend)</w:t>
      </w:r>
    </w:p>
    <w:p w:rsidR="00000000" w:rsidDel="00000000" w:rsidP="00000000" w:rsidRDefault="00000000" w:rsidRPr="00000000" w14:paraId="00000038">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Concepto. Almacenamiento seguro de JWT (localStorage, sessionStorage o HTTP-only cookies). Renovación de tokens y manejo de sesiones caducadas. Prevención de XSS (Cross-Site Scripting) con directivas </w:t>
      </w:r>
      <w:r w:rsidDel="00000000" w:rsidR="00000000" w:rsidRPr="00000000">
        <w:rPr>
          <w:rFonts w:ascii="Arial" w:cs="Arial" w:eastAsia="Arial" w:hAnsi="Arial"/>
          <w:sz w:val="24"/>
          <w:szCs w:val="24"/>
          <w:rtl w:val="0"/>
        </w:rPr>
        <w:t xml:space="preserve">del lenguaje</w:t>
      </w:r>
      <w:r w:rsidDel="00000000" w:rsidR="00000000" w:rsidRPr="00000000">
        <w:rPr>
          <w:rFonts w:ascii="Arial" w:cs="Arial" w:eastAsia="Arial" w:hAnsi="Arial"/>
          <w:color w:val="000000"/>
          <w:sz w:val="24"/>
          <w:szCs w:val="24"/>
          <w:rtl w:val="0"/>
        </w:rPr>
        <w:t xml:space="preserve">. Validación de formularios antes de enviar datos al backend. Evitar la inyección de datos maliciosos en componentes. Uso de env para ocultar credenciales en el frontend.</w:t>
      </w:r>
    </w:p>
    <w:p w:rsidR="00000000" w:rsidDel="00000000" w:rsidP="00000000" w:rsidRDefault="00000000" w:rsidRPr="00000000" w14:paraId="00000039">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Unidad Nº </w:t>
      </w: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color w:val="000000"/>
          <w:sz w:val="24"/>
          <w:szCs w:val="24"/>
          <w:rtl w:val="0"/>
        </w:rPr>
        <w:t xml:space="preserve">: Administración de servidores HTTPS</w:t>
      </w:r>
    </w:p>
    <w:p w:rsidR="00000000" w:rsidDel="00000000" w:rsidP="00000000" w:rsidRDefault="00000000" w:rsidRPr="00000000" w14:paraId="0000003B">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Instalación y configuración de un servidor HTTPS. Implementación de certificados SSL/TLS con Let's Encrypt. Configuración de proxy reverso con Express.</w:t>
      </w:r>
    </w:p>
    <w:p w:rsidR="00000000" w:rsidDel="00000000" w:rsidP="00000000" w:rsidRDefault="00000000" w:rsidRPr="00000000" w14:paraId="0000003C">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D">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Unidad Nº </w:t>
      </w: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color w:val="000000"/>
          <w:sz w:val="24"/>
          <w:szCs w:val="24"/>
          <w:rtl w:val="0"/>
        </w:rPr>
        <w:t xml:space="preserve">: Despliegue avanzado</w:t>
      </w:r>
    </w:p>
    <w:p w:rsidR="00000000" w:rsidDel="00000000" w:rsidP="00000000" w:rsidRDefault="00000000" w:rsidRPr="00000000" w14:paraId="0000003E">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Concepto. DevOps y CI/CD. Automatización del despliegue con GitHub Actions, GitLab CI/CD. Contenedores avanzados: Docker Compose y Kubernetes en producción.</w:t>
      </w:r>
    </w:p>
    <w:p w:rsidR="00000000" w:rsidDel="00000000" w:rsidP="00000000" w:rsidRDefault="00000000" w:rsidRPr="00000000" w14:paraId="0000003F">
      <w:pPr>
        <w:spacing w:after="0" w:line="360" w:lineRule="auto"/>
        <w:ind w:left="-5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spacing w:after="0" w:line="360" w:lineRule="auto"/>
        <w:ind w:left="-5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Unidad N° </w:t>
      </w:r>
      <w:r w:rsidDel="00000000" w:rsidR="00000000" w:rsidRPr="00000000">
        <w:rPr>
          <w:rFonts w:ascii="Arial" w:cs="Arial" w:eastAsia="Arial" w:hAnsi="Arial"/>
          <w:sz w:val="24"/>
          <w:szCs w:val="24"/>
          <w:rtl w:val="0"/>
        </w:rPr>
        <w:t xml:space="preserve">6</w:t>
      </w:r>
      <w:r w:rsidDel="00000000" w:rsidR="00000000" w:rsidRPr="00000000">
        <w:rPr>
          <w:rFonts w:ascii="Arial" w:cs="Arial" w:eastAsia="Arial" w:hAnsi="Arial"/>
          <w:color w:val="000000"/>
          <w:sz w:val="24"/>
          <w:szCs w:val="24"/>
          <w:rtl w:val="0"/>
        </w:rPr>
        <w:t xml:space="preserve">: Optimización y rendimiento</w:t>
      </w:r>
    </w:p>
    <w:p w:rsidR="00000000" w:rsidDel="00000000" w:rsidP="00000000" w:rsidRDefault="00000000" w:rsidRPr="00000000" w14:paraId="00000043">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Concepto. Factores que afectan el rendimiento en aplicaciones web.</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Técnicas de optimización de backend (caching con Redis, compresión, paginación). Monitoreo y logging con herramientas como Prometheus y Grafana. </w:t>
      </w:r>
    </w:p>
    <w:p w:rsidR="00000000" w:rsidDel="00000000" w:rsidP="00000000" w:rsidRDefault="00000000" w:rsidRPr="00000000" w14:paraId="00000044">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spacing w:after="0" w:line="360" w:lineRule="auto"/>
        <w:ind w:left="-567"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 CRITERIOS DE EVALUACIÓN </w:t>
      </w:r>
    </w:p>
    <w:p w:rsidR="00000000" w:rsidDel="00000000" w:rsidP="00000000" w:rsidRDefault="00000000" w:rsidRPr="00000000" w14:paraId="00000047">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alumnos deben comprender los conceptos de programación web y demostrar su aplicación mediante la resolución de ejercicios prácticos de modelado e implementación.</w:t>
      </w:r>
    </w:p>
    <w:p w:rsidR="00000000" w:rsidDel="00000000" w:rsidP="00000000" w:rsidRDefault="00000000" w:rsidRPr="00000000" w14:paraId="00000048">
      <w:pPr>
        <w:spacing w:after="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7- METODOLOGÍA DE TRABAJO</w:t>
      </w:r>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Clases de teoría. En cada clase de teoría los alumnos conocerán de antemano los contenidos que se desarrollarán. Durante estas clases el profesor explicará los contenidos teóricos de la asignatura con abundante ejemplificación, que le permita luego al alumno abordar con solvencia la resolución de la guía de trabajos prácticos. Se fomentará la participación de los alumnos para lograr una dinámica que permita un mejor aprovechamiento de la clase.</w:t>
      </w:r>
    </w:p>
    <w:p w:rsidR="00000000" w:rsidDel="00000000" w:rsidP="00000000" w:rsidRDefault="00000000" w:rsidRPr="00000000" w14:paraId="0000004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Clases prácticas. Tienen los objetivos de: i) promover el estudio continúo de los alumnos y ii) de controlar la evolución del aprendizaje de los alumnos. En todas las clases prácticas los alumnos sabrán de antemano que problemas tienen que realizar. En ellas el profesor dará indicaciones para que los alumnos puedan superar las dificultades que les hayan aparecido en su resolución y resolverá individualmente las dudas y problemas que les hayan aparecido durante su resolución. Será labor del grupo de alumnos elaborar la colección de problemas resueltos de la asignatura.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numPr>
          <w:ilvl w:val="0"/>
          <w:numId w:val="1"/>
        </w:numPr>
        <w:spacing w:after="0" w:line="24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las Actividades Prácticas.</w:t>
      </w:r>
    </w:p>
    <w:p w:rsidR="00000000" w:rsidDel="00000000" w:rsidP="00000000" w:rsidRDefault="00000000" w:rsidRPr="00000000" w14:paraId="0000004F">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Formación Experimental: No se realizan actividades experimentales.</w:t>
      </w:r>
    </w:p>
    <w:p w:rsidR="00000000" w:rsidDel="00000000" w:rsidP="00000000" w:rsidRDefault="00000000" w:rsidRPr="00000000" w14:paraId="00000050">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 de Problemas del Mundo Real: Los alumnos deberán resolver Trabajos Prácticos que contienen problemáticas referidas a cada uno de los núcleos temáticos vistos, que corresponden a cada una de las Unidades de los contenidos analíticos. No son de entrega obligatoria.</w:t>
      </w:r>
    </w:p>
    <w:p w:rsidR="00000000" w:rsidDel="00000000" w:rsidP="00000000" w:rsidRDefault="00000000" w:rsidRPr="00000000" w14:paraId="00000051">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de proyecto y diseño de sistemas informáticos: Trabajos Prácticos grupales que integran los conceptos vistos.</w:t>
      </w:r>
    </w:p>
    <w:p w:rsidR="00000000" w:rsidDel="00000000" w:rsidP="00000000" w:rsidRDefault="00000000" w:rsidRPr="00000000" w14:paraId="00000052">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Instancias supervisadas de formación en la práctica profesional: No se realizan.</w:t>
      </w:r>
    </w:p>
    <w:p w:rsidR="00000000" w:rsidDel="00000000" w:rsidP="00000000" w:rsidRDefault="00000000" w:rsidRPr="00000000" w14:paraId="00000053">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Otras actividades: Aprendizaje basado en problemas y Metodologías ágiles.</w:t>
      </w:r>
    </w:p>
    <w:p w:rsidR="00000000" w:rsidDel="00000000" w:rsidP="00000000" w:rsidRDefault="00000000" w:rsidRPr="00000000" w14:paraId="00000054">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Simulacros de parcial. La clase previa a cada evaluación parcial se llevará un simulacro que consistirá en plantear a los alumnos situaciones problemáticas similares a las que pueden evaluarse. Instándolos a resolverlos con el apoyo del material elaborado durante las clases, y luego haciendo una puesta en común con el docente y demás alumnos, lo que les permitirá hacer una valoración crítica ante la instancia parcial.</w:t>
      </w:r>
    </w:p>
    <w:p w:rsidR="00000000" w:rsidDel="00000000" w:rsidP="00000000" w:rsidRDefault="00000000" w:rsidRPr="00000000" w14:paraId="00000056">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7">
      <w:pPr>
        <w:spacing w:after="0" w:line="360" w:lineRule="auto"/>
        <w:ind w:left="-5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8- ACREDITACIÓN DE ALUMNOS</w:t>
      </w:r>
      <w:r w:rsidDel="00000000" w:rsidR="00000000" w:rsidRPr="00000000">
        <w:rPr>
          <w:rtl w:val="0"/>
        </w:rPr>
      </w:r>
    </w:p>
    <w:p w:rsidR="00000000" w:rsidDel="00000000" w:rsidP="00000000" w:rsidRDefault="00000000" w:rsidRPr="00000000" w14:paraId="00000059">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A">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Regularización: Los alumnos deberán aprobar dos instancias de examen parcial o entregas, teniendo una instancia de recuperación donde pueden recuperar cualquiera de los dos parciales o entregas en el caso de haber desaprobado uno. Además, deberán realizar dos trabajos prácticos de diseño e implementación de un problema. Estos trabajos prácticos se van trabajando a lo largo de la cursada y el alumno tiene que demostrar suficiencia para resolverlo; el mismo cuenta con una fecha de entrega y pudiéndose recuperarse una vez.</w:t>
      </w:r>
    </w:p>
    <w:p w:rsidR="00000000" w:rsidDel="00000000" w:rsidP="00000000" w:rsidRDefault="00000000" w:rsidRPr="00000000" w14:paraId="0000005B">
      <w:pPr>
        <w:spacing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C">
      <w:pPr>
        <w:spacing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anchor allowOverlap="1" behindDoc="1" distB="0" distT="0" distL="0" distR="0" hidden="0" layoutInCell="1" locked="0" relativeHeight="0" simplePos="0">
            <wp:simplePos x="0" y="0"/>
            <wp:positionH relativeFrom="margin">
              <wp:posOffset>147320</wp:posOffset>
            </wp:positionH>
            <wp:positionV relativeFrom="margin">
              <wp:posOffset>1557020</wp:posOffset>
            </wp:positionV>
            <wp:extent cx="5413375" cy="5449570"/>
            <wp:effectExtent b="0" l="0" r="0" t="0"/>
            <wp:wrapNone/>
            <wp:docPr id="5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Fonts w:ascii="Arial" w:cs="Arial" w:eastAsia="Arial" w:hAnsi="Arial"/>
          <w:color w:val="000000"/>
          <w:sz w:val="24"/>
          <w:szCs w:val="24"/>
          <w:rtl w:val="0"/>
        </w:rPr>
        <w:t xml:space="preserve">Promoción: No aplica</w:t>
      </w:r>
    </w:p>
    <w:p w:rsidR="00000000" w:rsidDel="00000000" w:rsidP="00000000" w:rsidRDefault="00000000" w:rsidRPr="00000000" w14:paraId="0000005D">
      <w:pPr>
        <w:spacing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spacing w:after="0" w:line="360" w:lineRule="auto"/>
        <w:ind w:left="-567"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 METODOLOGÍA DE TRABAJO PARA LOS ALUMNOS EN EL SISTEMA DE ASISTENCIA TÉCNICO PEDAGÓGICO</w:t>
      </w:r>
    </w:p>
    <w:p w:rsidR="00000000" w:rsidDel="00000000" w:rsidP="00000000" w:rsidRDefault="00000000" w:rsidRPr="00000000" w14:paraId="0000005F">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realizarán a lo largo del cuatrimestre y previo a cada una de las instancias de evaluación clases de consulta para que los alumnos puedan comprobar su avance. </w:t>
      </w:r>
    </w:p>
    <w:p w:rsidR="00000000" w:rsidDel="00000000" w:rsidP="00000000" w:rsidRDefault="00000000" w:rsidRPr="00000000" w14:paraId="00000060">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seguimientos de los trabajos prácticos se realizan de forma continua a lo largo del cuatrimestre, presentando soporte y ayuda a su resolución.</w:t>
      </w:r>
    </w:p>
    <w:p w:rsidR="00000000" w:rsidDel="00000000" w:rsidP="00000000" w:rsidRDefault="00000000" w:rsidRPr="00000000" w14:paraId="00000061">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alumnos cuentan con una guía de ejercicios del mismo tenor de los necesarios para regularizar y aprobar la materia.</w:t>
      </w:r>
    </w:p>
    <w:p w:rsidR="00000000" w:rsidDel="00000000" w:rsidP="00000000" w:rsidRDefault="00000000" w:rsidRPr="00000000" w14:paraId="00000062">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10- ACREDITACIÓN DE ALUMNOS NO PRESENCIALES </w:t>
      </w:r>
      <w:r w:rsidDel="00000000" w:rsidR="00000000" w:rsidRPr="00000000">
        <w:rPr>
          <w:rFonts w:ascii="Arial" w:cs="Arial" w:eastAsia="Arial" w:hAnsi="Arial"/>
          <w:sz w:val="24"/>
          <w:szCs w:val="24"/>
          <w:rtl w:val="0"/>
        </w:rPr>
        <w:t xml:space="preserve">(Modalidad a distancia)</w:t>
      </w:r>
    </w:p>
    <w:p w:rsidR="00000000" w:rsidDel="00000000" w:rsidP="00000000" w:rsidRDefault="00000000" w:rsidRPr="00000000" w14:paraId="00000064">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Según Reglamento de Alumnos vigente.</w:t>
      </w:r>
    </w:p>
    <w:p w:rsidR="00000000" w:rsidDel="00000000" w:rsidP="00000000" w:rsidRDefault="00000000" w:rsidRPr="00000000" w14:paraId="00000065">
      <w:pPr>
        <w:spacing w:after="0" w:line="360" w:lineRule="auto"/>
        <w:ind w:left="-567"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6">
      <w:pPr>
        <w:spacing w:after="0" w:line="36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11- METODOLOGÍA DE TRABAJO SUGERIDA PARA EL APRENDIZAJE AUTOASISTIDO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7">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recomienda la realización de los ejercicios de la guía de trabajos prácticos, así como también los Trabajos prácticos solicitados a los alumnos regulares. La bibliografía además cuenta con ejercitación y demostraciones del mismo tenor que las realizadas en clase. Se recomienda la asistencia al menos a dos clases de consultas previas al examen final libre.</w:t>
      </w:r>
    </w:p>
    <w:p w:rsidR="00000000" w:rsidDel="00000000" w:rsidP="00000000" w:rsidRDefault="00000000" w:rsidRPr="00000000" w14:paraId="00000068">
      <w:pP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9">
      <w:pPr>
        <w:spacing w:after="0" w:line="360" w:lineRule="auto"/>
        <w:ind w:left="-567"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ACREDITACIÓN DE ALUMNOS LIBRES</w:t>
      </w:r>
    </w:p>
    <w:p w:rsidR="00000000" w:rsidDel="00000000" w:rsidP="00000000" w:rsidRDefault="00000000" w:rsidRPr="00000000" w14:paraId="0000006A">
      <w:pPr>
        <w:spacing w:after="0" w:line="36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 acuerdo con el artículo 54 y 55 del Reglamento de Alumnos de la Universidad Nacional del Oeste, y otras reglamentaciones vigentes, se resuelve de la siguiente manera: Se tomará un examen teórico práctico. La parte práctica revisara sobre las ejercitaciones llevadas a cabo en el curso presencial. La parte teórica versará sobre la totalidad del contenido de la materia. La acreditación exige la aprobación de ambas partes.</w:t>
      </w:r>
      <w:r w:rsidDel="00000000" w:rsidR="00000000" w:rsidRPr="00000000">
        <w:rPr>
          <w:rFonts w:ascii="Arial" w:cs="Arial" w:eastAsia="Arial" w:hAnsi="Arial"/>
          <w:color w:val="000000"/>
          <w:sz w:val="24"/>
          <w:szCs w:val="24"/>
        </w:rPr>
        <w:drawing>
          <wp:anchor allowOverlap="1" behindDoc="1" distB="0" distT="0" distL="0" distR="0" hidden="0" layoutInCell="1" locked="0" relativeHeight="0" simplePos="0">
            <wp:simplePos x="0" y="0"/>
            <wp:positionH relativeFrom="margin">
              <wp:posOffset>128270</wp:posOffset>
            </wp:positionH>
            <wp:positionV relativeFrom="margin">
              <wp:posOffset>1423670</wp:posOffset>
            </wp:positionV>
            <wp:extent cx="5413375" cy="5449570"/>
            <wp:effectExtent b="0" l="0" r="0" t="0"/>
            <wp:wrapNone/>
            <wp:docPr id="5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tl w:val="0"/>
        </w:rPr>
      </w:r>
    </w:p>
    <w:p w:rsidR="00000000" w:rsidDel="00000000" w:rsidP="00000000" w:rsidRDefault="00000000" w:rsidRPr="00000000" w14:paraId="0000006B">
      <w:pPr>
        <w:tabs>
          <w:tab w:val="left" w:leader="none" w:pos="1373"/>
        </w:tabs>
        <w:spacing w:line="360" w:lineRule="auto"/>
        <w:ind w:left="-567" w:firstLine="0"/>
        <w:jc w:val="both"/>
        <w:rPr>
          <w:rFonts w:ascii="Arial" w:cs="Arial" w:eastAsia="Arial" w:hAnsi="Arial"/>
          <w:sz w:val="24"/>
          <w:szCs w:val="24"/>
        </w:rPr>
        <w:sectPr>
          <w:headerReference r:id="rId8" w:type="default"/>
          <w:headerReference r:id="rId9" w:type="first"/>
          <w:headerReference r:id="rId10" w:type="even"/>
          <w:footerReference r:id="rId11" w:type="default"/>
          <w:pgSz w:h="16839" w:w="11907" w:orient="portrait"/>
          <w:pgMar w:bottom="1417" w:top="1417" w:left="1701" w:right="1701" w:header="426" w:footer="708"/>
          <w:pgNumType w:start="1"/>
        </w:sectPr>
      </w:pPr>
      <w:r w:rsidDel="00000000" w:rsidR="00000000" w:rsidRPr="00000000">
        <w:rPr>
          <w:rtl w:val="0"/>
        </w:rPr>
      </w:r>
    </w:p>
    <w:p w:rsidR="00000000" w:rsidDel="00000000" w:rsidP="00000000" w:rsidRDefault="00000000" w:rsidRPr="00000000" w14:paraId="0000006C">
      <w:pPr>
        <w:rPr>
          <w:rFonts w:ascii="Arial" w:cs="Arial" w:eastAsia="Arial" w:hAnsi="Arial"/>
          <w:b w:val="1"/>
        </w:rPr>
      </w:pPr>
      <w:r w:rsidDel="00000000" w:rsidR="00000000" w:rsidRPr="00000000">
        <w:rPr>
          <w:rtl w:val="0"/>
        </w:rPr>
      </w:r>
    </w:p>
    <w:tbl>
      <w:tblPr>
        <w:tblStyle w:val="Table2"/>
        <w:tblW w:w="14088.0" w:type="dxa"/>
        <w:jc w:val="left"/>
        <w:tblInd w:w="-15.0" w:type="dxa"/>
        <w:tblLayout w:type="fixed"/>
        <w:tblLook w:val="0400"/>
      </w:tblPr>
      <w:tblGrid>
        <w:gridCol w:w="1556"/>
        <w:gridCol w:w="867"/>
        <w:gridCol w:w="1851"/>
        <w:gridCol w:w="999"/>
        <w:gridCol w:w="1617"/>
        <w:gridCol w:w="1127"/>
        <w:gridCol w:w="1085"/>
        <w:gridCol w:w="893"/>
        <w:gridCol w:w="4093"/>
        <w:tblGridChange w:id="0">
          <w:tblGrid>
            <w:gridCol w:w="1556"/>
            <w:gridCol w:w="867"/>
            <w:gridCol w:w="1851"/>
            <w:gridCol w:w="999"/>
            <w:gridCol w:w="1617"/>
            <w:gridCol w:w="1127"/>
            <w:gridCol w:w="1085"/>
            <w:gridCol w:w="893"/>
            <w:gridCol w:w="4093"/>
          </w:tblGrid>
        </w:tblGridChange>
      </w:tblGrid>
      <w:tr>
        <w:trPr>
          <w:cantSplit w:val="0"/>
          <w:trHeight w:val="315" w:hRule="atLeast"/>
          <w:tblHeader w:val="0"/>
        </w:trPr>
        <w:tc>
          <w:tcPr>
            <w:gridSpan w:val="9"/>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D">
            <w:pPr>
              <w:spacing w:after="0" w:line="240" w:lineRule="auto"/>
              <w:rPr>
                <w:b w:val="1"/>
                <w:color w:val="000000"/>
              </w:rPr>
            </w:pPr>
            <w:r w:rsidDel="00000000" w:rsidR="00000000" w:rsidRPr="00000000">
              <w:rPr>
                <w:b w:val="1"/>
                <w:color w:val="000000"/>
                <w:rtl w:val="0"/>
              </w:rPr>
              <w:t xml:space="preserve">13- BIBLIOGRAFÍA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6">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7">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8">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9">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A">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B">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C">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D">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E">
            <w:pPr>
              <w:spacing w:after="0" w:line="240" w:lineRule="auto"/>
              <w:rPr>
                <w:color w:val="000000"/>
              </w:rPr>
            </w:pPr>
            <w:r w:rsidDel="00000000" w:rsidR="00000000" w:rsidRPr="00000000">
              <w:rPr>
                <w:rtl w:val="0"/>
              </w:rPr>
            </w:r>
          </w:p>
        </w:tc>
      </w:tr>
      <w:tr>
        <w:trPr>
          <w:cantSplit w:val="0"/>
          <w:trHeight w:val="31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F">
            <w:pPr>
              <w:spacing w:after="0" w:line="240" w:lineRule="auto"/>
              <w:jc w:val="center"/>
              <w:rPr>
                <w:b w:val="1"/>
                <w:color w:val="000000"/>
              </w:rPr>
            </w:pPr>
            <w:r w:rsidDel="00000000" w:rsidR="00000000" w:rsidRPr="00000000">
              <w:rPr>
                <w:b w:val="1"/>
                <w:color w:val="000000"/>
                <w:rtl w:val="0"/>
              </w:rPr>
              <w:t xml:space="preserve">Apellido/s Nombre/s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0">
            <w:pPr>
              <w:spacing w:after="0" w:line="240" w:lineRule="auto"/>
              <w:jc w:val="center"/>
              <w:rPr>
                <w:b w:val="1"/>
                <w:color w:val="000000"/>
              </w:rPr>
            </w:pPr>
            <w:r w:rsidDel="00000000" w:rsidR="00000000" w:rsidRPr="00000000">
              <w:rPr>
                <w:b w:val="1"/>
                <w:color w:val="000000"/>
                <w:rtl w:val="0"/>
              </w:rPr>
              <w:t xml:space="preserve">Año Edición </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1">
            <w:pPr>
              <w:spacing w:after="0" w:line="240" w:lineRule="auto"/>
              <w:jc w:val="center"/>
              <w:rPr>
                <w:b w:val="1"/>
                <w:color w:val="000000"/>
              </w:rPr>
            </w:pPr>
            <w:r w:rsidDel="00000000" w:rsidR="00000000" w:rsidRPr="00000000">
              <w:rPr>
                <w:b w:val="1"/>
                <w:color w:val="000000"/>
                <w:rtl w:val="0"/>
              </w:rPr>
              <w:t xml:space="preserve">Título de la Obra </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2">
            <w:pPr>
              <w:spacing w:after="0" w:line="240" w:lineRule="auto"/>
              <w:jc w:val="center"/>
              <w:rPr>
                <w:b w:val="1"/>
                <w:color w:val="000000"/>
              </w:rPr>
            </w:pPr>
            <w:r w:rsidDel="00000000" w:rsidR="00000000" w:rsidRPr="00000000">
              <w:rPr>
                <w:b w:val="1"/>
                <w:color w:val="000000"/>
                <w:rtl w:val="0"/>
              </w:rPr>
              <w:t xml:space="preserve">Capítulo/ Tomo </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3">
            <w:pPr>
              <w:spacing w:after="0" w:line="240" w:lineRule="auto"/>
              <w:jc w:val="center"/>
              <w:rPr>
                <w:b w:val="1"/>
                <w:color w:val="000000"/>
              </w:rPr>
            </w:pPr>
            <w:r w:rsidDel="00000000" w:rsidR="00000000" w:rsidRPr="00000000">
              <w:rPr>
                <w:b w:val="1"/>
                <w:color w:val="000000"/>
                <w:rtl w:val="0"/>
              </w:rPr>
              <w:t xml:space="preserve">Lugar de Edición </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4">
            <w:pPr>
              <w:spacing w:after="0" w:line="240" w:lineRule="auto"/>
              <w:jc w:val="center"/>
              <w:rPr>
                <w:b w:val="1"/>
                <w:color w:val="000000"/>
              </w:rPr>
            </w:pPr>
            <w:r w:rsidDel="00000000" w:rsidR="00000000" w:rsidRPr="00000000">
              <w:rPr>
                <w:b w:val="1"/>
                <w:color w:val="000000"/>
                <w:rtl w:val="0"/>
              </w:rPr>
              <w:t xml:space="preserve">Editorial </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5">
            <w:pPr>
              <w:spacing w:after="0" w:line="240" w:lineRule="auto"/>
              <w:jc w:val="center"/>
              <w:rPr>
                <w:b w:val="1"/>
                <w:color w:val="000000"/>
              </w:rPr>
            </w:pPr>
            <w:r w:rsidDel="00000000" w:rsidR="00000000" w:rsidRPr="00000000">
              <w:rPr>
                <w:b w:val="1"/>
                <w:color w:val="000000"/>
                <w:rtl w:val="0"/>
              </w:rPr>
              <w:t xml:space="preserve">Biblioteca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6">
            <w:pPr>
              <w:spacing w:after="0" w:line="240" w:lineRule="auto"/>
              <w:jc w:val="center"/>
              <w:rPr>
                <w:b w:val="1"/>
                <w:color w:val="000000"/>
              </w:rPr>
            </w:pPr>
            <w:r w:rsidDel="00000000" w:rsidR="00000000" w:rsidRPr="00000000">
              <w:rPr>
                <w:b w:val="1"/>
                <w:color w:val="000000"/>
                <w:rtl w:val="0"/>
              </w:rPr>
              <w:t xml:space="preserve">PMB </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7">
            <w:pPr>
              <w:spacing w:after="0" w:line="240" w:lineRule="auto"/>
              <w:jc w:val="center"/>
              <w:rPr>
                <w:b w:val="1"/>
                <w:color w:val="000000"/>
              </w:rPr>
            </w:pPr>
            <w:r w:rsidDel="00000000" w:rsidR="00000000" w:rsidRPr="00000000">
              <w:rPr>
                <w:b w:val="1"/>
                <w:color w:val="000000"/>
                <w:rtl w:val="0"/>
              </w:rPr>
              <w:t xml:space="preserve">Otro</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F">
            <w:pPr>
              <w:spacing w:after="0" w:line="240" w:lineRule="auto"/>
              <w:jc w:val="center"/>
              <w:rPr>
                <w:b w:val="1"/>
                <w:color w:val="000000"/>
              </w:rPr>
            </w:pPr>
            <w:r w:rsidDel="00000000" w:rsidR="00000000" w:rsidRPr="00000000">
              <w:rPr>
                <w:b w:val="1"/>
                <w:color w:val="000000"/>
                <w:rtl w:val="0"/>
              </w:rPr>
              <w:t xml:space="preserve">UNO </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91">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Fundación OpenJS</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2">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3">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Sitio Oficial de Node.js</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4">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5">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6">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7">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8">
            <w:pPr>
              <w:spacing w:after="0" w:line="240" w:lineRule="auto"/>
              <w:rPr>
                <w:color w:val="0000ff"/>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9">
            <w:pPr>
              <w:spacing w:after="0" w:line="240" w:lineRule="auto"/>
              <w:rPr>
                <w:rFonts w:ascii="Arial" w:cs="Arial" w:eastAsia="Arial" w:hAnsi="Arial"/>
                <w:color w:val="0000ff"/>
                <w:sz w:val="24"/>
                <w:szCs w:val="24"/>
                <w:u w:val="single"/>
              </w:rPr>
            </w:pPr>
            <w:hyperlink r:id="rId12">
              <w:r w:rsidDel="00000000" w:rsidR="00000000" w:rsidRPr="00000000">
                <w:rPr>
                  <w:rFonts w:ascii="Arial" w:cs="Arial" w:eastAsia="Arial" w:hAnsi="Arial"/>
                  <w:color w:val="0000ff"/>
                  <w:sz w:val="24"/>
                  <w:szCs w:val="24"/>
                  <w:u w:val="single"/>
                  <w:rtl w:val="0"/>
                </w:rPr>
                <w:t xml:space="preserve">https://nodejs.org/en</w:t>
              </w:r>
            </w:hyperlink>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9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Fundación OpenJS</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C">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Express</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E">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9F">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0">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1">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2">
            <w:pPr>
              <w:spacing w:after="0" w:line="240" w:lineRule="auto"/>
              <w:rPr>
                <w:color w:val="0000ff"/>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3">
            <w:pPr>
              <w:spacing w:after="0" w:line="240" w:lineRule="auto"/>
              <w:rPr>
                <w:color w:val="0000ff"/>
                <w:u w:val="single"/>
              </w:rPr>
            </w:pPr>
            <w:hyperlink r:id="rId13">
              <w:r w:rsidDel="00000000" w:rsidR="00000000" w:rsidRPr="00000000">
                <w:rPr>
                  <w:rFonts w:ascii="Arial" w:cs="Arial" w:eastAsia="Arial" w:hAnsi="Arial"/>
                  <w:color w:val="0000ff"/>
                  <w:sz w:val="24"/>
                  <w:szCs w:val="24"/>
                  <w:u w:val="single"/>
                  <w:rtl w:val="0"/>
                </w:rPr>
                <w:t xml:space="preserve">https://expressjs.com/es/</w:t>
              </w:r>
            </w:hyperlink>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A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MongoDB</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VueJS</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8">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9">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A">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B">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C">
            <w:pPr>
              <w:spacing w:after="0" w:line="240" w:lineRule="auto"/>
              <w:rPr>
                <w:color w:val="0000ff"/>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D">
            <w:pPr>
              <w:spacing w:line="240" w:lineRule="auto"/>
              <w:rPr>
                <w:rFonts w:ascii="Arial" w:cs="Arial" w:eastAsia="Arial" w:hAnsi="Arial"/>
                <w:color w:val="0000ff"/>
                <w:sz w:val="24"/>
                <w:szCs w:val="24"/>
                <w:u w:val="single"/>
              </w:rPr>
            </w:pPr>
            <w:hyperlink r:id="rId14">
              <w:r w:rsidDel="00000000" w:rsidR="00000000" w:rsidRPr="00000000">
                <w:rPr>
                  <w:rFonts w:ascii="Arial" w:cs="Arial" w:eastAsia="Arial" w:hAnsi="Arial"/>
                  <w:color w:val="0000ff"/>
                  <w:sz w:val="24"/>
                  <w:szCs w:val="24"/>
                  <w:u w:val="single"/>
                  <w:rtl w:val="0"/>
                </w:rPr>
                <w:t xml:space="preserve">https://vuejs.org/</w:t>
              </w:r>
            </w:hyperlink>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A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 API</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AF">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REST API</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1">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2">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3">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4">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5">
            <w:pPr>
              <w:spacing w:after="0" w:line="240" w:lineRule="auto"/>
              <w:rPr>
                <w:color w:val="0000ff"/>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6">
            <w:pPr>
              <w:spacing w:line="240" w:lineRule="auto"/>
              <w:rPr>
                <w:color w:val="0000ff"/>
                <w:u w:val="single"/>
              </w:rPr>
            </w:pPr>
            <w:hyperlink r:id="rId15">
              <w:r w:rsidDel="00000000" w:rsidR="00000000" w:rsidRPr="00000000">
                <w:rPr>
                  <w:rFonts w:ascii="Arial" w:cs="Arial" w:eastAsia="Arial" w:hAnsi="Arial"/>
                  <w:color w:val="0000ff"/>
                  <w:sz w:val="24"/>
                  <w:szCs w:val="24"/>
                  <w:u w:val="single"/>
                  <w:rtl w:val="0"/>
                </w:rPr>
                <w:t xml:space="preserve">https://learn.microsoft.com/en-us/azure/architecture/best-practices/api-design</w:t>
              </w:r>
            </w:hyperlink>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B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JSON Web Tokens</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8">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JSON Web Tokens</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A">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B">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C">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D">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E">
            <w:pPr>
              <w:spacing w:after="0" w:line="240" w:lineRule="auto"/>
              <w:rPr>
                <w:rFonts w:ascii="Arial" w:cs="Arial" w:eastAsia="Arial" w:hAnsi="Arial"/>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BF">
            <w:pPr>
              <w:spacing w:after="0" w:line="240" w:lineRule="auto"/>
              <w:rPr>
                <w:rFonts w:ascii="Arial" w:cs="Arial" w:eastAsia="Arial" w:hAnsi="Arial"/>
                <w:color w:val="0000ff"/>
                <w:sz w:val="24"/>
                <w:szCs w:val="24"/>
                <w:u w:val="single"/>
              </w:rPr>
            </w:pPr>
            <w:r w:rsidDel="00000000" w:rsidR="00000000" w:rsidRPr="00000000">
              <w:rPr>
                <w:rFonts w:ascii="Arial" w:cs="Arial" w:eastAsia="Arial" w:hAnsi="Arial"/>
                <w:color w:val="0000ff"/>
                <w:sz w:val="24"/>
                <w:szCs w:val="24"/>
                <w:u w:val="single"/>
                <w:rtl w:val="0"/>
              </w:rPr>
              <w:t xml:space="preserve">https://jwt.io/introduction/</w:t>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C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OAuth 2.0 y OpenID</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1">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OAuth 2.0 y OpenID</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3">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4">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5">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6">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7">
            <w:pPr>
              <w:spacing w:after="0" w:line="240" w:lineRule="auto"/>
              <w:rPr>
                <w:rFonts w:ascii="Arial" w:cs="Arial" w:eastAsia="Arial" w:hAnsi="Arial"/>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8">
            <w:pPr>
              <w:spacing w:after="0" w:line="240" w:lineRule="auto"/>
              <w:rPr>
                <w:rFonts w:ascii="Arial" w:cs="Arial" w:eastAsia="Arial" w:hAnsi="Arial"/>
                <w:color w:val="0000ff"/>
                <w:sz w:val="24"/>
                <w:szCs w:val="24"/>
                <w:u w:val="single"/>
              </w:rPr>
            </w:pPr>
            <w:hyperlink r:id="rId16">
              <w:r w:rsidDel="00000000" w:rsidR="00000000" w:rsidRPr="00000000">
                <w:rPr>
                  <w:rFonts w:ascii="Arial" w:cs="Arial" w:eastAsia="Arial" w:hAnsi="Arial"/>
                  <w:color w:val="0000ff"/>
                  <w:sz w:val="24"/>
                  <w:szCs w:val="24"/>
                  <w:u w:val="single"/>
                  <w:rtl w:val="0"/>
                </w:rPr>
                <w:t xml:space="preserve">https://oauth.net/2/</w:t>
              </w:r>
            </w:hyperlink>
            <w:r w:rsidDel="00000000" w:rsidR="00000000" w:rsidRPr="00000000">
              <w:rPr>
                <w:rtl w:val="0"/>
              </w:rPr>
            </w:r>
          </w:p>
          <w:p w:rsidR="00000000" w:rsidDel="00000000" w:rsidP="00000000" w:rsidRDefault="00000000" w:rsidRPr="00000000" w14:paraId="000000C9">
            <w:pPr>
              <w:spacing w:after="0" w:line="240" w:lineRule="auto"/>
              <w:rPr>
                <w:rFonts w:ascii="Arial" w:cs="Arial" w:eastAsia="Arial" w:hAnsi="Arial"/>
                <w:color w:val="0000ff"/>
                <w:sz w:val="24"/>
                <w:szCs w:val="24"/>
                <w:u w:val="single"/>
              </w:rPr>
            </w:pPr>
            <w:r w:rsidDel="00000000" w:rsidR="00000000" w:rsidRPr="00000000">
              <w:rPr>
                <w:rFonts w:ascii="Arial" w:cs="Arial" w:eastAsia="Arial" w:hAnsi="Arial"/>
                <w:color w:val="0000ff"/>
                <w:sz w:val="24"/>
                <w:szCs w:val="24"/>
                <w:u w:val="single"/>
                <w:rtl w:val="0"/>
              </w:rPr>
              <w:t xml:space="preserve">https://openid.net/connect/</w:t>
            </w:r>
          </w:p>
        </w:tc>
      </w:tr>
      <w:tr>
        <w:trPr>
          <w:cantSplit w:val="0"/>
          <w:trHeight w:val="315" w:hRule="atLeast"/>
          <w:tblHeader w:val="0"/>
        </w:trPr>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C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B">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Docker</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D">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E">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F">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D0">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D1">
            <w:pPr>
              <w:spacing w:after="0" w:line="240" w:lineRule="auto"/>
              <w:rPr>
                <w:rFonts w:ascii="Arial" w:cs="Arial" w:eastAsia="Arial" w:hAnsi="Arial"/>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D2">
            <w:pPr>
              <w:spacing w:after="0" w:line="240" w:lineRule="auto"/>
              <w:rPr>
                <w:rFonts w:ascii="Arial" w:cs="Arial" w:eastAsia="Arial" w:hAnsi="Arial"/>
                <w:color w:val="0000ff"/>
                <w:sz w:val="24"/>
                <w:szCs w:val="24"/>
                <w:u w:val="single"/>
              </w:rPr>
            </w:pPr>
            <w:r w:rsidDel="00000000" w:rsidR="00000000" w:rsidRPr="00000000">
              <w:rPr>
                <w:rFonts w:ascii="Arial" w:cs="Arial" w:eastAsia="Arial" w:hAnsi="Arial"/>
                <w:color w:val="0000ff"/>
                <w:u w:val="single"/>
                <w:rtl w:val="0"/>
              </w:rPr>
              <w:t xml:space="preserve">https://docs.docker.com/</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Kubernetes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4">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Kubernetes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6">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7">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8">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9">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A">
            <w:pPr>
              <w:spacing w:after="0" w:line="240" w:lineRule="auto"/>
              <w:rPr>
                <w:rFonts w:ascii="Arial" w:cs="Arial" w:eastAsia="Arial" w:hAnsi="Arial"/>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B">
            <w:pPr>
              <w:spacing w:after="0" w:line="240" w:lineRule="auto"/>
              <w:rPr>
                <w:rFonts w:ascii="Arial" w:cs="Arial" w:eastAsia="Arial" w:hAnsi="Arial"/>
                <w:color w:val="0000ff"/>
                <w:u w:val="single"/>
              </w:rPr>
            </w:pPr>
            <w:r w:rsidDel="00000000" w:rsidR="00000000" w:rsidRPr="00000000">
              <w:rPr>
                <w:rFonts w:ascii="Arial" w:cs="Arial" w:eastAsia="Arial" w:hAnsi="Arial"/>
                <w:color w:val="0000ff"/>
                <w:u w:val="single"/>
                <w:rtl w:val="0"/>
              </w:rPr>
              <w:t xml:space="preserve">https://kubernetes.io/docs/home/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Leandro Politano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D">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Sitio oficial de la materia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F">
            <w:pPr>
              <w:spacing w:after="0" w:line="240" w:lineRule="auto"/>
              <w:rPr>
                <w:rFonts w:ascii="Arial" w:cs="Arial" w:eastAsia="Arial" w:hAnsi="Arial"/>
                <w:color w:val="ff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0">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1">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2">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3">
            <w:pPr>
              <w:spacing w:after="0" w:line="240" w:lineRule="auto"/>
              <w:rPr>
                <w:rFonts w:ascii="Arial" w:cs="Arial" w:eastAsia="Arial" w:hAnsi="Arial"/>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4">
            <w:pPr>
              <w:spacing w:after="0" w:line="240" w:lineRule="auto"/>
              <w:rPr>
                <w:rFonts w:ascii="Arial" w:cs="Arial" w:eastAsia="Arial" w:hAnsi="Arial"/>
                <w:color w:val="0000ff"/>
                <w:u w:val="single"/>
              </w:rPr>
            </w:pPr>
            <w:r w:rsidDel="00000000" w:rsidR="00000000" w:rsidRPr="00000000">
              <w:rPr>
                <w:rFonts w:ascii="Arial" w:cs="Arial" w:eastAsia="Arial" w:hAnsi="Arial"/>
                <w:color w:val="0000ff"/>
                <w:u w:val="single"/>
                <w:rtl w:val="0"/>
              </w:rPr>
              <w:t xml:space="preserve">https://github.com/lpolit/pweb3</w:t>
            </w:r>
          </w:p>
        </w:tc>
      </w:tr>
    </w:tbl>
    <w:p w:rsidR="00000000" w:rsidDel="00000000" w:rsidP="00000000" w:rsidRDefault="00000000" w:rsidRPr="00000000" w14:paraId="000000E5">
      <w:pPr>
        <w:tabs>
          <w:tab w:val="left" w:leader="none" w:pos="1373"/>
        </w:tabs>
        <w:spacing w:line="360" w:lineRule="auto"/>
        <w:jc w:val="both"/>
        <w:rPr>
          <w:rFonts w:ascii="Arial" w:cs="Arial" w:eastAsia="Arial" w:hAnsi="Arial"/>
          <w:sz w:val="24"/>
          <w:szCs w:val="24"/>
        </w:rPr>
        <w:sectPr>
          <w:type w:val="nextPage"/>
          <w:pgSz w:h="11907" w:w="16839" w:orient="landscape"/>
          <w:pgMar w:bottom="1701" w:top="1560" w:left="1418" w:right="1418" w:header="709" w:footer="709"/>
        </w:sectPr>
      </w:pPr>
      <w:r w:rsidDel="00000000" w:rsidR="00000000" w:rsidRPr="00000000">
        <w:rPr>
          <w:rtl w:val="0"/>
        </w:rPr>
      </w:r>
    </w:p>
    <w:p w:rsidR="00000000" w:rsidDel="00000000" w:rsidP="00000000" w:rsidRDefault="00000000" w:rsidRPr="00000000" w14:paraId="000000E6">
      <w:pPr>
        <w:tabs>
          <w:tab w:val="left" w:leader="none" w:pos="1373"/>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tabs>
          <w:tab w:val="left" w:leader="none" w:pos="1373"/>
        </w:tabs>
        <w:spacing w:line="360" w:lineRule="auto"/>
        <w:jc w:val="both"/>
        <w:rPr>
          <w:rFonts w:ascii="Arial" w:cs="Arial" w:eastAsia="Arial" w:hAnsi="Arial"/>
          <w:sz w:val="24"/>
          <w:szCs w:val="24"/>
        </w:rPr>
      </w:pPr>
      <w:r w:rsidDel="00000000" w:rsidR="00000000" w:rsidRPr="00000000">
        <w:rPr>
          <w:rtl w:val="0"/>
        </w:rPr>
      </w:r>
    </w:p>
    <w:tbl>
      <w:tblPr>
        <w:tblStyle w:val="Table3"/>
        <w:tblW w:w="9899.0" w:type="dxa"/>
        <w:jc w:val="center"/>
        <w:tblLayout w:type="fixed"/>
        <w:tblLook w:val="0400"/>
      </w:tblPr>
      <w:tblGrid>
        <w:gridCol w:w="2091"/>
        <w:gridCol w:w="3543"/>
        <w:gridCol w:w="4265"/>
        <w:tblGridChange w:id="0">
          <w:tblGrid>
            <w:gridCol w:w="2091"/>
            <w:gridCol w:w="3543"/>
            <w:gridCol w:w="4265"/>
          </w:tblGrid>
        </w:tblGridChange>
      </w:tblGrid>
      <w:tr>
        <w:trPr>
          <w:cantSplit w:val="0"/>
          <w:trHeight w:val="315" w:hRule="atLeast"/>
          <w:tblHeader w:val="0"/>
        </w:trPr>
        <w:tc>
          <w:tcPr>
            <w:gridSpan w:val="3"/>
            <w:tcBorders>
              <w:top w:color="000000" w:space="0" w:sz="18" w:val="single"/>
              <w:left w:color="000000" w:space="0" w:sz="18" w:val="single"/>
              <w:bottom w:color="000000" w:space="0" w:sz="8" w:val="single"/>
              <w:right w:color="000000" w:space="0" w:sz="18" w:val="single"/>
            </w:tcBorders>
            <w:shd w:fill="auto" w:val="clear"/>
            <w:vAlign w:val="center"/>
          </w:tcPr>
          <w:p w:rsidR="00000000" w:rsidDel="00000000" w:rsidP="00000000" w:rsidRDefault="00000000" w:rsidRPr="00000000" w14:paraId="000000E8">
            <w:pPr>
              <w:spacing w:after="0" w:line="240" w:lineRule="auto"/>
              <w:rPr>
                <w:b w:val="1"/>
                <w:color w:val="000000"/>
                <w:sz w:val="20"/>
                <w:szCs w:val="20"/>
              </w:rPr>
            </w:pPr>
            <w:r w:rsidDel="00000000" w:rsidR="00000000" w:rsidRPr="00000000">
              <w:rPr>
                <w:b w:val="1"/>
                <w:color w:val="000000"/>
                <w:sz w:val="20"/>
                <w:szCs w:val="20"/>
                <w:rtl w:val="0"/>
              </w:rPr>
              <w:t xml:space="preserve">14- VIGENCIA DE PROGRAMA</w:t>
            </w:r>
          </w:p>
        </w:tc>
      </w:tr>
      <w:tr>
        <w:trPr>
          <w:cantSplit w:val="0"/>
          <w:trHeight w:val="315" w:hRule="atLeast"/>
          <w:tblHeader w:val="0"/>
        </w:trPr>
        <w:tc>
          <w:tcPr>
            <w:tcBorders>
              <w:top w:color="000000" w:space="0" w:sz="0" w:val="nil"/>
              <w:left w:color="000000" w:space="0" w:sz="18" w:val="single"/>
              <w:bottom w:color="000000" w:space="0" w:sz="4" w:val="single"/>
              <w:right w:color="000000" w:space="0" w:sz="8" w:val="single"/>
            </w:tcBorders>
            <w:shd w:fill="auto" w:val="clear"/>
            <w:vAlign w:val="center"/>
          </w:tcPr>
          <w:p w:rsidR="00000000" w:rsidDel="00000000" w:rsidP="00000000" w:rsidRDefault="00000000" w:rsidRPr="00000000" w14:paraId="000000EB">
            <w:pPr>
              <w:spacing w:after="0" w:line="240" w:lineRule="auto"/>
              <w:rPr>
                <w:color w:val="000000"/>
                <w:sz w:val="20"/>
                <w:szCs w:val="20"/>
              </w:rPr>
            </w:pPr>
            <w:r w:rsidDel="00000000" w:rsidR="00000000" w:rsidRPr="00000000">
              <w:rPr>
                <w:color w:val="000000"/>
                <w:sz w:val="20"/>
                <w:szCs w:val="20"/>
                <w:rtl w:val="0"/>
              </w:rPr>
              <w:t xml:space="preserve">Año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C">
            <w:pPr>
              <w:spacing w:after="0" w:line="240" w:lineRule="auto"/>
              <w:rPr>
                <w:color w:val="000000"/>
                <w:sz w:val="20"/>
                <w:szCs w:val="20"/>
              </w:rPr>
            </w:pPr>
            <w:r w:rsidDel="00000000" w:rsidR="00000000" w:rsidRPr="00000000">
              <w:rPr>
                <w:color w:val="000000"/>
                <w:sz w:val="20"/>
                <w:szCs w:val="20"/>
                <w:rtl w:val="0"/>
              </w:rPr>
              <w:t xml:space="preserve">Firma del Profesor Responsable</w:t>
            </w:r>
          </w:p>
        </w:tc>
        <w:tc>
          <w:tcPr>
            <w:tcBorders>
              <w:top w:color="000000" w:space="0" w:sz="0" w:val="nil"/>
              <w:left w:color="000000" w:space="0" w:sz="0" w:val="nil"/>
              <w:bottom w:color="000000" w:space="0" w:sz="8" w:val="single"/>
              <w:right w:color="000000" w:space="0" w:sz="18" w:val="single"/>
            </w:tcBorders>
            <w:shd w:fill="auto" w:val="clear"/>
            <w:vAlign w:val="center"/>
          </w:tcPr>
          <w:p w:rsidR="00000000" w:rsidDel="00000000" w:rsidP="00000000" w:rsidRDefault="00000000" w:rsidRPr="00000000" w14:paraId="000000ED">
            <w:pPr>
              <w:spacing w:after="0" w:line="240" w:lineRule="auto"/>
              <w:rPr>
                <w:color w:val="000000"/>
                <w:sz w:val="20"/>
                <w:szCs w:val="20"/>
              </w:rPr>
            </w:pPr>
            <w:r w:rsidDel="00000000" w:rsidR="00000000" w:rsidRPr="00000000">
              <w:rPr>
                <w:color w:val="000000"/>
                <w:sz w:val="20"/>
                <w:szCs w:val="20"/>
                <w:rtl w:val="0"/>
              </w:rPr>
              <w:t xml:space="preserve">Aclaración Firma</w:t>
            </w:r>
          </w:p>
        </w:tc>
      </w:tr>
      <w:tr>
        <w:trPr>
          <w:cantSplit w:val="0"/>
          <w:trHeight w:val="2495" w:hRule="atLeast"/>
          <w:tblHeader w:val="0"/>
        </w:trPr>
        <w:tc>
          <w:tcPr>
            <w:vMerge w:val="restart"/>
            <w:tcBorders>
              <w:top w:color="000000" w:space="0" w:sz="4" w:val="single"/>
              <w:left w:color="000000" w:space="0" w:sz="18" w:val="single"/>
              <w:right w:color="000000" w:space="0" w:sz="4" w:val="single"/>
            </w:tcBorders>
            <w:shd w:fill="auto" w:val="clear"/>
            <w:vAlign w:val="center"/>
          </w:tcPr>
          <w:p w:rsidR="00000000" w:rsidDel="00000000" w:rsidP="00000000" w:rsidRDefault="00000000" w:rsidRPr="00000000" w14:paraId="000000EE">
            <w:pPr>
              <w:spacing w:after="0" w:line="240" w:lineRule="auto"/>
              <w:rPr>
                <w:color w:val="000000"/>
              </w:rPr>
            </w:pPr>
            <w:r w:rsidDel="00000000" w:rsidR="00000000" w:rsidRPr="00000000">
              <w:rPr>
                <w:rtl w:val="0"/>
              </w:rPr>
            </w:r>
          </w:p>
          <w:p w:rsidR="00000000" w:rsidDel="00000000" w:rsidP="00000000" w:rsidRDefault="00000000" w:rsidRPr="00000000" w14:paraId="000000EF">
            <w:pPr>
              <w:spacing w:after="0" w:line="240" w:lineRule="auto"/>
              <w:rPr>
                <w:color w:val="000000"/>
              </w:rPr>
            </w:pPr>
            <w:r w:rsidDel="00000000" w:rsidR="00000000" w:rsidRPr="00000000">
              <w:rPr>
                <w:rtl w:val="0"/>
              </w:rPr>
            </w:r>
          </w:p>
          <w:p w:rsidR="00000000" w:rsidDel="00000000" w:rsidP="00000000" w:rsidRDefault="00000000" w:rsidRPr="00000000" w14:paraId="000000F0">
            <w:pPr>
              <w:spacing w:after="0" w:line="240" w:lineRule="auto"/>
              <w:rPr>
                <w:color w:val="000000"/>
              </w:rPr>
            </w:pPr>
            <w:r w:rsidDel="00000000" w:rsidR="00000000" w:rsidRPr="00000000">
              <w:rPr>
                <w:rtl w:val="0"/>
              </w:rPr>
            </w:r>
          </w:p>
          <w:p w:rsidR="00000000" w:rsidDel="00000000" w:rsidP="00000000" w:rsidRDefault="00000000" w:rsidRPr="00000000" w14:paraId="000000F1">
            <w:pPr>
              <w:spacing w:after="0" w:line="240" w:lineRule="auto"/>
              <w:rPr>
                <w:color w:val="000000"/>
              </w:rPr>
            </w:pPr>
            <w:r w:rsidDel="00000000" w:rsidR="00000000" w:rsidRPr="00000000">
              <w:rPr>
                <w:rtl w:val="0"/>
              </w:rPr>
            </w:r>
          </w:p>
          <w:p w:rsidR="00000000" w:rsidDel="00000000" w:rsidP="00000000" w:rsidRDefault="00000000" w:rsidRPr="00000000" w14:paraId="000000F2">
            <w:pPr>
              <w:spacing w:after="0" w:line="240" w:lineRule="auto"/>
              <w:rPr>
                <w:color w:val="000000"/>
              </w:rPr>
            </w:pPr>
            <w:r w:rsidDel="00000000" w:rsidR="00000000" w:rsidRPr="00000000">
              <w:rPr>
                <w:rtl w:val="0"/>
              </w:rPr>
            </w:r>
          </w:p>
          <w:p w:rsidR="00000000" w:rsidDel="00000000" w:rsidP="00000000" w:rsidRDefault="00000000" w:rsidRPr="00000000" w14:paraId="000000F3">
            <w:pPr>
              <w:spacing w:after="0" w:line="240" w:lineRule="auto"/>
              <w:rPr>
                <w:color w:val="000000"/>
              </w:rPr>
            </w:pPr>
            <w:r w:rsidDel="00000000" w:rsidR="00000000" w:rsidRPr="00000000">
              <w:rPr>
                <w:rtl w:val="0"/>
              </w:rPr>
            </w:r>
          </w:p>
          <w:p w:rsidR="00000000" w:rsidDel="00000000" w:rsidP="00000000" w:rsidRDefault="00000000" w:rsidRPr="00000000" w14:paraId="000000F4">
            <w:pPr>
              <w:spacing w:after="0" w:line="240" w:lineRule="auto"/>
              <w:rPr>
                <w:color w:val="000000"/>
              </w:rPr>
            </w:pPr>
            <w:r w:rsidDel="00000000" w:rsidR="00000000" w:rsidRPr="00000000">
              <w:rPr>
                <w:rtl w:val="0"/>
              </w:rPr>
            </w:r>
          </w:p>
          <w:p w:rsidR="00000000" w:rsidDel="00000000" w:rsidP="00000000" w:rsidRDefault="00000000" w:rsidRPr="00000000" w14:paraId="000000F5">
            <w:pPr>
              <w:spacing w:after="0" w:line="240" w:lineRule="auto"/>
              <w:rPr>
                <w:color w:val="000000"/>
              </w:rPr>
            </w:pPr>
            <w:r w:rsidDel="00000000" w:rsidR="00000000" w:rsidRPr="00000000">
              <w:rPr>
                <w:rtl w:val="0"/>
              </w:rPr>
            </w:r>
          </w:p>
          <w:p w:rsidR="00000000" w:rsidDel="00000000" w:rsidP="00000000" w:rsidRDefault="00000000" w:rsidRPr="00000000" w14:paraId="000000F6">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F7">
            <w:pPr>
              <w:spacing w:after="0" w:line="240" w:lineRule="auto"/>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8" w:val="single"/>
              <w:bottom w:color="000000" w:space="0" w:sz="8" w:val="single"/>
              <w:right w:color="000000" w:space="0" w:sz="18" w:val="single"/>
            </w:tcBorders>
            <w:shd w:fill="auto" w:val="clear"/>
            <w:vAlign w:val="center"/>
          </w:tcPr>
          <w:p w:rsidR="00000000" w:rsidDel="00000000" w:rsidP="00000000" w:rsidRDefault="00000000" w:rsidRPr="00000000" w14:paraId="000000F8">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561" w:hRule="atLeast"/>
          <w:tblHeader w:val="0"/>
        </w:trPr>
        <w:tc>
          <w:tcPr>
            <w:vMerge w:val="continue"/>
            <w:tcBorders>
              <w:top w:color="000000" w:space="0" w:sz="4" w:val="single"/>
              <w:left w:color="000000" w:space="0" w:sz="18" w:val="single"/>
              <w:right w:color="000000" w:space="0" w:sz="4" w:val="single"/>
            </w:tcBorders>
            <w:shd w:fill="auto"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gridSpan w:val="2"/>
            <w:tcBorders>
              <w:top w:color="000000" w:space="0" w:sz="0" w:val="nil"/>
              <w:left w:color="000000" w:space="0" w:sz="4" w:val="single"/>
              <w:bottom w:color="000000" w:space="0" w:sz="18" w:val="single"/>
              <w:right w:color="000000" w:space="0" w:sz="18" w:val="single"/>
            </w:tcBorders>
            <w:shd w:fill="auto" w:val="clear"/>
            <w:vAlign w:val="center"/>
          </w:tcPr>
          <w:p w:rsidR="00000000" w:rsidDel="00000000" w:rsidP="00000000" w:rsidRDefault="00000000" w:rsidRPr="00000000" w14:paraId="000000FA">
            <w:pPr>
              <w:spacing w:after="0" w:line="240" w:lineRule="auto"/>
              <w:rPr>
                <w:color w:val="000000"/>
              </w:rPr>
            </w:pPr>
            <w:r w:rsidDel="00000000" w:rsidR="00000000" w:rsidRPr="00000000">
              <w:rPr>
                <w:color w:val="000000"/>
                <w:rtl w:val="0"/>
              </w:rPr>
              <w:t xml:space="preserve">Fecha</w:t>
            </w:r>
          </w:p>
        </w:tc>
      </w:tr>
    </w:tbl>
    <w:p w:rsidR="00000000" w:rsidDel="00000000" w:rsidP="00000000" w:rsidRDefault="00000000" w:rsidRPr="00000000" w14:paraId="000000FC">
      <w:pPr>
        <w:rPr>
          <w:rFonts w:ascii="Arial" w:cs="Arial" w:eastAsia="Arial" w:hAnsi="Arial"/>
          <w:sz w:val="24"/>
          <w:szCs w:val="24"/>
        </w:rPr>
      </w:pPr>
      <w:r w:rsidDel="00000000" w:rsidR="00000000" w:rsidRPr="00000000">
        <w:rPr>
          <w:rtl w:val="0"/>
        </w:rPr>
      </w:r>
    </w:p>
    <w:tbl>
      <w:tblPr>
        <w:tblStyle w:val="Table4"/>
        <w:tblW w:w="9808.0" w:type="dxa"/>
        <w:jc w:val="center"/>
        <w:tblLayout w:type="fixed"/>
        <w:tblLook w:val="0400"/>
      </w:tblPr>
      <w:tblGrid>
        <w:gridCol w:w="2045"/>
        <w:gridCol w:w="3543"/>
        <w:gridCol w:w="4220"/>
        <w:tblGridChange w:id="0">
          <w:tblGrid>
            <w:gridCol w:w="2045"/>
            <w:gridCol w:w="3543"/>
            <w:gridCol w:w="4220"/>
          </w:tblGrid>
        </w:tblGridChange>
      </w:tblGrid>
      <w:tr>
        <w:trPr>
          <w:cantSplit w:val="0"/>
          <w:trHeight w:val="495" w:hRule="atLeast"/>
          <w:tblHeader w:val="0"/>
        </w:trPr>
        <w:tc>
          <w:tcPr>
            <w:gridSpan w:val="3"/>
            <w:tcBorders>
              <w:top w:color="000000" w:space="0" w:sz="18" w:val="single"/>
              <w:left w:color="000000" w:space="0" w:sz="18" w:val="single"/>
              <w:bottom w:color="000000" w:space="0" w:sz="8" w:val="single"/>
              <w:right w:color="000000" w:space="0" w:sz="18" w:val="single"/>
            </w:tcBorders>
            <w:shd w:fill="auto" w:val="clear"/>
            <w:vAlign w:val="center"/>
          </w:tcPr>
          <w:p w:rsidR="00000000" w:rsidDel="00000000" w:rsidP="00000000" w:rsidRDefault="00000000" w:rsidRPr="00000000" w14:paraId="000000FD">
            <w:pPr>
              <w:spacing w:after="0" w:line="240" w:lineRule="auto"/>
              <w:rPr>
                <w:b w:val="1"/>
                <w:color w:val="000000"/>
                <w:sz w:val="24"/>
                <w:szCs w:val="24"/>
              </w:rPr>
            </w:pPr>
            <w:r w:rsidDel="00000000" w:rsidR="00000000" w:rsidRPr="00000000">
              <w:rPr>
                <w:b w:val="1"/>
                <w:color w:val="000000"/>
                <w:sz w:val="20"/>
                <w:szCs w:val="20"/>
                <w:rtl w:val="0"/>
              </w:rPr>
              <w:t xml:space="preserve">15- VISADO ESCUELA</w:t>
            </w:r>
            <w:r w:rsidDel="00000000" w:rsidR="00000000" w:rsidRPr="00000000">
              <w:rPr>
                <w:rtl w:val="0"/>
              </w:rPr>
            </w:r>
          </w:p>
        </w:tc>
      </w:tr>
      <w:tr>
        <w:trPr>
          <w:cantSplit w:val="0"/>
          <w:trHeight w:val="495" w:hRule="atLeast"/>
          <w:tblHeader w:val="0"/>
        </w:trPr>
        <w:tc>
          <w:tcPr>
            <w:tcBorders>
              <w:top w:color="000000" w:space="0" w:sz="0" w:val="nil"/>
              <w:left w:color="000000" w:space="0" w:sz="18" w:val="single"/>
              <w:bottom w:color="000000" w:space="0" w:sz="8" w:val="single"/>
              <w:right w:color="000000" w:space="0" w:sz="8" w:val="single"/>
            </w:tcBorders>
            <w:shd w:fill="auto" w:val="clear"/>
            <w:vAlign w:val="center"/>
          </w:tcPr>
          <w:p w:rsidR="00000000" w:rsidDel="00000000" w:rsidP="00000000" w:rsidRDefault="00000000" w:rsidRPr="00000000" w14:paraId="00000100">
            <w:pPr>
              <w:spacing w:after="0" w:line="240" w:lineRule="auto"/>
              <w:jc w:val="center"/>
              <w:rPr>
                <w:color w:val="000000"/>
              </w:rPr>
            </w:pPr>
            <w:r w:rsidDel="00000000" w:rsidR="00000000" w:rsidRPr="00000000">
              <w:rPr>
                <w:color w:val="000000"/>
                <w:rtl w:val="0"/>
              </w:rPr>
              <w:t xml:space="preserve">Año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1">
            <w:pPr>
              <w:spacing w:after="0" w:line="240" w:lineRule="auto"/>
              <w:jc w:val="center"/>
              <w:rPr>
                <w:color w:val="000000"/>
              </w:rPr>
            </w:pPr>
            <w:r w:rsidDel="00000000" w:rsidR="00000000" w:rsidRPr="00000000">
              <w:rPr>
                <w:color w:val="000000"/>
                <w:rtl w:val="0"/>
              </w:rPr>
              <w:t xml:space="preserve">Firma Decano</w:t>
            </w:r>
          </w:p>
        </w:tc>
        <w:tc>
          <w:tcPr>
            <w:tcBorders>
              <w:top w:color="000000" w:space="0" w:sz="0" w:val="nil"/>
              <w:left w:color="000000" w:space="0" w:sz="0" w:val="nil"/>
              <w:bottom w:color="000000" w:space="0" w:sz="8" w:val="single"/>
              <w:right w:color="000000" w:space="0" w:sz="18" w:val="single"/>
            </w:tcBorders>
            <w:shd w:fill="auto" w:val="clear"/>
            <w:vAlign w:val="center"/>
          </w:tcPr>
          <w:p w:rsidR="00000000" w:rsidDel="00000000" w:rsidP="00000000" w:rsidRDefault="00000000" w:rsidRPr="00000000" w14:paraId="00000102">
            <w:pPr>
              <w:spacing w:after="0" w:line="240" w:lineRule="auto"/>
              <w:jc w:val="center"/>
              <w:rPr>
                <w:color w:val="000000"/>
              </w:rPr>
            </w:pPr>
            <w:r w:rsidDel="00000000" w:rsidR="00000000" w:rsidRPr="00000000">
              <w:rPr>
                <w:color w:val="000000"/>
                <w:rtl w:val="0"/>
              </w:rPr>
              <w:t xml:space="preserve">Aclaración</w:t>
            </w:r>
          </w:p>
        </w:tc>
      </w:tr>
      <w:tr>
        <w:trPr>
          <w:cantSplit w:val="0"/>
          <w:trHeight w:val="2584" w:hRule="atLeast"/>
          <w:tblHeader w:val="0"/>
        </w:trPr>
        <w:tc>
          <w:tcPr>
            <w:vMerge w:val="restart"/>
            <w:tcBorders>
              <w:top w:color="000000" w:space="0" w:sz="0" w:val="nil"/>
              <w:left w:color="000000" w:space="0" w:sz="18" w:val="single"/>
              <w:right w:color="000000" w:space="0" w:sz="8" w:val="single"/>
            </w:tcBorders>
            <w:shd w:fill="auto" w:val="clear"/>
            <w:vAlign w:val="center"/>
          </w:tcPr>
          <w:p w:rsidR="00000000" w:rsidDel="00000000" w:rsidP="00000000" w:rsidRDefault="00000000" w:rsidRPr="00000000" w14:paraId="00000103">
            <w:pPr>
              <w:spacing w:after="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104">
            <w:pPr>
              <w:spacing w:after="0" w:line="240" w:lineRule="auto"/>
              <w:rPr>
                <w:color w:val="000000"/>
              </w:rPr>
            </w:pPr>
            <w:r w:rsidDel="00000000" w:rsidR="00000000" w:rsidRPr="00000000">
              <w:rPr>
                <w:rtl w:val="0"/>
              </w:rPr>
            </w:r>
          </w:p>
          <w:p w:rsidR="00000000" w:rsidDel="00000000" w:rsidP="00000000" w:rsidRDefault="00000000" w:rsidRPr="00000000" w14:paraId="00000105">
            <w:pPr>
              <w:spacing w:after="0" w:line="240" w:lineRule="auto"/>
              <w:rPr>
                <w:color w:val="000000"/>
              </w:rPr>
            </w:pPr>
            <w:r w:rsidDel="00000000" w:rsidR="00000000" w:rsidRPr="00000000">
              <w:rPr>
                <w:rtl w:val="0"/>
              </w:rPr>
            </w:r>
          </w:p>
          <w:p w:rsidR="00000000" w:rsidDel="00000000" w:rsidP="00000000" w:rsidRDefault="00000000" w:rsidRPr="00000000" w14:paraId="00000106">
            <w:pPr>
              <w:spacing w:after="0" w:line="240" w:lineRule="auto"/>
              <w:rPr>
                <w:color w:val="000000"/>
              </w:rPr>
            </w:pPr>
            <w:r w:rsidDel="00000000" w:rsidR="00000000" w:rsidRPr="00000000">
              <w:rPr>
                <w:rtl w:val="0"/>
              </w:rPr>
            </w:r>
          </w:p>
          <w:p w:rsidR="00000000" w:rsidDel="00000000" w:rsidP="00000000" w:rsidRDefault="00000000" w:rsidRPr="00000000" w14:paraId="00000107">
            <w:pPr>
              <w:spacing w:after="0" w:line="240" w:lineRule="auto"/>
              <w:rPr>
                <w:color w:val="000000"/>
              </w:rPr>
            </w:pPr>
            <w:r w:rsidDel="00000000" w:rsidR="00000000" w:rsidRPr="00000000">
              <w:rPr>
                <w:rtl w:val="0"/>
              </w:rPr>
            </w:r>
          </w:p>
          <w:p w:rsidR="00000000" w:rsidDel="00000000" w:rsidP="00000000" w:rsidRDefault="00000000" w:rsidRPr="00000000" w14:paraId="00000108">
            <w:pPr>
              <w:spacing w:after="0" w:line="240" w:lineRule="auto"/>
              <w:rPr>
                <w:color w:val="000000"/>
              </w:rPr>
            </w:pPr>
            <w:r w:rsidDel="00000000" w:rsidR="00000000" w:rsidRPr="00000000">
              <w:rPr>
                <w:rtl w:val="0"/>
              </w:rPr>
            </w:r>
          </w:p>
          <w:p w:rsidR="00000000" w:rsidDel="00000000" w:rsidP="00000000" w:rsidRDefault="00000000" w:rsidRPr="00000000" w14:paraId="00000109">
            <w:pPr>
              <w:spacing w:after="0" w:line="240" w:lineRule="auto"/>
              <w:rPr>
                <w:color w:val="000000"/>
              </w:rPr>
            </w:pPr>
            <w:r w:rsidDel="00000000" w:rsidR="00000000" w:rsidRPr="00000000">
              <w:rPr>
                <w:rtl w:val="0"/>
              </w:rPr>
            </w:r>
          </w:p>
          <w:p w:rsidR="00000000" w:rsidDel="00000000" w:rsidP="00000000" w:rsidRDefault="00000000" w:rsidRPr="00000000" w14:paraId="0000010A">
            <w:pPr>
              <w:spacing w:after="0" w:line="240" w:lineRule="auto"/>
              <w:rPr>
                <w:color w:val="000000"/>
              </w:rPr>
            </w:pPr>
            <w:r w:rsidDel="00000000" w:rsidR="00000000" w:rsidRPr="00000000">
              <w:rPr>
                <w:rtl w:val="0"/>
              </w:rPr>
            </w:r>
          </w:p>
          <w:p w:rsidR="00000000" w:rsidDel="00000000" w:rsidP="00000000" w:rsidRDefault="00000000" w:rsidRPr="00000000" w14:paraId="0000010B">
            <w:pPr>
              <w:spacing w:after="0" w:line="240" w:lineRule="auto"/>
              <w:rPr>
                <w:color w:val="000000"/>
              </w:rPr>
            </w:pPr>
            <w:r w:rsidDel="00000000" w:rsidR="00000000" w:rsidRPr="00000000">
              <w:rPr>
                <w:rtl w:val="0"/>
              </w:rPr>
            </w:r>
          </w:p>
          <w:p w:rsidR="00000000" w:rsidDel="00000000" w:rsidP="00000000" w:rsidRDefault="00000000" w:rsidRPr="00000000" w14:paraId="0000010C">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D">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18" w:val="single"/>
            </w:tcBorders>
            <w:shd w:fill="auto" w:val="clear"/>
            <w:vAlign w:val="center"/>
          </w:tcPr>
          <w:p w:rsidR="00000000" w:rsidDel="00000000" w:rsidP="00000000" w:rsidRDefault="00000000" w:rsidRPr="00000000" w14:paraId="0000010E">
            <w:pPr>
              <w:spacing w:after="0" w:line="240" w:lineRule="auto"/>
              <w:rPr>
                <w:color w:val="000000"/>
              </w:rPr>
            </w:pPr>
            <w:r w:rsidDel="00000000" w:rsidR="00000000" w:rsidRPr="00000000">
              <w:rPr>
                <w:color w:val="000000"/>
                <w:rtl w:val="0"/>
              </w:rPr>
              <w:t xml:space="preserve"> </w:t>
            </w:r>
          </w:p>
        </w:tc>
      </w:tr>
      <w:tr>
        <w:trPr>
          <w:cantSplit w:val="0"/>
          <w:trHeight w:val="675" w:hRule="atLeast"/>
          <w:tblHeader w:val="0"/>
        </w:trPr>
        <w:tc>
          <w:tcPr>
            <w:vMerge w:val="continue"/>
            <w:tcBorders>
              <w:top w:color="000000" w:space="0" w:sz="0" w:val="nil"/>
              <w:left w:color="000000" w:space="0" w:sz="18" w:val="single"/>
              <w:right w:color="000000" w:space="0" w:sz="8" w:val="single"/>
            </w:tcBorders>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0" w:val="nil"/>
              <w:left w:color="000000" w:space="0" w:sz="0" w:val="nil"/>
              <w:bottom w:color="000000" w:space="0" w:sz="18" w:val="single"/>
              <w:right w:color="000000" w:space="0" w:sz="18" w:val="single"/>
            </w:tcBorders>
            <w:shd w:fill="auto" w:val="clear"/>
            <w:vAlign w:val="center"/>
          </w:tcPr>
          <w:p w:rsidR="00000000" w:rsidDel="00000000" w:rsidP="00000000" w:rsidRDefault="00000000" w:rsidRPr="00000000" w14:paraId="00000110">
            <w:pPr>
              <w:spacing w:after="0" w:line="240" w:lineRule="auto"/>
              <w:rPr>
                <w:color w:val="000000"/>
              </w:rPr>
            </w:pPr>
            <w:r w:rsidDel="00000000" w:rsidR="00000000" w:rsidRPr="00000000">
              <w:rPr>
                <w:color w:val="000000"/>
                <w:rtl w:val="0"/>
              </w:rPr>
              <w:t xml:space="preserve">Fecha:</w:t>
            </w:r>
          </w:p>
        </w:tc>
      </w:tr>
    </w:tbl>
    <w:p w:rsidR="00000000" w:rsidDel="00000000" w:rsidP="00000000" w:rsidRDefault="00000000" w:rsidRPr="00000000" w14:paraId="00000112">
      <w:pPr>
        <w:tabs>
          <w:tab w:val="left" w:leader="none" w:pos="4005"/>
        </w:tabs>
        <w:rPr/>
      </w:pPr>
      <w:r w:rsidDel="00000000" w:rsidR="00000000" w:rsidRPr="00000000">
        <w:rPr>
          <w:rtl w:val="0"/>
        </w:rPr>
      </w:r>
    </w:p>
    <w:sectPr>
      <w:type w:val="nextPage"/>
      <w:pgSz w:h="16839" w:w="11907" w:orient="portrait"/>
      <w:pgMar w:bottom="1418" w:top="1418" w:left="1559"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Formulario: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ANEXO I-DISP. ACAD. 28/2019</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41.85pt;height:443.8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4"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029388" cy="809706"/>
          <wp:effectExtent b="0" l="0" r="0" t="0"/>
          <wp:docPr id="5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029388" cy="80970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41.85pt;height:443.8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41.85pt;height:443.8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B03B6"/>
    <w:pPr>
      <w:spacing w:after="200" w:line="276" w:lineRule="auto"/>
    </w:pPr>
    <w:rPr>
      <w:lang w:eastAsia="en-US"/>
    </w:rPr>
  </w:style>
  <w:style w:type="paragraph" w:styleId="Ttulo2">
    <w:name w:val="heading 2"/>
    <w:basedOn w:val="Normal"/>
    <w:link w:val="Ttulo2Car"/>
    <w:uiPriority w:val="9"/>
    <w:semiHidden w:val="1"/>
    <w:unhideWhenUsed w:val="1"/>
    <w:qFormat w:val="1"/>
    <w:locked w:val="1"/>
    <w:rsid w:val="00F11384"/>
    <w:pPr>
      <w:spacing w:after="100" w:afterAutospacing="1" w:before="100" w:beforeAutospacing="1" w:line="240" w:lineRule="auto"/>
      <w:outlineLvl w:val="1"/>
    </w:pPr>
    <w:rPr>
      <w:rFonts w:ascii="Times New Roman" w:eastAsia="Times New Roman" w:hAnsi="Times New Roman"/>
      <w:b w:val="1"/>
      <w:bCs w:val="1"/>
      <w:sz w:val="36"/>
      <w:szCs w:val="36"/>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801176"/>
    <w:pPr>
      <w:ind w:left="720"/>
      <w:contextualSpacing w:val="1"/>
    </w:pPr>
  </w:style>
  <w:style w:type="paragraph" w:styleId="Sinespaciado">
    <w:name w:val="No Spacing"/>
    <w:uiPriority w:val="1"/>
    <w:qFormat w:val="1"/>
    <w:rsid w:val="00332708"/>
    <w:rPr>
      <w:lang w:eastAsia="en-US"/>
    </w:rPr>
  </w:style>
  <w:style w:type="table" w:styleId="Tablaconcuadrcula">
    <w:name w:val="Table Grid"/>
    <w:basedOn w:val="Tablanormal"/>
    <w:locked w:val="1"/>
    <w:rsid w:val="0061362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D427D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427D3"/>
    <w:rPr>
      <w:lang w:eastAsia="en-US"/>
    </w:rPr>
  </w:style>
  <w:style w:type="paragraph" w:styleId="Piedepgina">
    <w:name w:val="footer"/>
    <w:basedOn w:val="Normal"/>
    <w:link w:val="PiedepginaCar"/>
    <w:uiPriority w:val="99"/>
    <w:unhideWhenUsed w:val="1"/>
    <w:rsid w:val="00D427D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427D3"/>
    <w:rPr>
      <w:lang w:eastAsia="en-US"/>
    </w:rPr>
  </w:style>
  <w:style w:type="paragraph" w:styleId="Textodeglobo">
    <w:name w:val="Balloon Text"/>
    <w:basedOn w:val="Normal"/>
    <w:link w:val="TextodegloboCar"/>
    <w:uiPriority w:val="99"/>
    <w:semiHidden w:val="1"/>
    <w:unhideWhenUsed w:val="1"/>
    <w:rsid w:val="00D427D3"/>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427D3"/>
    <w:rPr>
      <w:rFonts w:ascii="Tahoma" w:cs="Tahoma" w:hAnsi="Tahoma"/>
      <w:sz w:val="16"/>
      <w:szCs w:val="16"/>
      <w:lang w:eastAsia="en-US"/>
    </w:rPr>
  </w:style>
  <w:style w:type="character" w:styleId="Hipervnculo">
    <w:name w:val="Hyperlink"/>
    <w:basedOn w:val="Fuentedeprrafopredeter"/>
    <w:uiPriority w:val="99"/>
    <w:unhideWhenUsed w:val="1"/>
    <w:rsid w:val="001C5B94"/>
    <w:rPr>
      <w:color w:val="0000ff" w:themeColor="hyperlink"/>
      <w:u w:val="single"/>
    </w:rPr>
  </w:style>
  <w:style w:type="character" w:styleId="UnresolvedMention" w:customStyle="1">
    <w:name w:val="Unresolved Mention"/>
    <w:basedOn w:val="Fuentedeprrafopredeter"/>
    <w:uiPriority w:val="99"/>
    <w:semiHidden w:val="1"/>
    <w:unhideWhenUsed w:val="1"/>
    <w:rsid w:val="001C5B94"/>
    <w:rPr>
      <w:color w:val="605e5c"/>
      <w:shd w:color="auto" w:fill="e1dfdd" w:val="clear"/>
    </w:rPr>
  </w:style>
  <w:style w:type="character" w:styleId="Textoennegrita">
    <w:name w:val="Strong"/>
    <w:basedOn w:val="Fuentedeprrafopredeter"/>
    <w:uiPriority w:val="22"/>
    <w:qFormat w:val="1"/>
    <w:locked w:val="1"/>
    <w:rsid w:val="000522E9"/>
    <w:rPr>
      <w:b w:val="1"/>
      <w:bCs w:val="1"/>
    </w:rPr>
  </w:style>
  <w:style w:type="character" w:styleId="CdigoHTML">
    <w:name w:val="HTML Code"/>
    <w:basedOn w:val="Fuentedeprrafopredeter"/>
    <w:uiPriority w:val="99"/>
    <w:semiHidden w:val="1"/>
    <w:unhideWhenUsed w:val="1"/>
    <w:rsid w:val="001B03B6"/>
    <w:rPr>
      <w:rFonts w:ascii="Courier New" w:cs="Courier New" w:eastAsia="Times New Roman" w:hAnsi="Courier New" w:hint="default"/>
      <w:sz w:val="20"/>
      <w:szCs w:val="20"/>
    </w:rPr>
  </w:style>
  <w:style w:type="character" w:styleId="Ttulo2Car" w:customStyle="1">
    <w:name w:val="Título 2 Car"/>
    <w:basedOn w:val="Fuentedeprrafopredeter"/>
    <w:link w:val="Ttulo2"/>
    <w:uiPriority w:val="9"/>
    <w:semiHidden w:val="1"/>
    <w:rsid w:val="00F11384"/>
    <w:rPr>
      <w:rFonts w:ascii="Times New Roman" w:eastAsia="Times New Roman" w:hAnsi="Times New Roman"/>
      <w:b w:val="1"/>
      <w:bCs w:val="1"/>
      <w:sz w:val="36"/>
      <w:szCs w:val="36"/>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expressjs.com/es/" TargetMode="External"/><Relationship Id="rId12" Type="http://schemas.openxmlformats.org/officeDocument/2006/relationships/hyperlink" Target="https://nodejs.or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yperlink" Target="https://learn.microsoft.com/en-us/azure/architecture/best-practices/api-design" TargetMode="External"/><Relationship Id="rId14" Type="http://schemas.openxmlformats.org/officeDocument/2006/relationships/hyperlink" Target="https://vuejs.org/" TargetMode="External"/><Relationship Id="rId16" Type="http://schemas.openxmlformats.org/officeDocument/2006/relationships/hyperlink" Target="https://oauth.net/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zFQJvxM0pood67xHYtcFQMOjQ==">CgMxLjA4AHIhMXRZWXFpZXQ5cUExbGlPb1lRQVNwV1hsbFdRRkpIX1RV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2019-07-15T14:17:00Z</dcterms:created>
  <dc:creator>Claudio</dc:creator>
</cp:coreProperties>
</file>