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03ABE3" w14:textId="613646F4" w:rsidR="00CF069F" w:rsidRPr="00901C13" w:rsidRDefault="00CB15A7">
      <w:pPr>
        <w:rPr>
          <w:b/>
          <w:bCs/>
          <w:sz w:val="28"/>
          <w:szCs w:val="28"/>
        </w:rPr>
      </w:pPr>
      <w:r w:rsidRPr="00901C13">
        <w:rPr>
          <w:b/>
          <w:bCs/>
          <w:sz w:val="28"/>
          <w:szCs w:val="28"/>
        </w:rPr>
        <w:t>P</w:t>
      </w:r>
      <w:r w:rsidR="00A534A8">
        <w:rPr>
          <w:b/>
          <w:bCs/>
          <w:sz w:val="28"/>
          <w:szCs w:val="28"/>
        </w:rPr>
        <w:t>rzetwarzanie Cyfrowe Obrazów</w:t>
      </w:r>
    </w:p>
    <w:p w14:paraId="0645C65E" w14:textId="77777777" w:rsidR="00CB15A7" w:rsidRPr="00901C13" w:rsidRDefault="00CB15A7">
      <w:pPr>
        <w:rPr>
          <w:b/>
          <w:bCs/>
          <w:sz w:val="28"/>
          <w:szCs w:val="28"/>
        </w:rPr>
      </w:pPr>
      <w:r w:rsidRPr="00901C13">
        <w:rPr>
          <w:b/>
          <w:bCs/>
          <w:sz w:val="28"/>
          <w:szCs w:val="28"/>
        </w:rPr>
        <w:t xml:space="preserve">Sem 2021Z, Łukasz Popek </w:t>
      </w:r>
    </w:p>
    <w:p w14:paraId="675BDF0A" w14:textId="737CD258" w:rsidR="00CB15A7" w:rsidRPr="00901C13" w:rsidRDefault="00CB15A7">
      <w:pPr>
        <w:rPr>
          <w:b/>
          <w:bCs/>
          <w:sz w:val="28"/>
          <w:szCs w:val="28"/>
        </w:rPr>
      </w:pPr>
      <w:r w:rsidRPr="00901C13">
        <w:rPr>
          <w:b/>
          <w:bCs/>
          <w:sz w:val="28"/>
          <w:szCs w:val="28"/>
        </w:rPr>
        <w:t>Temat: Detekcja logo sieci McDonald</w:t>
      </w:r>
    </w:p>
    <w:p w14:paraId="61DAC86F" w14:textId="346210BA" w:rsidR="00CB15A7" w:rsidRPr="00901C13" w:rsidRDefault="00CB15A7" w:rsidP="00CB15A7">
      <w:pPr>
        <w:pStyle w:val="Akapitzlist"/>
        <w:numPr>
          <w:ilvl w:val="0"/>
          <w:numId w:val="1"/>
        </w:numPr>
        <w:rPr>
          <w:b/>
          <w:bCs/>
          <w:sz w:val="28"/>
          <w:szCs w:val="28"/>
        </w:rPr>
      </w:pPr>
      <w:r w:rsidRPr="00901C13">
        <w:rPr>
          <w:b/>
          <w:bCs/>
          <w:sz w:val="28"/>
          <w:szCs w:val="28"/>
        </w:rPr>
        <w:t>Wprowadzenie</w:t>
      </w:r>
    </w:p>
    <w:p w14:paraId="31288F68" w14:textId="6073A77B" w:rsidR="00CB15A7" w:rsidRDefault="00CB15A7" w:rsidP="00CB15A7">
      <w:r>
        <w:t>Głównym celem projektu było stworzenie programu znajdującego logo sieci McDonald na rzeczywistych zdjęciach. Do tego celu posłużyła semantyczna analiza obrazu.</w:t>
      </w:r>
      <w:r w:rsidR="00CF501D">
        <w:t xml:space="preserve"> Wszystkie algorytmy oprócz pobierania i zmiany rozmiaru zostały zaimplementowane przez autora.</w:t>
      </w:r>
      <w:r w:rsidR="009530D8">
        <w:t xml:space="preserve"> Większość funkcji ma wykonane testy jednostkowe potwierdzające skuteczność implementacji.</w:t>
      </w:r>
    </w:p>
    <w:p w14:paraId="7282D7AD" w14:textId="115BC8D7" w:rsidR="00CB15A7" w:rsidRPr="00901C13" w:rsidRDefault="00CB15A7" w:rsidP="00CB15A7">
      <w:pPr>
        <w:pStyle w:val="Akapitzlist"/>
        <w:numPr>
          <w:ilvl w:val="0"/>
          <w:numId w:val="1"/>
        </w:numPr>
        <w:rPr>
          <w:b/>
          <w:bCs/>
          <w:sz w:val="28"/>
          <w:szCs w:val="28"/>
        </w:rPr>
      </w:pPr>
      <w:r w:rsidRPr="00901C13">
        <w:rPr>
          <w:b/>
          <w:bCs/>
          <w:sz w:val="28"/>
          <w:szCs w:val="28"/>
        </w:rPr>
        <w:t>Opis poszczególnych kroków</w:t>
      </w:r>
    </w:p>
    <w:p w14:paraId="0934953C" w14:textId="59BAC247" w:rsidR="00CB15A7" w:rsidRPr="00901C13" w:rsidRDefault="00CF501D" w:rsidP="00CB15A7">
      <w:pPr>
        <w:pStyle w:val="Akapitzlist"/>
        <w:numPr>
          <w:ilvl w:val="1"/>
          <w:numId w:val="1"/>
        </w:numPr>
        <w:rPr>
          <w:b/>
          <w:bCs/>
          <w:sz w:val="24"/>
          <w:szCs w:val="24"/>
        </w:rPr>
      </w:pPr>
      <w:r w:rsidRPr="00901C13">
        <w:rPr>
          <w:b/>
          <w:bCs/>
          <w:sz w:val="24"/>
          <w:szCs w:val="24"/>
        </w:rPr>
        <w:t>Czytanie plików graficznych</w:t>
      </w:r>
    </w:p>
    <w:p w14:paraId="6CBC002C" w14:textId="37132DA0" w:rsidR="00CF501D" w:rsidRDefault="00CF501D" w:rsidP="00CF501D">
      <w:r>
        <w:t>Pierwszym krokiem było wczytywanie pliku i w przypadku</w:t>
      </w:r>
      <w:r w:rsidR="00875F39">
        <w:t>, gdy jego wielkość przekraczała na którejś osi 1500 pikseli zostawał on transformowany do mniejszych rozmiarów z zachowaniem proporcji.</w:t>
      </w:r>
    </w:p>
    <w:p w14:paraId="531E92FE" w14:textId="75CA2997" w:rsidR="00CF501D" w:rsidRPr="00901C13" w:rsidRDefault="00CF501D" w:rsidP="00CB15A7">
      <w:pPr>
        <w:pStyle w:val="Akapitzlist"/>
        <w:numPr>
          <w:ilvl w:val="1"/>
          <w:numId w:val="1"/>
        </w:numPr>
        <w:rPr>
          <w:b/>
          <w:bCs/>
          <w:sz w:val="24"/>
          <w:szCs w:val="24"/>
        </w:rPr>
      </w:pPr>
      <w:r w:rsidRPr="00901C13">
        <w:rPr>
          <w:b/>
          <w:bCs/>
          <w:sz w:val="24"/>
          <w:szCs w:val="24"/>
        </w:rPr>
        <w:t>Konwersja do przestrzeni HSV oraz progowanie</w:t>
      </w:r>
    </w:p>
    <w:p w14:paraId="3AB3BE06" w14:textId="4D5EE93F" w:rsidR="00B1772A" w:rsidRDefault="00875F39" w:rsidP="00875F39">
      <w:r>
        <w:t xml:space="preserve">Wczytany obraz zostawał transformowany do przestrzeni HSV w celu oddzielenia </w:t>
      </w:r>
      <w:r w:rsidR="001B2E5C">
        <w:t>chrominancji</w:t>
      </w:r>
      <w:r>
        <w:t xml:space="preserve"> od luminacji – dzięki czemu można było wydzielać obszary o jednakowej barwie (Hue). W przyjętym rozwiązaniu piksel</w:t>
      </w:r>
      <w:r w:rsidR="00B1772A">
        <w:t>om</w:t>
      </w:r>
      <w:r>
        <w:t xml:space="preserve"> o kolorze </w:t>
      </w:r>
      <w:r w:rsidR="007B50B1">
        <w:t xml:space="preserve">H=22 </w:t>
      </w:r>
      <w:r w:rsidR="007B50B1">
        <w:rPr>
          <w:rFonts w:cstheme="minorHAnsi"/>
        </w:rPr>
        <w:t>±</w:t>
      </w:r>
      <w:r w:rsidR="007B50B1">
        <w:t xml:space="preserve"> 8</w:t>
      </w:r>
      <w:r w:rsidR="00B1772A">
        <w:t xml:space="preserve"> i saturacji wyższej niż 124 była przypisywana wartość 1 natomiast pozostałym pikselom wartości 0. W ten sposób otrzymywany był obraz binarny.</w:t>
      </w:r>
      <w:r w:rsidR="009530D8">
        <w:t xml:space="preserve"> </w:t>
      </w:r>
      <w:r w:rsidR="009530D8">
        <w:rPr>
          <w:noProof/>
        </w:rPr>
        <w:drawing>
          <wp:inline distT="0" distB="0" distL="0" distR="0" wp14:anchorId="046FD35E" wp14:editId="6F72CDA0">
            <wp:extent cx="2667000" cy="1981703"/>
            <wp:effectExtent l="0" t="0" r="0" b="0"/>
            <wp:docPr id="2" name="Obraz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7271" cy="198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9530D8">
        <w:rPr>
          <w:noProof/>
        </w:rPr>
        <w:drawing>
          <wp:inline distT="0" distB="0" distL="0" distR="0" wp14:anchorId="11DBB1D4" wp14:editId="6A86926D">
            <wp:extent cx="2669827" cy="1973197"/>
            <wp:effectExtent l="0" t="0" r="0" b="8255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5168" cy="198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F6ADCA" w14:textId="035CAFB5" w:rsidR="00901C13" w:rsidRPr="00901C13" w:rsidRDefault="009530D8" w:rsidP="00901C13">
      <w:pPr>
        <w:jc w:val="center"/>
        <w:rPr>
          <w:b/>
          <w:bCs/>
        </w:rPr>
      </w:pPr>
      <w:r w:rsidRPr="00901C13">
        <w:rPr>
          <w:b/>
          <w:bCs/>
        </w:rPr>
        <w:t>Porównanie obrazu przed i po progowaniu</w:t>
      </w:r>
    </w:p>
    <w:p w14:paraId="687208AF" w14:textId="0CA652D9" w:rsidR="00CF501D" w:rsidRPr="00901C13" w:rsidRDefault="00CF501D" w:rsidP="00CB15A7">
      <w:pPr>
        <w:pStyle w:val="Akapitzlist"/>
        <w:numPr>
          <w:ilvl w:val="1"/>
          <w:numId w:val="1"/>
        </w:numPr>
        <w:rPr>
          <w:b/>
          <w:bCs/>
          <w:sz w:val="24"/>
          <w:szCs w:val="24"/>
        </w:rPr>
      </w:pPr>
      <w:r w:rsidRPr="00901C13">
        <w:rPr>
          <w:b/>
          <w:bCs/>
          <w:sz w:val="24"/>
          <w:szCs w:val="24"/>
        </w:rPr>
        <w:t>Operacje binarne</w:t>
      </w:r>
    </w:p>
    <w:p w14:paraId="63C50D18" w14:textId="69406A51" w:rsidR="009530D8" w:rsidRDefault="009530D8" w:rsidP="009530D8">
      <w:r>
        <w:t>Kolejnym krokiem było pozbycie się małych artefaktów pozostających na obrazie</w:t>
      </w:r>
      <w:r w:rsidR="00901C13">
        <w:t>. Do tego posłużyła operacja erozji. Aby przywrócić kształt obiektom po operacji została zastosowana operacja dylacji, w efekcie cały proces można nazwać zamykaniem. Na etapie preprocessingu zastosowano również testy z wykorzystaniem filtrów w celu poprawy jakości, ale znacznego efektu nie uzyskano.</w:t>
      </w:r>
      <w:r w:rsidR="000A3394">
        <w:t xml:space="preserve"> Do operacji zamykania </w:t>
      </w:r>
      <w:r w:rsidR="001B2E5C">
        <w:t>zastosowano</w:t>
      </w:r>
      <w:r w:rsidR="000A3394">
        <w:t xml:space="preserve"> różne rodzaje jądra – najlepiej wypadały o rozmiarach 7x7 o typie rectangle.</w:t>
      </w:r>
    </w:p>
    <w:p w14:paraId="54B0C48C" w14:textId="5D73DBA7" w:rsidR="000A3394" w:rsidRDefault="000A3394" w:rsidP="009530D8">
      <w:r>
        <w:rPr>
          <w:noProof/>
        </w:rPr>
        <w:lastRenderedPageBreak/>
        <w:drawing>
          <wp:inline distT="0" distB="0" distL="0" distR="0" wp14:anchorId="6A21F6B4" wp14:editId="7AE9BCF9">
            <wp:extent cx="2529840" cy="1897380"/>
            <wp:effectExtent l="0" t="0" r="3810" b="7620"/>
            <wp:docPr id="6" name="Obraz 6" descr="Obraz zawierający tekst, roślin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Obraz 6" descr="Obraz zawierający tekst, roślina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6839402" wp14:editId="55ECC783">
            <wp:extent cx="2560320" cy="1920240"/>
            <wp:effectExtent l="0" t="0" r="0" b="3810"/>
            <wp:docPr id="5" name="Obraz 5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Obraz 5" descr="Obraz zawierający tekst&#10;&#10;Opis wygenerowany automatycznie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BE8C81" w14:textId="2C3DC528" w:rsidR="009837C0" w:rsidRDefault="009837C0" w:rsidP="009837C0">
      <w:pPr>
        <w:jc w:val="center"/>
      </w:pPr>
      <w:r w:rsidRPr="009837C0">
        <w:drawing>
          <wp:inline distT="0" distB="0" distL="0" distR="0" wp14:anchorId="58C15C7B" wp14:editId="0D05C96E">
            <wp:extent cx="967824" cy="769687"/>
            <wp:effectExtent l="0" t="0" r="3810" b="0"/>
            <wp:docPr id="1" name="Obraz 1" descr="Obraz zawierający zamknąć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Obraz 1" descr="Obraz zawierający zamknąć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67824" cy="7696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3D17B7" w14:textId="47601E15" w:rsidR="009837C0" w:rsidRDefault="009837C0" w:rsidP="009530D8">
      <w:r>
        <w:t>Wycięte</w:t>
      </w:r>
      <w:r w:rsidR="000A3394">
        <w:t xml:space="preserve"> </w:t>
      </w:r>
      <w:r>
        <w:t xml:space="preserve">przybliżenie na efektem operacji zamykania. Jak widać bez tej operacji podczas segmentacji zostałyby zakalikowane jako dwa oddzielne obiekty podczas gdy po zastosowaniu zamknięcia pozostają jednym. </w:t>
      </w:r>
      <w:r w:rsidR="00F323B8">
        <w:t>Wszystkie funkcje opisane w podpunkcie b i c znajdują się w module preprocessing.</w:t>
      </w:r>
    </w:p>
    <w:p w14:paraId="4231D006" w14:textId="50DB8896" w:rsidR="00CF501D" w:rsidRPr="003A62A0" w:rsidRDefault="00CF501D" w:rsidP="00CB15A7">
      <w:pPr>
        <w:pStyle w:val="Akapitzlist"/>
        <w:numPr>
          <w:ilvl w:val="1"/>
          <w:numId w:val="1"/>
        </w:numPr>
        <w:rPr>
          <w:b/>
          <w:bCs/>
          <w:sz w:val="24"/>
          <w:szCs w:val="24"/>
        </w:rPr>
      </w:pPr>
      <w:r w:rsidRPr="003A62A0">
        <w:rPr>
          <w:b/>
          <w:bCs/>
          <w:sz w:val="24"/>
          <w:szCs w:val="24"/>
        </w:rPr>
        <w:t>Segmentacja i wyznaczanie konturów</w:t>
      </w:r>
    </w:p>
    <w:p w14:paraId="1113BC2F" w14:textId="28247F38" w:rsidR="009837C0" w:rsidRDefault="00F323B8" w:rsidP="009837C0">
      <w:r>
        <w:t>Do segmentacji został zaimplementowany algorytm Floodfill w formie kolejkowej z lekką modyfikacją – gdy segment ma poniżej ustalonej liczby pikseli jest wcielany do tła. Pozwoliło to na ostateczne pozbycie się małych artefaktów pozostałych po progowaniu. Na wyjściu z z funkcji użytkownik otrzymuje listę znalezionych segmentów oraz obraz z ich oznaczeniem – każdy kolejny segment ma etykietę wyższą o 1.</w:t>
      </w:r>
      <w:r w:rsidR="003A62A0">
        <w:t xml:space="preserve"> Finalny efekt segmentacji można zobaczyć na obrazku poniżej.</w:t>
      </w:r>
    </w:p>
    <w:p w14:paraId="1B3162AF" w14:textId="610A69EE" w:rsidR="003A62A0" w:rsidRDefault="003A62A0" w:rsidP="003A62A0">
      <w:pPr>
        <w:jc w:val="center"/>
      </w:pPr>
      <w:r>
        <w:rPr>
          <w:noProof/>
        </w:rPr>
        <w:drawing>
          <wp:inline distT="0" distB="0" distL="0" distR="0" wp14:anchorId="5BAF6273" wp14:editId="0D85CCB1">
            <wp:extent cx="3505200" cy="2585955"/>
            <wp:effectExtent l="0" t="0" r="0" b="508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10297" cy="25897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8EC22D" w14:textId="592F469B" w:rsidR="003A62A0" w:rsidRPr="009837C0" w:rsidRDefault="003A62A0" w:rsidP="003A62A0">
      <w:r>
        <w:t xml:space="preserve">Przed wyliczeniem niezmienników obiektowych należy wyznaczyć również kontur każdego obiektu – do tego został zaimplementowany algorytm </w:t>
      </w:r>
      <w:r w:rsidRPr="003A62A0">
        <w:t xml:space="preserve">Moore </w:t>
      </w:r>
      <w:r>
        <w:t>N</w:t>
      </w:r>
      <w:r w:rsidRPr="003A62A0">
        <w:t>eighborhood</w:t>
      </w:r>
      <w:r>
        <w:t xml:space="preserve"> </w:t>
      </w:r>
      <w:r w:rsidR="00AC2696">
        <w:t>przeszukujący</w:t>
      </w:r>
      <w:r>
        <w:t xml:space="preserve"> sąsiedztwo piksela w poszukiwaniu elementu o zadanej wartości.</w:t>
      </w:r>
      <w:r w:rsidR="00AC2696">
        <w:t xml:space="preserve"> W efekcie można policzyć obwód danego segmentu oraz zaznaczyć piksele należące do konturu. </w:t>
      </w:r>
    </w:p>
    <w:p w14:paraId="65F309D4" w14:textId="2B41A663" w:rsidR="00CF501D" w:rsidRPr="001B2E5C" w:rsidRDefault="00CF501D" w:rsidP="00CB15A7">
      <w:pPr>
        <w:pStyle w:val="Akapitzlist"/>
        <w:numPr>
          <w:ilvl w:val="1"/>
          <w:numId w:val="1"/>
        </w:numPr>
        <w:rPr>
          <w:b/>
          <w:bCs/>
          <w:sz w:val="24"/>
          <w:szCs w:val="24"/>
        </w:rPr>
      </w:pPr>
      <w:r w:rsidRPr="001B2E5C">
        <w:rPr>
          <w:b/>
          <w:bCs/>
          <w:sz w:val="24"/>
          <w:szCs w:val="24"/>
        </w:rPr>
        <w:lastRenderedPageBreak/>
        <w:t>Klasyfikacja w oparciu o wyznaczenie momentów geometrycznych i niezmienników.</w:t>
      </w:r>
    </w:p>
    <w:p w14:paraId="1098FD82" w14:textId="6720CC4D" w:rsidR="001B2E5C" w:rsidRDefault="001B2E5C" w:rsidP="001B2E5C">
      <w:r>
        <w:t xml:space="preserve">Ostatnim krokiem była weryfikacja czy dany segment jest logiem czy nie. Do tego stworzono wektor wyliczonych cech na podstawie momentów geometrycznych (9) oraz współczynnik Malinowskiej. Na podstawie stworzonego datasetu (obrócone i zniekształcone binarne obrazy logo) wyznaczono uśrednione wartości, natomiast </w:t>
      </w:r>
      <w:r w:rsidR="00FD1A73">
        <w:t>za dopuszczalne przedziały błędu przyjęto wielokrotność odchylenia standardowego.</w:t>
      </w:r>
    </w:p>
    <w:p w14:paraId="4F133E4C" w14:textId="77777777" w:rsidR="00A534A8" w:rsidRDefault="00FD1A73" w:rsidP="001B2E5C">
      <w:r>
        <w:t>Sama klasyfikacja oparta została o modyfikacje k-nearest-neighbour – każda wartość wektor cech była porównywana z wartością odniesienia. W przypadku gdy mieściła się w granicach dodawano do punktacji klasyfikacji 1, natomiast gdy wypadała poza granicę</w:t>
      </w:r>
      <w:r w:rsidR="00A534A8">
        <w:t>:</w:t>
      </w:r>
      <w:r>
        <w:t xml:space="preserve"> -1</w:t>
      </w:r>
      <w:r w:rsidR="00A534A8">
        <w:t>. Dla wyniku klasyfikacji większego niż 7 (co znaczy ze co najmniej 9 cech mieściło się w przedziale) stwierdzano że dany obiekt jest logiem sieci McDonald</w:t>
      </w:r>
    </w:p>
    <w:p w14:paraId="704A885A" w14:textId="7D01F4A4" w:rsidR="00FD1A73" w:rsidRDefault="00A534A8" w:rsidP="00A534A8">
      <w:pPr>
        <w:jc w:val="center"/>
      </w:pPr>
      <w:r>
        <w:rPr>
          <w:noProof/>
        </w:rPr>
        <w:drawing>
          <wp:inline distT="0" distB="0" distL="0" distR="0" wp14:anchorId="70585E2A" wp14:editId="61E4E870">
            <wp:extent cx="3931920" cy="2895560"/>
            <wp:effectExtent l="0" t="0" r="0" b="635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43509" cy="2904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D53CE1" w14:textId="773FF07A" w:rsidR="00CB15A7" w:rsidRPr="00A534A8" w:rsidRDefault="00CB15A7" w:rsidP="00CB15A7">
      <w:pPr>
        <w:pStyle w:val="Akapitzlist"/>
        <w:numPr>
          <w:ilvl w:val="0"/>
          <w:numId w:val="1"/>
        </w:numPr>
        <w:rPr>
          <w:b/>
          <w:bCs/>
          <w:sz w:val="28"/>
          <w:szCs w:val="28"/>
        </w:rPr>
      </w:pPr>
      <w:r w:rsidRPr="00A534A8">
        <w:rPr>
          <w:b/>
          <w:bCs/>
          <w:sz w:val="28"/>
          <w:szCs w:val="28"/>
        </w:rPr>
        <w:t>Rezultaty</w:t>
      </w:r>
      <w:r w:rsidR="00937F48">
        <w:rPr>
          <w:b/>
          <w:bCs/>
          <w:sz w:val="28"/>
          <w:szCs w:val="28"/>
        </w:rPr>
        <w:t xml:space="preserve"> i dyskusja.</w:t>
      </w:r>
    </w:p>
    <w:p w14:paraId="76F1084D" w14:textId="63A07BBF" w:rsidR="00A534A8" w:rsidRDefault="00A534A8" w:rsidP="00D3567A">
      <w:r>
        <w:t xml:space="preserve">Podczas testów </w:t>
      </w:r>
      <w:r w:rsidR="00D3567A">
        <w:t xml:space="preserve">potwierdzono skuteczne działanie programu, jak i </w:t>
      </w:r>
      <w:r>
        <w:t xml:space="preserve">zauważono 2 poważne problemy: </w:t>
      </w:r>
    </w:p>
    <w:p w14:paraId="647F54B2" w14:textId="4E7C0B93" w:rsidR="00D3567A" w:rsidRDefault="00D3567A" w:rsidP="00D3567A">
      <w:pPr>
        <w:pStyle w:val="Akapitzlist"/>
        <w:numPr>
          <w:ilvl w:val="0"/>
          <w:numId w:val="3"/>
        </w:numPr>
      </w:pPr>
      <w:r>
        <w:t>Oparcie się na progowaniu na podstawie barwy jest zawodne dla obrazów wykonanych w nocy</w:t>
      </w:r>
    </w:p>
    <w:p w14:paraId="07D4D71B" w14:textId="4B1B548B" w:rsidR="00D3567A" w:rsidRDefault="00D3567A" w:rsidP="00D3567A">
      <w:pPr>
        <w:pStyle w:val="Akapitzlist"/>
        <w:numPr>
          <w:ilvl w:val="0"/>
          <w:numId w:val="3"/>
        </w:numPr>
      </w:pPr>
      <w:r>
        <w:t>Należałoby zaimplementować lepsze rozwiązanie dotyczące klasyfikacji</w:t>
      </w:r>
    </w:p>
    <w:p w14:paraId="2E36B84A" w14:textId="38E0AC00" w:rsidR="00600A21" w:rsidRDefault="00D3567A" w:rsidP="00D3567A">
      <w:r>
        <w:t xml:space="preserve">Na poniższych obrazach można zaobserwować </w:t>
      </w:r>
      <w:r w:rsidR="00600A21">
        <w:t>powyższe efekty:</w:t>
      </w:r>
    </w:p>
    <w:p w14:paraId="7B9FB49C" w14:textId="6FC323F6" w:rsidR="00CB15A7" w:rsidRDefault="00600A21" w:rsidP="00D3567A">
      <w:r>
        <w:br w:type="page"/>
      </w:r>
    </w:p>
    <w:p w14:paraId="0AAE3024" w14:textId="0A114315" w:rsidR="00600A21" w:rsidRDefault="00C629B7" w:rsidP="00D3567A">
      <w:r w:rsidRPr="00C629B7">
        <w:lastRenderedPageBreak/>
        <w:drawing>
          <wp:inline distT="0" distB="0" distL="0" distR="0" wp14:anchorId="2771C14B" wp14:editId="2CE1C85C">
            <wp:extent cx="2865120" cy="1913160"/>
            <wp:effectExtent l="0" t="0" r="0" b="0"/>
            <wp:docPr id="11" name="Obraz 11" descr="Obraz zawierający tekst, niebo, zewnętrzne, zna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Obraz 11" descr="Obraz zawierający tekst, niebo, zewnętrzne, znak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879342" cy="19226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629B7">
        <w:drawing>
          <wp:inline distT="0" distB="0" distL="0" distR="0" wp14:anchorId="534736FF" wp14:editId="71A36592">
            <wp:extent cx="2842260" cy="1897882"/>
            <wp:effectExtent l="0" t="0" r="0" b="7620"/>
            <wp:docPr id="12" name="Obraz 12" descr="Obraz zawierający tekst, niebo, zewnętrzne, zachmurze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Obraz 12" descr="Obraz zawierający tekst, niebo, zewnętrzne, zachmurzenie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874169" cy="1919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509A16" w14:textId="21E2C2B5" w:rsidR="00600A21" w:rsidRDefault="00C629B7" w:rsidP="00D3567A">
      <w:r>
        <w:t>Poprawnie znalezione logo</w:t>
      </w:r>
    </w:p>
    <w:p w14:paraId="4254969B" w14:textId="31342F5C" w:rsidR="00600A21" w:rsidRDefault="00600A21" w:rsidP="00D3567A">
      <w:r w:rsidRPr="00600A21">
        <w:drawing>
          <wp:inline distT="0" distB="0" distL="0" distR="0" wp14:anchorId="7A4D59C4" wp14:editId="40CA7C94">
            <wp:extent cx="2848746" cy="1897380"/>
            <wp:effectExtent l="0" t="0" r="8890" b="7620"/>
            <wp:docPr id="9" name="Obraz 9" descr="Obraz zawierający tekst, drzewo, zewnętrzne, jazda na nartach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Obraz 9" descr="Obraz zawierający tekst, drzewo, zewnętrzne, jazda na nartach&#10;&#10;Opis wygenerowany automatycznie"/>
                    <pic:cNvPicPr/>
                  </pic:nvPicPr>
                  <pic:blipFill rotWithShape="1">
                    <a:blip r:embed="rId14"/>
                    <a:srcRect t="7585"/>
                    <a:stretch/>
                  </pic:blipFill>
                  <pic:spPr bwMode="auto">
                    <a:xfrm>
                      <a:off x="0" y="0"/>
                      <a:ext cx="2869558" cy="191124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600A21">
        <w:drawing>
          <wp:inline distT="0" distB="0" distL="0" distR="0" wp14:anchorId="086BFD4C" wp14:editId="77F85546">
            <wp:extent cx="2857500" cy="1908073"/>
            <wp:effectExtent l="0" t="0" r="0" b="0"/>
            <wp:docPr id="10" name="Obraz 10" descr="Obraz zawierający tekst, budynek, zewnętrzne, znak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Obraz 10" descr="Obraz zawierający tekst, budynek, zewnętrzne, znak&#10;&#10;Opis wygenerowany automatycznie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87144" cy="1927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09AF71" w14:textId="0CEC526C" w:rsidR="00600A21" w:rsidRDefault="00600A21" w:rsidP="00D3567A">
      <w:r>
        <w:t>Widać problemy</w:t>
      </w:r>
      <w:r w:rsidR="00184BC8">
        <w:t>,</w:t>
      </w:r>
      <w:r>
        <w:t xml:space="preserve"> gdy progowanie wychwytuje również świ</w:t>
      </w:r>
      <w:r w:rsidR="00C629B7">
        <w:t>a</w:t>
      </w:r>
      <w:r>
        <w:t>tła.</w:t>
      </w:r>
    </w:p>
    <w:p w14:paraId="44D1E85D" w14:textId="5FEB9466" w:rsidR="00600A21" w:rsidRDefault="00937F48" w:rsidP="00D3567A">
      <w:r w:rsidRPr="00937F48">
        <w:drawing>
          <wp:inline distT="0" distB="0" distL="0" distR="0" wp14:anchorId="6C73E61B" wp14:editId="7C17BC8A">
            <wp:extent cx="2720340" cy="1803420"/>
            <wp:effectExtent l="0" t="0" r="3810" b="6350"/>
            <wp:docPr id="14" name="Obraz 14" descr="Obraz zawierający tekst, wewnątrz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braz 14" descr="Obraz zawierający tekst, wewnątrz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732850" cy="18117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7F48">
        <w:drawing>
          <wp:inline distT="0" distB="0" distL="0" distR="0" wp14:anchorId="4C49F110" wp14:editId="3E316B29">
            <wp:extent cx="2766060" cy="1844040"/>
            <wp:effectExtent l="0" t="0" r="0" b="3810"/>
            <wp:docPr id="15" name="Obraz 15" descr="Obraz zawierający tekst, wewnątrz, torb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Obraz 15" descr="Obraz zawierający tekst, wewnątrz, torb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66306" cy="18442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8FE1E" w14:textId="2A7CC7FA" w:rsidR="00937F48" w:rsidRDefault="00937F48" w:rsidP="00937F48">
      <w:pPr>
        <w:jc w:val="center"/>
      </w:pPr>
      <w:r w:rsidRPr="00937F48">
        <w:drawing>
          <wp:inline distT="0" distB="0" distL="0" distR="0" wp14:anchorId="10107D3E" wp14:editId="44608305">
            <wp:extent cx="2735580" cy="1817836"/>
            <wp:effectExtent l="0" t="0" r="7620" b="0"/>
            <wp:docPr id="16" name="Obraz 16" descr="Obraz zawierający tekst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Obraz 16" descr="Obraz zawierający tekst&#10;&#10;Opis wygenerowany automatyczni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741706" cy="18219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7C023" w14:textId="08E8DCB0" w:rsidR="00937F48" w:rsidRPr="00D3567A" w:rsidRDefault="00937F48" w:rsidP="00D3567A">
      <w:r>
        <w:t>Po prawej stronie jest obraz wynikowy z detekcją – a raczej jej brakiem. Widać poprawność segmentacji a błąd w klasyfikacji.</w:t>
      </w:r>
    </w:p>
    <w:sectPr w:rsidR="00937F48" w:rsidRPr="00D3567A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E17072"/>
    <w:multiLevelType w:val="hybridMultilevel"/>
    <w:tmpl w:val="083E884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D86697"/>
    <w:multiLevelType w:val="hybridMultilevel"/>
    <w:tmpl w:val="EE9A4F34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6F4E4948"/>
    <w:multiLevelType w:val="hybridMultilevel"/>
    <w:tmpl w:val="4B8CA142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56BF5"/>
    <w:rsid w:val="000A3394"/>
    <w:rsid w:val="00184BC8"/>
    <w:rsid w:val="001B2E5C"/>
    <w:rsid w:val="003A62A0"/>
    <w:rsid w:val="00600A21"/>
    <w:rsid w:val="007B50B1"/>
    <w:rsid w:val="00875F39"/>
    <w:rsid w:val="00901C13"/>
    <w:rsid w:val="00937F48"/>
    <w:rsid w:val="009530D8"/>
    <w:rsid w:val="009837C0"/>
    <w:rsid w:val="00A534A8"/>
    <w:rsid w:val="00AB5FB5"/>
    <w:rsid w:val="00AC2696"/>
    <w:rsid w:val="00B1772A"/>
    <w:rsid w:val="00C629B7"/>
    <w:rsid w:val="00CB15A7"/>
    <w:rsid w:val="00CF501D"/>
    <w:rsid w:val="00D3567A"/>
    <w:rsid w:val="00E56BF5"/>
    <w:rsid w:val="00F323B8"/>
    <w:rsid w:val="00F77A2D"/>
    <w:rsid w:val="00FD1A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BAEF20B"/>
  <w15:chartTrackingRefBased/>
  <w15:docId w15:val="{29CDC67F-418E-421B-8F30-546EE54F73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paragraph" w:styleId="Akapitzlist">
    <w:name w:val="List Paragraph"/>
    <w:basedOn w:val="Normalny"/>
    <w:uiPriority w:val="34"/>
    <w:qFormat/>
    <w:rsid w:val="00CB15A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840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573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</TotalTime>
  <Pages>4</Pages>
  <Words>602</Words>
  <Characters>3614</Characters>
  <Application>Microsoft Office Word</Application>
  <DocSecurity>0</DocSecurity>
  <Lines>30</Lines>
  <Paragraphs>8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Popek Łukasz 2 (STUD)</dc:creator>
  <cp:keywords/>
  <dc:description/>
  <cp:lastModifiedBy>Popek Łukasz 2 (STUD)</cp:lastModifiedBy>
  <cp:revision>2</cp:revision>
  <dcterms:created xsi:type="dcterms:W3CDTF">2022-01-22T08:33:00Z</dcterms:created>
  <dcterms:modified xsi:type="dcterms:W3CDTF">2022-01-22T10:20:00Z</dcterms:modified>
</cp:coreProperties>
</file>