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5776" w:rsidRPr="004F7BF4" w:rsidRDefault="00A2366D">
      <w:pPr>
        <w:rPr>
          <w:b/>
        </w:rPr>
      </w:pPr>
      <w:r w:rsidRPr="004F7BF4">
        <w:rPr>
          <w:b/>
        </w:rPr>
        <w:t>SUJEITO A MUDANÇAS</w:t>
      </w:r>
    </w:p>
    <w:p w:rsidR="003D7C06" w:rsidRDefault="003D7C06">
      <w:r>
        <w:t>Processos Gerais do OSCG - Observatório Social de Campo Grande</w:t>
      </w:r>
      <w:r w:rsidR="002F23C2">
        <w:t>:</w:t>
      </w:r>
    </w:p>
    <w:p w:rsidR="003D7C06" w:rsidRDefault="003D7C06" w:rsidP="003D7C06">
      <w:pPr>
        <w:pStyle w:val="PargrafodaLista"/>
        <w:numPr>
          <w:ilvl w:val="0"/>
          <w:numId w:val="1"/>
        </w:numPr>
      </w:pPr>
      <w:r>
        <w:t>Processo de acompanhamento e cadastramento de licitações da prefeitura</w:t>
      </w:r>
      <w:r w:rsidR="002F23C2">
        <w:t>;</w:t>
      </w:r>
    </w:p>
    <w:p w:rsidR="003D7C06" w:rsidRDefault="003D7C06" w:rsidP="003D7C06">
      <w:pPr>
        <w:pStyle w:val="PargrafodaLista"/>
        <w:numPr>
          <w:ilvl w:val="0"/>
          <w:numId w:val="1"/>
        </w:numPr>
      </w:pPr>
      <w:r>
        <w:t>Processo de cadastramento de voluntariados</w:t>
      </w:r>
      <w:r w:rsidR="002F23C2">
        <w:t>;</w:t>
      </w:r>
    </w:p>
    <w:p w:rsidR="003D7C06" w:rsidRDefault="003D7C06" w:rsidP="003D7C06">
      <w:pPr>
        <w:pStyle w:val="PargrafodaLista"/>
        <w:numPr>
          <w:ilvl w:val="0"/>
          <w:numId w:val="1"/>
        </w:numPr>
      </w:pPr>
      <w:r>
        <w:t>Processo de cobrança de mensalidade de voluntariados</w:t>
      </w:r>
      <w:r w:rsidR="002F23C2">
        <w:t>;</w:t>
      </w:r>
    </w:p>
    <w:p w:rsidR="003D7C06" w:rsidRDefault="003D7C06" w:rsidP="003D7C06">
      <w:pPr>
        <w:pStyle w:val="PargrafodaLista"/>
        <w:numPr>
          <w:ilvl w:val="0"/>
          <w:numId w:val="1"/>
        </w:numPr>
      </w:pPr>
      <w:r>
        <w:t>Processo de pagamento de empregados</w:t>
      </w:r>
      <w:r w:rsidR="002F23C2">
        <w:t>;</w:t>
      </w:r>
    </w:p>
    <w:p w:rsidR="003D7C06" w:rsidRDefault="003D7C06" w:rsidP="003D7C06">
      <w:pPr>
        <w:pStyle w:val="PargrafodaLista"/>
        <w:numPr>
          <w:ilvl w:val="0"/>
          <w:numId w:val="1"/>
        </w:numPr>
      </w:pPr>
      <w:r>
        <w:t>Processo de divulgação das atividades do OS em mídias sociais</w:t>
      </w:r>
      <w:r w:rsidR="002F23C2">
        <w:t>;</w:t>
      </w:r>
    </w:p>
    <w:p w:rsidR="003D7C06" w:rsidRDefault="002F23C2" w:rsidP="003D7C06">
      <w:pPr>
        <w:pStyle w:val="PargrafodaLista"/>
        <w:numPr>
          <w:ilvl w:val="0"/>
          <w:numId w:val="1"/>
        </w:numPr>
      </w:pPr>
      <w:r>
        <w:t>Processo de cadastramento no SIM ( Sistema Informatizado de Monitoramento ); e</w:t>
      </w:r>
    </w:p>
    <w:p w:rsidR="00520F2B" w:rsidRDefault="002F23C2" w:rsidP="00520F2B">
      <w:pPr>
        <w:pStyle w:val="PargrafodaLista"/>
        <w:numPr>
          <w:ilvl w:val="0"/>
          <w:numId w:val="1"/>
        </w:numPr>
      </w:pPr>
      <w:r>
        <w:t>Processo de controle de bens patrimoniais.</w:t>
      </w:r>
    </w:p>
    <w:p w:rsidR="003D7C06" w:rsidRDefault="003D7C06">
      <w:r>
        <w:t>Processo de Acompanhamento e Cadastramento de Licitações da Prefeitura</w:t>
      </w:r>
      <w:r w:rsidR="002F23C2">
        <w:t>:</w:t>
      </w:r>
    </w:p>
    <w:p w:rsidR="003D7C06" w:rsidRDefault="003D7C06" w:rsidP="003D7C06">
      <w:pPr>
        <w:jc w:val="both"/>
      </w:pPr>
      <w:r>
        <w:t xml:space="preserve">Para cadastrar uma licitação primeiramente são requisitados os documentos que compõem o processo licitatório ( edital, termo de referência e formulários e proposta ). A partir do recebimento, </w:t>
      </w:r>
      <w:r w:rsidRPr="002351FB">
        <w:t>é feito um registro das informações relativas ao evento, tais como data, valores e número do processo, no aplicativo SIM ( Sistema Informatizado de Monitoramento ).</w:t>
      </w:r>
      <w:r>
        <w:t xml:space="preserve"> O aplicativo expede um email aos fornecedores vinculados ao código CNAE (</w:t>
      </w:r>
      <w:r w:rsidRPr="003D7C06">
        <w:t>Classificação Nacional de Atividades Econômicas</w:t>
      </w:r>
      <w:r>
        <w:t xml:space="preserve"> ) do produto que está sendo adquirido pela prefeitura para que ele possa analisar eventual interesse em vender. Em seguida, é mobilizada uma equipe para analisar as informações relativas as documentações recebidas para verificar se estão de acordo com a lei. Se não estiverem, é necessário, dentro do prazo legal ( 2 dias ), efetuar uma solicitação de indignação do edital, se estiverem, determina-se a presença de uma equipe para participar do certame na data e hora programadas no edital. Após serem definidos os vencedores do pregão, é necessário esperar a homologação da compra pelo prefeito e aguardar o prazo da entrega do produto e acompanhar a sua entrega para conferir se o produto que está sendo entregue é o mesmo solicitado. Se não for, é comunicado a um gestor sobre a falha para providências cabíveis.</w:t>
      </w:r>
    </w:p>
    <w:p w:rsidR="002351FB" w:rsidRDefault="002351FB" w:rsidP="003D7C06">
      <w:pPr>
        <w:jc w:val="both"/>
      </w:pPr>
      <w:r>
        <w:t>Possíveis melhorias:</w:t>
      </w:r>
    </w:p>
    <w:p w:rsidR="002351FB" w:rsidRDefault="00264F4B" w:rsidP="00264F4B">
      <w:pPr>
        <w:pStyle w:val="PargrafodaLista"/>
        <w:numPr>
          <w:ilvl w:val="0"/>
          <w:numId w:val="3"/>
        </w:numPr>
        <w:jc w:val="both"/>
      </w:pPr>
      <w:r>
        <w:t>Melhoria no processo de divulgação das atividades do OS, uma vez que as empresas serão encorajadas a registrar um CNAE, seu email será cadastrado no aplicativo SIM e receberá, do OS, um email caso seu tipo de serviço ou produto esteja sendo procurado em alguma licitação municipal. Por conseguinte, mais empresas estarão dispostas a vender para a prefeitura, promovendo uma concorrência maior, e, por consequência, menores preços.</w:t>
      </w:r>
    </w:p>
    <w:p w:rsidR="002F23C2" w:rsidRDefault="002F23C2" w:rsidP="003D7C06">
      <w:pPr>
        <w:jc w:val="both"/>
      </w:pPr>
      <w:r>
        <w:t>Funções ou Atuação do Observatório:</w:t>
      </w:r>
    </w:p>
    <w:p w:rsidR="002F23C2" w:rsidRDefault="002F23C2" w:rsidP="002F23C2">
      <w:pPr>
        <w:pStyle w:val="PargrafodaLista"/>
        <w:numPr>
          <w:ilvl w:val="0"/>
          <w:numId w:val="2"/>
        </w:numPr>
        <w:jc w:val="both"/>
      </w:pPr>
      <w:r>
        <w:t>Monitoramento das compras públicas municipais;</w:t>
      </w:r>
    </w:p>
    <w:p w:rsidR="002F23C2" w:rsidRDefault="002F23C2" w:rsidP="002F23C2">
      <w:pPr>
        <w:pStyle w:val="PargrafodaLista"/>
        <w:numPr>
          <w:ilvl w:val="0"/>
          <w:numId w:val="2"/>
        </w:numPr>
        <w:jc w:val="both"/>
      </w:pPr>
      <w:r>
        <w:t>Educação fiscal;</w:t>
      </w:r>
    </w:p>
    <w:p w:rsidR="002F23C2" w:rsidRDefault="002F23C2" w:rsidP="002F23C2">
      <w:pPr>
        <w:pStyle w:val="PargrafodaLista"/>
        <w:numPr>
          <w:ilvl w:val="0"/>
          <w:numId w:val="2"/>
        </w:numPr>
        <w:jc w:val="both"/>
      </w:pPr>
      <w:r>
        <w:t>Inserção da micro e pequena empresa nos processos licitatórios; e</w:t>
      </w:r>
    </w:p>
    <w:p w:rsidR="002F23C2" w:rsidRDefault="002F23C2" w:rsidP="002F23C2">
      <w:pPr>
        <w:pStyle w:val="PargrafodaLista"/>
        <w:numPr>
          <w:ilvl w:val="0"/>
          <w:numId w:val="2"/>
        </w:numPr>
        <w:jc w:val="both"/>
      </w:pPr>
      <w:r>
        <w:t>Dinamização dos conselhos regionais.</w:t>
      </w:r>
    </w:p>
    <w:p w:rsidR="00520F2B" w:rsidRDefault="002F23C2" w:rsidP="003D7C06">
      <w:pPr>
        <w:jc w:val="both"/>
      </w:pPr>
      <w:r>
        <w:t>Todas atuações que beneficiam a sociedade, decomposta em governo, empresas e cidadãos.</w:t>
      </w:r>
    </w:p>
    <w:sectPr w:rsidR="00520F2B" w:rsidSect="004757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44CF4"/>
    <w:multiLevelType w:val="hybridMultilevel"/>
    <w:tmpl w:val="E8F0C6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C11309"/>
    <w:multiLevelType w:val="hybridMultilevel"/>
    <w:tmpl w:val="0C7080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2E0669"/>
    <w:multiLevelType w:val="hybridMultilevel"/>
    <w:tmpl w:val="196001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doNotDisplayPageBoundaries/>
  <w:proofState w:spelling="clean"/>
  <w:defaultTabStop w:val="708"/>
  <w:hyphenationZone w:val="425"/>
  <w:characterSpacingControl w:val="doNotCompress"/>
  <w:compat/>
  <w:rsids>
    <w:rsidRoot w:val="003D7C06"/>
    <w:rsid w:val="002351FB"/>
    <w:rsid w:val="00264F4B"/>
    <w:rsid w:val="002F23C2"/>
    <w:rsid w:val="003D7C06"/>
    <w:rsid w:val="00475776"/>
    <w:rsid w:val="004F7BF4"/>
    <w:rsid w:val="00520F2B"/>
    <w:rsid w:val="00A2366D"/>
    <w:rsid w:val="00A45D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577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D7C0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854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403</Words>
  <Characters>2180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Hélio Hisao</dc:creator>
  <cp:lastModifiedBy>Hélio Hisao</cp:lastModifiedBy>
  <cp:revision>6</cp:revision>
  <dcterms:created xsi:type="dcterms:W3CDTF">2016-03-03T03:50:00Z</dcterms:created>
  <dcterms:modified xsi:type="dcterms:W3CDTF">2016-03-03T04:19:00Z</dcterms:modified>
</cp:coreProperties>
</file>