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E1B20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4C433B85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4A4F2D31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5A857C67" w14:textId="755CB7D3" w:rsidR="00067BDA" w:rsidRPr="00DE792B" w:rsidRDefault="00CE5CC8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 w:hint="eastAsia"/>
          <w:sz w:val="44"/>
          <w:szCs w:val="44"/>
        </w:rPr>
        <w:t>TIMSS</w:t>
      </w:r>
      <w:r>
        <w:rPr>
          <w:rFonts w:ascii="Times New Roman" w:eastAsia="宋体" w:hAnsi="Times New Roman" w:cs="Times New Roman" w:hint="eastAsia"/>
          <w:sz w:val="44"/>
          <w:szCs w:val="44"/>
        </w:rPr>
        <w:t>业务开发编码</w:t>
      </w:r>
      <w:r w:rsidRPr="00FC3C7A">
        <w:rPr>
          <w:rFonts w:ascii="Times New Roman" w:eastAsia="宋体" w:hAnsi="Times New Roman" w:cs="Times New Roman"/>
          <w:sz w:val="44"/>
          <w:szCs w:val="44"/>
        </w:rPr>
        <w:t>手册</w:t>
      </w:r>
    </w:p>
    <w:p w14:paraId="4C22E46A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FC3C7A">
        <w:rPr>
          <w:rFonts w:ascii="Times New Roman" w:eastAsia="宋体" w:hAnsi="Times New Roman" w:cs="Times New Roman"/>
          <w:sz w:val="32"/>
          <w:szCs w:val="32"/>
        </w:rPr>
        <w:t>V1.0</w:t>
      </w:r>
    </w:p>
    <w:p w14:paraId="71A18A46" w14:textId="77777777" w:rsidR="00067BDA" w:rsidRPr="00CE5CC8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5D42A27A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06016AF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15314C9" w14:textId="77777777" w:rsidR="00067BDA" w:rsidRPr="00FC3C7A" w:rsidRDefault="00067BDA" w:rsidP="00067BDA">
      <w:pPr>
        <w:tabs>
          <w:tab w:val="left" w:pos="5025"/>
        </w:tabs>
        <w:rPr>
          <w:rFonts w:ascii="Times New Roman" w:eastAsia="宋体" w:hAnsi="Times New Roman" w:cs="Times New Roman"/>
          <w:sz w:val="44"/>
          <w:szCs w:val="44"/>
        </w:rPr>
      </w:pPr>
      <w:r w:rsidRPr="00FC3C7A">
        <w:rPr>
          <w:rFonts w:ascii="Times New Roman" w:eastAsia="宋体" w:hAnsi="Times New Roman" w:cs="Times New Roman"/>
          <w:sz w:val="44"/>
          <w:szCs w:val="44"/>
        </w:rPr>
        <w:tab/>
      </w:r>
    </w:p>
    <w:p w14:paraId="4B513B5C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65F182F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92F7BCC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DAD07D7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212AEED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51CDA29F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58E49696" w14:textId="7B4B83D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C3C7A">
        <w:rPr>
          <w:rFonts w:ascii="Times New Roman" w:eastAsia="宋体" w:hAnsi="Times New Roman" w:cs="Times New Roman"/>
          <w:sz w:val="44"/>
          <w:szCs w:val="44"/>
        </w:rPr>
        <w:softHyphen/>
      </w:r>
      <w:r w:rsidRPr="00FC3C7A">
        <w:rPr>
          <w:rFonts w:ascii="Times New Roman" w:eastAsia="宋体" w:hAnsi="Times New Roman" w:cs="Times New Roman"/>
          <w:noProof/>
          <w:sz w:val="44"/>
          <w:szCs w:val="44"/>
        </w:rPr>
        <w:drawing>
          <wp:inline distT="0" distB="0" distL="0" distR="0" wp14:anchorId="1BA0D027" wp14:editId="45C6EBA9">
            <wp:extent cx="762000" cy="4857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D6C0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C3C7A">
        <w:rPr>
          <w:rFonts w:ascii="Times New Roman" w:eastAsia="宋体" w:hAnsi="Times New Roman" w:cs="Times New Roman"/>
          <w:sz w:val="32"/>
          <w:szCs w:val="32"/>
        </w:rPr>
        <w:t>广东粤电信息科技有限公司</w:t>
      </w:r>
    </w:p>
    <w:p w14:paraId="2E4870EC" w14:textId="18CF09D1" w:rsidR="00067BDA" w:rsidRPr="00FC3C7A" w:rsidRDefault="00067BDA" w:rsidP="00067BDA">
      <w:pPr>
        <w:jc w:val="center"/>
        <w:rPr>
          <w:rFonts w:ascii="Times New Roman" w:eastAsia="宋体" w:hAnsi="Times New Roman" w:cs="Times New Roman"/>
          <w:b/>
          <w:sz w:val="24"/>
          <w:szCs w:val="28"/>
        </w:rPr>
      </w:pPr>
      <w:r w:rsidRPr="00FC3C7A">
        <w:rPr>
          <w:rFonts w:ascii="Times New Roman" w:eastAsia="宋体" w:hAnsi="Times New Roman" w:cs="Times New Roman"/>
          <w:b/>
          <w:sz w:val="24"/>
          <w:szCs w:val="28"/>
        </w:rPr>
        <w:br w:type="page"/>
      </w:r>
    </w:p>
    <w:p w14:paraId="59B85723" w14:textId="77777777" w:rsidR="00067BDA" w:rsidRPr="00FC3C7A" w:rsidRDefault="00067BDA" w:rsidP="00067BDA">
      <w:pPr>
        <w:jc w:val="center"/>
        <w:rPr>
          <w:rFonts w:ascii="Times New Roman" w:eastAsia="宋体" w:hAnsi="Times New Roman" w:cs="Times New Roman"/>
          <w:b/>
          <w:sz w:val="24"/>
          <w:szCs w:val="28"/>
        </w:rPr>
      </w:pPr>
    </w:p>
    <w:p w14:paraId="2C20DA2A" w14:textId="77777777" w:rsidR="00067BDA" w:rsidRPr="00FC3C7A" w:rsidRDefault="00067BDA" w:rsidP="00067BDA">
      <w:pPr>
        <w:ind w:firstLine="480"/>
        <w:rPr>
          <w:rFonts w:ascii="Times New Roman" w:eastAsia="宋体" w:hAnsi="Times New Roman" w:cs="Times New Roman"/>
          <w:szCs w:val="2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59878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181F4" w14:textId="1E4C3F62" w:rsidR="00F97BE1" w:rsidRPr="00FC3C7A" w:rsidRDefault="00F97BE1" w:rsidP="00F97BE1">
          <w:pPr>
            <w:pStyle w:val="TOC"/>
            <w:jc w:val="center"/>
            <w:rPr>
              <w:rStyle w:val="2Char"/>
              <w:rFonts w:ascii="Times New Roman" w:hAnsi="Times New Roman" w:cs="Times New Roman"/>
              <w:color w:val="auto"/>
              <w:sz w:val="44"/>
              <w:szCs w:val="44"/>
            </w:rPr>
          </w:pPr>
          <w:r w:rsidRPr="00FC3C7A">
            <w:rPr>
              <w:rStyle w:val="2Char"/>
              <w:rFonts w:ascii="Times New Roman" w:hAnsi="Times New Roman" w:cs="Times New Roman"/>
              <w:color w:val="auto"/>
              <w:sz w:val="44"/>
              <w:szCs w:val="44"/>
            </w:rPr>
            <w:t>目录</w:t>
          </w:r>
        </w:p>
        <w:p w14:paraId="5657E801" w14:textId="77777777" w:rsidR="007D5FFE" w:rsidRDefault="00F97BE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FC3C7A">
            <w:rPr>
              <w:rFonts w:ascii="Times New Roman" w:eastAsia="宋体" w:hAnsi="Times New Roman" w:cs="Times New Roman"/>
            </w:rPr>
            <w:fldChar w:fldCharType="begin"/>
          </w:r>
          <w:r w:rsidRPr="00FC3C7A">
            <w:rPr>
              <w:rFonts w:ascii="Times New Roman" w:eastAsia="宋体" w:hAnsi="Times New Roman" w:cs="Times New Roman"/>
            </w:rPr>
            <w:instrText xml:space="preserve"> TOC \o "1-2" \h \z \u </w:instrText>
          </w:r>
          <w:r w:rsidRPr="00FC3C7A">
            <w:rPr>
              <w:rFonts w:ascii="Times New Roman" w:eastAsia="宋体" w:hAnsi="Times New Roman" w:cs="Times New Roman"/>
            </w:rPr>
            <w:fldChar w:fldCharType="separate"/>
          </w:r>
          <w:hyperlink w:anchor="_Toc514314499" w:history="1">
            <w:r w:rsidR="007D5FFE" w:rsidRPr="0021458A">
              <w:rPr>
                <w:rStyle w:val="a4"/>
                <w:rFonts w:ascii="Times New Roman" w:eastAsia="宋体" w:hAnsi="Times New Roman" w:cs="Times New Roman"/>
                <w:b/>
                <w:bCs/>
                <w:noProof/>
                <w:kern w:val="0"/>
              </w:rPr>
              <w:t>1.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eastAsia="宋体" w:hAnsi="Times New Roman" w:cs="Times New Roman" w:hint="eastAsia"/>
                <w:b/>
                <w:bCs/>
                <w:noProof/>
                <w:kern w:val="0"/>
              </w:rPr>
              <w:t>后端编码目录结构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_Toc514314499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3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056C485B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00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1.1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façade</w:t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模块的用途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_Toc514314500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3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2620844E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01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1.2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JAVA</w:t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代码目录结构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_Toc514314501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5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4880757C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02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1.3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各个</w:t>
            </w:r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JAVA</w:t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目录的用途：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_Toc514314502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6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0327E506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03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1.4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resources</w:t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资源目录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_Toc514314503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7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2C89DBE4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04" w:history="1">
            <w:r w:rsidR="007D5FFE" w:rsidRPr="0021458A">
              <w:rPr>
                <w:rStyle w:val="a4"/>
                <w:rFonts w:cs="Times New Roman"/>
                <w:noProof/>
              </w:rPr>
              <w:t>1.5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noProof/>
              </w:rPr>
              <w:t>Test</w:t>
            </w:r>
            <w:r w:rsidR="007D5FFE" w:rsidRPr="0021458A">
              <w:rPr>
                <w:rStyle w:val="a4"/>
                <w:rFonts w:hint="eastAsia"/>
                <w:noProof/>
              </w:rPr>
              <w:t>测试目录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_Toc514314504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7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3FC582F6" w14:textId="77777777" w:rsidR="007D5FFE" w:rsidRDefault="001A29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314505" w:history="1">
            <w:r w:rsidR="007D5FFE" w:rsidRPr="0021458A">
              <w:rPr>
                <w:rStyle w:val="a4"/>
                <w:rFonts w:ascii="Times New Roman" w:eastAsia="宋体" w:hAnsi="Times New Roman" w:cs="Times New Roman"/>
                <w:b/>
                <w:bCs/>
                <w:noProof/>
                <w:kern w:val="0"/>
              </w:rPr>
              <w:t>2.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eastAsia="宋体" w:hAnsi="Times New Roman" w:cs="Times New Roman" w:hint="eastAsia"/>
                <w:b/>
                <w:bCs/>
                <w:noProof/>
                <w:kern w:val="0"/>
              </w:rPr>
              <w:t>前端编码目录结构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_Toc514314505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8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173DECA3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06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2.1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前端目录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_Toc514314506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8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3DABF7D1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07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2.2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js</w:t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目录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_Toc514314507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8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094ED529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08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2.3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page</w:t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目录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_Toc514314508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9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30543D45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09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2.4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站点自定义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_Toc514314509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10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2ABF3C76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10" w:history="1">
            <w:r w:rsidR="007D5FFE" w:rsidRPr="0021458A">
              <w:rPr>
                <w:rStyle w:val="a4"/>
                <w:rFonts w:cs="Times New Roman"/>
                <w:noProof/>
              </w:rPr>
              <w:t>2.5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hint="eastAsia"/>
                <w:noProof/>
              </w:rPr>
              <w:t>编码命名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_Toc514314510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10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057F3DC8" w14:textId="77777777" w:rsidR="007D5FFE" w:rsidRDefault="001A29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314511" w:history="1">
            <w:r w:rsidR="007D5FFE" w:rsidRPr="0021458A">
              <w:rPr>
                <w:rStyle w:val="a4"/>
                <w:rFonts w:ascii="Times New Roman" w:eastAsia="宋体" w:hAnsi="Times New Roman" w:cs="Times New Roman"/>
                <w:b/>
                <w:bCs/>
                <w:noProof/>
                <w:kern w:val="0"/>
              </w:rPr>
              <w:t>3.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eastAsia="宋体" w:hAnsi="Times New Roman" w:cs="Times New Roman" w:hint="eastAsia"/>
                <w:b/>
                <w:bCs/>
                <w:noProof/>
                <w:kern w:val="0"/>
              </w:rPr>
              <w:t>后端框架及编码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_Toc514314511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11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7D71DCFF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12" w:history="1">
            <w:r w:rsidR="007D5FFE" w:rsidRPr="0021458A">
              <w:rPr>
                <w:rStyle w:val="a4"/>
                <w:rFonts w:ascii="Times New Roman" w:hAnsi="Times New Roman" w:cs="Times New Roman"/>
                <w:bCs/>
                <w:noProof/>
              </w:rPr>
              <w:t>3.1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类命名方式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_Toc514314512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11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14381D72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13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3.2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后端框架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_Toc514314513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11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47CE6D2A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14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3.3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Bean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_Toc514314514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12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553EBA6D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15" w:history="1">
            <w:r w:rsidR="007D5FFE" w:rsidRPr="0021458A">
              <w:rPr>
                <w:rStyle w:val="a4"/>
                <w:rFonts w:ascii="Times New Roman" w:hAnsi="Times New Roman" w:cs="Times New Roman"/>
                <w:bCs/>
                <w:noProof/>
              </w:rPr>
              <w:t>3.4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Dao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_Toc514314515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13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6282BD17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16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3.5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Service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_Toc514314516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14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4C9CFEDC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17" w:history="1">
            <w:r w:rsidR="007D5FFE" w:rsidRPr="0021458A">
              <w:rPr>
                <w:rStyle w:val="a4"/>
                <w:rFonts w:cs="Times New Roman"/>
                <w:noProof/>
              </w:rPr>
              <w:t>3.6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hint="eastAsia"/>
                <w:noProof/>
              </w:rPr>
              <w:t>站点自定义实现类的实例化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_Toc514314517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15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3DEA2027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18" w:history="1">
            <w:r w:rsidR="007D5FFE" w:rsidRPr="0021458A">
              <w:rPr>
                <w:rStyle w:val="a4"/>
                <w:rFonts w:ascii="Times New Roman" w:hAnsi="Times New Roman" w:cs="Times New Roman"/>
                <w:bCs/>
                <w:noProof/>
              </w:rPr>
              <w:t>3.7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Controller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_Toc514314518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16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59E05707" w14:textId="77777777" w:rsidR="007D5FFE" w:rsidRDefault="001A29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314519" w:history="1">
            <w:r w:rsidR="007D5FFE" w:rsidRPr="0021458A">
              <w:rPr>
                <w:rStyle w:val="a4"/>
                <w:rFonts w:ascii="Times New Roman" w:eastAsia="宋体" w:hAnsi="Times New Roman" w:cs="Times New Roman"/>
                <w:b/>
                <w:bCs/>
                <w:noProof/>
                <w:kern w:val="0"/>
              </w:rPr>
              <w:t>4.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eastAsia="宋体" w:hAnsi="Times New Roman" w:cs="Times New Roman" w:hint="eastAsia"/>
                <w:b/>
                <w:bCs/>
                <w:noProof/>
                <w:kern w:val="0"/>
              </w:rPr>
              <w:t>前端框架及编码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_Toc514314519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17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0E777FBD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20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4.1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概述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_Toc514314520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17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196C211F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21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4.2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列表页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_Toc514314521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18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643F6339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22" w:history="1">
            <w:r w:rsidR="007D5FFE" w:rsidRPr="0021458A">
              <w:rPr>
                <w:rStyle w:val="a4"/>
                <w:rFonts w:ascii="Times New Roman" w:hAnsi="Times New Roman" w:cs="Times New Roman"/>
                <w:noProof/>
              </w:rPr>
              <w:t>4.3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详情页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_Toc514314522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21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6ECE6E0D" w14:textId="77777777" w:rsidR="007D5FFE" w:rsidRDefault="001A29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314523" w:history="1">
            <w:r w:rsidR="007D5FFE" w:rsidRPr="0021458A">
              <w:rPr>
                <w:rStyle w:val="a4"/>
                <w:rFonts w:ascii="Times New Roman" w:eastAsia="宋体" w:hAnsi="Times New Roman" w:cs="Times New Roman"/>
                <w:noProof/>
                <w:kern w:val="0"/>
              </w:rPr>
              <w:t>5.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eastAsia="宋体" w:hAnsi="Times New Roman" w:cs="Times New Roman" w:hint="eastAsia"/>
                <w:noProof/>
                <w:kern w:val="0"/>
              </w:rPr>
              <w:t>通过配置渲染前端框架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_Toc514314523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23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0060DB98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24" w:history="1">
            <w:r w:rsidR="007D5FFE" w:rsidRPr="0021458A">
              <w:rPr>
                <w:rStyle w:val="a4"/>
                <w:rFonts w:ascii="Times New Roman" w:hAnsi="Times New Roman" w:cs="Times New Roman"/>
                <w:bCs/>
                <w:noProof/>
              </w:rPr>
              <w:t>5.1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列表页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_Toc514314524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23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1ED4F4DE" w14:textId="77777777" w:rsidR="007D5FFE" w:rsidRDefault="001A291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4314525" w:history="1">
            <w:r w:rsidR="007D5FFE" w:rsidRPr="0021458A">
              <w:rPr>
                <w:rStyle w:val="a4"/>
                <w:rFonts w:ascii="Times New Roman" w:hAnsi="Times New Roman" w:cs="Times New Roman"/>
                <w:bCs/>
                <w:noProof/>
              </w:rPr>
              <w:t>5.2</w:t>
            </w:r>
            <w:r w:rsidR="007D5FFE">
              <w:rPr>
                <w:noProof/>
              </w:rPr>
              <w:tab/>
            </w:r>
            <w:r w:rsidR="007D5FFE" w:rsidRPr="0021458A">
              <w:rPr>
                <w:rStyle w:val="a4"/>
                <w:rFonts w:ascii="Times New Roman" w:hAnsi="Times New Roman" w:cs="Times New Roman" w:hint="eastAsia"/>
                <w:noProof/>
              </w:rPr>
              <w:t>详情页</w:t>
            </w:r>
            <w:r w:rsidR="007D5FFE">
              <w:rPr>
                <w:noProof/>
                <w:webHidden/>
              </w:rPr>
              <w:tab/>
            </w:r>
            <w:r w:rsidR="007D5FFE">
              <w:rPr>
                <w:noProof/>
                <w:webHidden/>
              </w:rPr>
              <w:fldChar w:fldCharType="begin"/>
            </w:r>
            <w:r w:rsidR="007D5FFE">
              <w:rPr>
                <w:noProof/>
                <w:webHidden/>
              </w:rPr>
              <w:instrText xml:space="preserve"> PAGEREF _Toc514314525 \h </w:instrText>
            </w:r>
            <w:r w:rsidR="007D5FFE">
              <w:rPr>
                <w:noProof/>
                <w:webHidden/>
              </w:rPr>
            </w:r>
            <w:r w:rsidR="007D5FFE">
              <w:rPr>
                <w:noProof/>
                <w:webHidden/>
              </w:rPr>
              <w:fldChar w:fldCharType="separate"/>
            </w:r>
            <w:r w:rsidR="007D5FFE">
              <w:rPr>
                <w:noProof/>
                <w:webHidden/>
              </w:rPr>
              <w:t>24</w:t>
            </w:r>
            <w:r w:rsidR="007D5FFE">
              <w:rPr>
                <w:noProof/>
                <w:webHidden/>
              </w:rPr>
              <w:fldChar w:fldCharType="end"/>
            </w:r>
          </w:hyperlink>
        </w:p>
        <w:p w14:paraId="3EB33EA4" w14:textId="181656AE" w:rsidR="00F97BE1" w:rsidRPr="00FC3C7A" w:rsidRDefault="00F97BE1">
          <w:pPr>
            <w:rPr>
              <w:rFonts w:ascii="Times New Roman" w:eastAsia="宋体" w:hAnsi="Times New Roman" w:cs="Times New Roman"/>
            </w:rPr>
          </w:pPr>
          <w:r w:rsidRPr="00FC3C7A">
            <w:rPr>
              <w:rFonts w:ascii="Times New Roman" w:eastAsia="宋体" w:hAnsi="Times New Roman" w:cs="Times New Roman"/>
            </w:rPr>
            <w:fldChar w:fldCharType="end"/>
          </w:r>
        </w:p>
      </w:sdtContent>
    </w:sdt>
    <w:p w14:paraId="2C58F099" w14:textId="77777777" w:rsidR="00067BDA" w:rsidRDefault="00067BDA" w:rsidP="00067BDA">
      <w:pPr>
        <w:rPr>
          <w:rFonts w:ascii="Times New Roman" w:eastAsia="宋体" w:hAnsi="Times New Roman" w:cs="Times New Roman"/>
        </w:rPr>
      </w:pPr>
    </w:p>
    <w:p w14:paraId="6B409844" w14:textId="77777777" w:rsidR="00A54EE6" w:rsidRDefault="00A54EE6" w:rsidP="00067BDA">
      <w:pPr>
        <w:rPr>
          <w:rFonts w:ascii="Times New Roman" w:eastAsia="宋体" w:hAnsi="Times New Roman" w:cs="Times New Roman"/>
        </w:rPr>
      </w:pPr>
    </w:p>
    <w:p w14:paraId="281E4BD6" w14:textId="77777777" w:rsidR="00A54EE6" w:rsidRDefault="00A54EE6" w:rsidP="00067BDA">
      <w:pPr>
        <w:rPr>
          <w:rFonts w:ascii="Times New Roman" w:eastAsia="宋体" w:hAnsi="Times New Roman" w:cs="Times New Roman"/>
        </w:rPr>
      </w:pPr>
    </w:p>
    <w:p w14:paraId="2D501035" w14:textId="77777777" w:rsidR="00A54EE6" w:rsidRDefault="00A54EE6" w:rsidP="00067BDA">
      <w:pPr>
        <w:rPr>
          <w:rFonts w:ascii="Times New Roman" w:eastAsia="宋体" w:hAnsi="Times New Roman" w:cs="Times New Roman"/>
        </w:rPr>
      </w:pPr>
    </w:p>
    <w:p w14:paraId="738A9552" w14:textId="77777777" w:rsidR="00A54EE6" w:rsidRPr="00FC3C7A" w:rsidRDefault="00A54EE6" w:rsidP="00067BDA">
      <w:pPr>
        <w:rPr>
          <w:rFonts w:ascii="Times New Roman" w:eastAsia="宋体" w:hAnsi="Times New Roman" w:cs="Times New Roman"/>
        </w:rPr>
      </w:pPr>
    </w:p>
    <w:p w14:paraId="0A1EC750" w14:textId="7A834136" w:rsidR="0070699D" w:rsidRPr="00FC3C7A" w:rsidRDefault="00CE5CC8" w:rsidP="00CE5CC8">
      <w:pPr>
        <w:pStyle w:val="a3"/>
        <w:keepNext/>
        <w:keepLines/>
        <w:widowControl/>
        <w:numPr>
          <w:ilvl w:val="0"/>
          <w:numId w:val="11"/>
        </w:numPr>
        <w:snapToGrid w:val="0"/>
        <w:spacing w:beforeLines="50" w:before="156" w:afterLines="50" w:after="156" w:line="360" w:lineRule="auto"/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bookmarkStart w:id="0" w:name="_Toc514314499"/>
      <w:r w:rsidRPr="00CE5CC8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lastRenderedPageBreak/>
        <w:t>后端编码目录结构</w:t>
      </w:r>
      <w:bookmarkEnd w:id="0"/>
    </w:p>
    <w:p w14:paraId="295D1310" w14:textId="69131060" w:rsidR="00001597" w:rsidRPr="00FC3C7A" w:rsidRDefault="00CE5CC8" w:rsidP="00CE5CC8">
      <w:pPr>
        <w:pStyle w:val="2"/>
        <w:rPr>
          <w:rFonts w:ascii="Times New Roman" w:hAnsi="Times New Roman" w:cs="Times New Roman"/>
        </w:rPr>
      </w:pPr>
      <w:bookmarkStart w:id="1" w:name="_Toc514314500"/>
      <w:r>
        <w:rPr>
          <w:rFonts w:ascii="Times New Roman" w:hAnsi="Times New Roman" w:cs="Times New Roman"/>
        </w:rPr>
        <w:t>f</w:t>
      </w:r>
      <w:r w:rsidRPr="00CE5CC8">
        <w:rPr>
          <w:rFonts w:ascii="Times New Roman" w:hAnsi="Times New Roman" w:cs="Times New Roman"/>
        </w:rPr>
        <w:t>açade</w:t>
      </w:r>
      <w:r w:rsidRPr="00CE5CC8">
        <w:rPr>
          <w:rFonts w:ascii="Times New Roman" w:hAnsi="Times New Roman" w:cs="Times New Roman"/>
        </w:rPr>
        <w:t>模块的用途</w:t>
      </w:r>
      <w:bookmarkEnd w:id="1"/>
    </w:p>
    <w:p w14:paraId="430E4182" w14:textId="57A787D6" w:rsidR="00730D48" w:rsidRPr="00FC3C7A" w:rsidRDefault="00730D48" w:rsidP="00730D48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业务开发将接口、实体类、视图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vo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放到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facade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中，便于供其他模块调用，且避免集成时循环依赖。</w:t>
      </w:r>
    </w:p>
    <w:p w14:paraId="72B10A7A" w14:textId="5C97B52C" w:rsidR="00001597" w:rsidRPr="00FC3C7A" w:rsidRDefault="00001597" w:rsidP="00730D48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集成循环依赖是指：比如自己模块内定义了一个接口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，接口内定义了一个去调其他模块的接口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的属性，那么在初始化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时，依赖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已经初始化完成，如果这时候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的初始化，也依赖一个接口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的属性才能完成，这就是循环依赖了，大家都等对方给自己初始化。解决这个问题的措施就是把这些接口都放进一个模块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facade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内去定义，这样他们的实现类初始化时，依赖的接口对象已经存在了。并且由于业务模块都会依赖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facade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，因此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facade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模块要最先加载。</w:t>
      </w:r>
    </w:p>
    <w:p w14:paraId="4EA2AA41" w14:textId="2B2B82C8" w:rsidR="00001597" w:rsidRPr="00FC3C7A" w:rsidRDefault="00001597" w:rsidP="00730D48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facade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模块如下图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1.1</w:t>
      </w:r>
      <w:r w:rsidR="0070699D" w:rsidRPr="00FC3C7A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="00794265"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383973F" wp14:editId="0A4E0F40">
            <wp:extent cx="4773930" cy="5783580"/>
            <wp:effectExtent l="0" t="0" r="7620" b="7620"/>
            <wp:docPr id="10" name="图片 10" descr="D:\QQ文件\843895476\Image\Group\GC]52N~_O1(}D@7V9K%N{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文件\843895476\Image\Group\GC]52N~_O1(}D@7V9K%N{]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685D" w14:textId="100593F7" w:rsidR="00001597" w:rsidRPr="00FC3C7A" w:rsidRDefault="00001597" w:rsidP="00001597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1.1</w:t>
      </w:r>
      <w:r w:rsidR="0070699D" w:rsidRPr="00FC3C7A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="00794265"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</w:p>
    <w:p w14:paraId="7A328F13" w14:textId="77777777" w:rsidR="00001597" w:rsidRPr="00FC3C7A" w:rsidRDefault="00001597" w:rsidP="00001597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A7BD33" w14:textId="51130065" w:rsidR="00001597" w:rsidRPr="00FC3C7A" w:rsidRDefault="00C77D02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service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在业务模块内部中用来存放接口。</w:t>
      </w:r>
    </w:p>
    <w:p w14:paraId="2FB459C2" w14:textId="77777777" w:rsidR="00CE5CC8" w:rsidRDefault="00CE5CC8" w:rsidP="00FC3C7A">
      <w:pPr>
        <w:pStyle w:val="2"/>
        <w:rPr>
          <w:rFonts w:ascii="Times New Roman" w:hAnsi="Times New Roman" w:cs="Times New Roman"/>
        </w:rPr>
      </w:pPr>
      <w:bookmarkStart w:id="2" w:name="_Toc514314501"/>
      <w:r>
        <w:rPr>
          <w:rFonts w:ascii="Times New Roman" w:hAnsi="Times New Roman" w:cs="Times New Roman"/>
        </w:rPr>
        <w:lastRenderedPageBreak/>
        <w:t>JAVA</w:t>
      </w:r>
      <w:r>
        <w:rPr>
          <w:rFonts w:ascii="Times New Roman" w:hAnsi="Times New Roman" w:cs="Times New Roman"/>
        </w:rPr>
        <w:t>代码目录结构</w:t>
      </w:r>
      <w:bookmarkEnd w:id="2"/>
    </w:p>
    <w:p w14:paraId="7BF0EDD5" w14:textId="77777777" w:rsidR="00842D90" w:rsidRPr="00FC3C7A" w:rsidRDefault="00842D90" w:rsidP="00842D9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7E3F8A5" wp14:editId="5FC6BAC4">
            <wp:extent cx="4536440" cy="5765165"/>
            <wp:effectExtent l="0" t="0" r="0" b="6985"/>
            <wp:docPr id="9" name="图片 9" descr="D:\QQ文件\843895476\Image\Group\V~T0I]}I}MS9D)GVRVE3Z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文件\843895476\Image\Group\V~T0I]}I}MS9D)GVRVE3ZS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EF26" w14:textId="77777777" w:rsidR="00842D90" w:rsidRPr="00FC3C7A" w:rsidRDefault="00842D90" w:rsidP="00842D90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1.2-1</w:t>
      </w:r>
    </w:p>
    <w:p w14:paraId="24437EDD" w14:textId="77777777" w:rsidR="00842D90" w:rsidRPr="00FC3C7A" w:rsidRDefault="00842D90" w:rsidP="00842D9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5F7CF76" wp14:editId="6EDECF09">
            <wp:extent cx="4174490" cy="3936365"/>
            <wp:effectExtent l="0" t="0" r="0" b="6985"/>
            <wp:docPr id="8" name="图片 8" descr="D:\QQ文件\843895476\Image\Group\5%`M$G7ZSBU60VD1OG5LC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文件\843895476\Image\Group\5%`M$G7ZSBU60VD1OG5LC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BA01" w14:textId="77777777" w:rsidR="00842D90" w:rsidRPr="00FC3C7A" w:rsidRDefault="00842D90" w:rsidP="00842D90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1.2-2</w:t>
      </w:r>
    </w:p>
    <w:p w14:paraId="1BFA8A6A" w14:textId="77777777" w:rsidR="00842D90" w:rsidRPr="00FC3C7A" w:rsidRDefault="00842D90" w:rsidP="00842D9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5FBCED1" w14:textId="77777777" w:rsidR="00C77D02" w:rsidRDefault="00C77D02" w:rsidP="00C77D02">
      <w:pPr>
        <w:widowControl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如下图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1.2-1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和图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1.2-2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标准规定业务模块内部只需要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dao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exception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service.XXX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util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C77D02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这些目录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但是如果有其他特殊需求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例如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listener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schedule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也可以添加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17B2B713" w14:textId="583A25E1" w:rsidR="00842D90" w:rsidRPr="00FC3C7A" w:rsidRDefault="00842D90" w:rsidP="00C77D02">
      <w:pPr>
        <w:widowControl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另外，若上图中出现的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service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不需要公开给其他模块调用，且没有依赖问题时，可以放自己模块里而不是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facade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里。</w:t>
      </w:r>
    </w:p>
    <w:p w14:paraId="3E26219A" w14:textId="77777777" w:rsidR="00842D90" w:rsidRPr="00FC3C7A" w:rsidRDefault="00842D90" w:rsidP="00842D9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FB54060" w14:textId="0F906EE3" w:rsidR="00001597" w:rsidRPr="00FC3C7A" w:rsidRDefault="00001597" w:rsidP="00FC3C7A">
      <w:pPr>
        <w:pStyle w:val="2"/>
        <w:rPr>
          <w:rFonts w:ascii="Times New Roman" w:hAnsi="Times New Roman" w:cs="Times New Roman"/>
        </w:rPr>
      </w:pPr>
      <w:bookmarkStart w:id="3" w:name="_Toc514314502"/>
      <w:r w:rsidRPr="00FC3C7A">
        <w:rPr>
          <w:rFonts w:ascii="Times New Roman" w:hAnsi="Times New Roman" w:cs="Times New Roman"/>
        </w:rPr>
        <w:t>各个</w:t>
      </w:r>
      <w:r w:rsidR="00C77D02">
        <w:rPr>
          <w:rFonts w:ascii="Times New Roman" w:hAnsi="Times New Roman" w:cs="Times New Roman"/>
        </w:rPr>
        <w:t>JAVA</w:t>
      </w:r>
      <w:r w:rsidRPr="00FC3C7A">
        <w:rPr>
          <w:rFonts w:ascii="Times New Roman" w:hAnsi="Times New Roman" w:cs="Times New Roman"/>
        </w:rPr>
        <w:t>目录的用途：</w:t>
      </w:r>
      <w:bookmarkEnd w:id="3"/>
    </w:p>
    <w:p w14:paraId="47737C30" w14:textId="77777777" w:rsidR="00001597" w:rsidRPr="00FC3C7A" w:rsidRDefault="00001597" w:rsidP="00001597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一般必须的目录有：</w:t>
      </w:r>
    </w:p>
    <w:p w14:paraId="34702B0F" w14:textId="77777777" w:rsidR="00001597" w:rsidRPr="00FC3C7A" w:rsidRDefault="00001597" w:rsidP="00001597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实体类</w:t>
      </w:r>
    </w:p>
    <w:p w14:paraId="4E30AE52" w14:textId="77777777" w:rsidR="00001597" w:rsidRPr="00FC3C7A" w:rsidRDefault="00001597" w:rsidP="00001597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dao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数据库操作接口</w:t>
      </w:r>
    </w:p>
    <w:p w14:paraId="3C9C71C1" w14:textId="77777777" w:rsidR="00001597" w:rsidRPr="00FC3C7A" w:rsidRDefault="00001597" w:rsidP="00001597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service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业务接口</w:t>
      </w:r>
    </w:p>
    <w:p w14:paraId="58C4DD84" w14:textId="77777777" w:rsidR="00001597" w:rsidRPr="00FC3C7A" w:rsidRDefault="00001597" w:rsidP="00001597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service.core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通用业务接口的实现类</w:t>
      </w:r>
    </w:p>
    <w:p w14:paraId="1372FA15" w14:textId="77777777" w:rsidR="00001597" w:rsidRPr="00FC3C7A" w:rsidRDefault="00001597" w:rsidP="00001597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service.dpp/gwc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等站点，用于站点自定义的接口的实现类</w:t>
      </w:r>
    </w:p>
    <w:p w14:paraId="3CF0A509" w14:textId="77777777" w:rsidR="00001597" w:rsidRPr="00FC3C7A" w:rsidRDefault="00001597" w:rsidP="00001597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controller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的用于视图层</w:t>
      </w:r>
    </w:p>
    <w:p w14:paraId="76F826F4" w14:textId="77777777" w:rsidR="00001597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8FB52EE" w14:textId="77777777" w:rsidR="00001597" w:rsidRPr="00FC3C7A" w:rsidRDefault="00001597" w:rsidP="00001597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其他常见的还有：</w:t>
      </w:r>
    </w:p>
    <w:p w14:paraId="4CA94AB4" w14:textId="77777777" w:rsidR="00001597" w:rsidRPr="00FC3C7A" w:rsidRDefault="00001597" w:rsidP="00001597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exception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错误类</w:t>
      </w:r>
    </w:p>
    <w:p w14:paraId="15A3B7DB" w14:textId="77777777" w:rsidR="00001597" w:rsidRPr="00FC3C7A" w:rsidRDefault="00001597" w:rsidP="00001597">
      <w:pPr>
        <w:widowControl/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util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模块自己用的工具类</w:t>
      </w:r>
    </w:p>
    <w:p w14:paraId="44D10594" w14:textId="0A2918DF" w:rsidR="00001597" w:rsidRPr="00FC3C7A" w:rsidRDefault="00001597" w:rsidP="00001597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vo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已经不建议使用，现在都是使用标准一套接口，用一个</w:t>
      </w:r>
      <w:r w:rsidR="00C77D02">
        <w:rPr>
          <w:rFonts w:ascii="Times New Roman" w:eastAsia="宋体" w:hAnsi="Times New Roman" w:cs="Times New Roman"/>
          <w:kern w:val="0"/>
          <w:sz w:val="24"/>
          <w:szCs w:val="24"/>
        </w:rPr>
        <w:t>业务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配置就行。这个涉及现在框架对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的定义，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做为一个完整的数据载体，包括了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一个业务实例内所有的数据，用于从前端传递给后端，后端处理后再查到最新的数据返回给前端展示。所以为了统一接口和操作，我们抛弃了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vo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，使用大而全的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，简化接口和对象管理。所以在重构时需要把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vo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合并到业务的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中（一个功能只有一个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21CFE160" w14:textId="77777777" w:rsidR="00001597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F05D4DA" w14:textId="77777777" w:rsidR="00001597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C456DA" w14:textId="17427FDF" w:rsidR="00FC3C7A" w:rsidRPr="00FC3C7A" w:rsidRDefault="009D6F33" w:rsidP="00414A8E">
      <w:pPr>
        <w:pStyle w:val="2"/>
        <w:rPr>
          <w:rFonts w:ascii="Times New Roman" w:hAnsi="Times New Roman" w:cs="Times New Roman"/>
        </w:rPr>
      </w:pPr>
      <w:bookmarkStart w:id="4" w:name="_Toc514314503"/>
      <w:r w:rsidRPr="00FC3C7A">
        <w:rPr>
          <w:rFonts w:ascii="Times New Roman" w:hAnsi="Times New Roman" w:cs="Times New Roman"/>
        </w:rPr>
        <w:t>resources</w:t>
      </w:r>
      <w:r w:rsidRPr="00FC3C7A">
        <w:rPr>
          <w:rFonts w:ascii="Times New Roman" w:hAnsi="Times New Roman" w:cs="Times New Roman"/>
        </w:rPr>
        <w:t>资源目录</w:t>
      </w:r>
      <w:bookmarkEnd w:id="4"/>
    </w:p>
    <w:p w14:paraId="2E17365A" w14:textId="5B290C5A" w:rsidR="00001597" w:rsidRPr="00FC3C7A" w:rsidRDefault="00FC3C7A" w:rsidP="00FC3C7A">
      <w:pPr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</w:rPr>
        <w:tab/>
        <w:t xml:space="preserve"> </w:t>
      </w:r>
      <w:r w:rsidRPr="00FC3C7A">
        <w:rPr>
          <w:rFonts w:ascii="Times New Roman" w:eastAsia="宋体" w:hAnsi="Times New Roman" w:cs="Times New Roman"/>
        </w:rPr>
        <w:t>一般存放</w:t>
      </w:r>
      <w:r w:rsidRPr="00FC3C7A">
        <w:rPr>
          <w:rFonts w:ascii="Times New Roman" w:eastAsia="宋体" w:hAnsi="Times New Roman" w:cs="Times New Roman"/>
        </w:rPr>
        <w:t>dao</w:t>
      </w:r>
      <w:r w:rsidRPr="00FC3C7A">
        <w:rPr>
          <w:rFonts w:ascii="Times New Roman" w:eastAsia="宋体" w:hAnsi="Times New Roman" w:cs="Times New Roman"/>
        </w:rPr>
        <w:t>接口对应的实现的</w:t>
      </w:r>
      <w:r w:rsidRPr="00FC3C7A">
        <w:rPr>
          <w:rFonts w:ascii="Times New Roman" w:eastAsia="宋体" w:hAnsi="Times New Roman" w:cs="Times New Roman"/>
        </w:rPr>
        <w:t>sql</w:t>
      </w:r>
      <w:r w:rsidRPr="00FC3C7A">
        <w:rPr>
          <w:rFonts w:ascii="Times New Roman" w:eastAsia="宋体" w:hAnsi="Times New Roman" w:cs="Times New Roman"/>
        </w:rPr>
        <w:t>，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还有自己模块定义的配置项以及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exception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对应的错误信息处理。如下图</w:t>
      </w:r>
      <w:r w:rsidR="009D6F33" w:rsidRPr="00FC3C7A">
        <w:rPr>
          <w:rFonts w:ascii="Times New Roman" w:eastAsia="宋体" w:hAnsi="Times New Roman" w:cs="Times New Roman"/>
          <w:kern w:val="0"/>
          <w:sz w:val="24"/>
          <w:szCs w:val="24"/>
        </w:rPr>
        <w:t>1.4-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</w:p>
    <w:p w14:paraId="4B8CF06A" w14:textId="77777777" w:rsidR="00001597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8EFE48D" w14:textId="77777777" w:rsidR="00001597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0457C29" wp14:editId="44B8F946">
            <wp:extent cx="2630170" cy="1935480"/>
            <wp:effectExtent l="0" t="0" r="0" b="7620"/>
            <wp:docPr id="7" name="图片 7" descr="D:\QQ文件\843895476\Image\Group\AVGT$K6YA7B`FK3QR{@46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文件\843895476\Image\Group\AVGT$K6YA7B`FK3QR{@46J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F175" w14:textId="4A462487" w:rsidR="00001597" w:rsidRPr="00FC3C7A" w:rsidRDefault="00001597" w:rsidP="00001597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="009D6F33" w:rsidRPr="00FC3C7A">
        <w:rPr>
          <w:rFonts w:ascii="Times New Roman" w:eastAsia="宋体" w:hAnsi="Times New Roman" w:cs="Times New Roman"/>
          <w:kern w:val="0"/>
          <w:sz w:val="24"/>
          <w:szCs w:val="24"/>
        </w:rPr>
        <w:t>1.4-1</w:t>
      </w:r>
    </w:p>
    <w:p w14:paraId="1F2167C4" w14:textId="77777777" w:rsidR="00001597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E5A0B9D" w14:textId="055C61F8" w:rsidR="00001597" w:rsidRPr="00FC3C7A" w:rsidRDefault="00A54EE6" w:rsidP="00A54EE6">
      <w:pPr>
        <w:pStyle w:val="2"/>
      </w:pPr>
      <w:bookmarkStart w:id="5" w:name="_Toc514314504"/>
      <w:r>
        <w:t>T</w:t>
      </w:r>
      <w:r w:rsidR="009D6F33" w:rsidRPr="00FC3C7A">
        <w:t>est</w:t>
      </w:r>
      <w:r w:rsidR="00D744E1">
        <w:t>测试</w:t>
      </w:r>
      <w:r w:rsidR="009D6F33" w:rsidRPr="00FC3C7A">
        <w:t>目录</w:t>
      </w:r>
      <w:bookmarkEnd w:id="5"/>
    </w:p>
    <w:p w14:paraId="6EB6A5BB" w14:textId="7FC7AD71" w:rsidR="00001597" w:rsidRPr="00FC3C7A" w:rsidRDefault="00D744E1" w:rsidP="00FC3C7A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对应目录代码的单元测试，</w:t>
      </w:r>
      <w:r w:rsidR="00FC3C7A" w:rsidRPr="00FC3C7A">
        <w:rPr>
          <w:rFonts w:ascii="Times New Roman" w:eastAsia="宋体" w:hAnsi="Times New Roman" w:cs="Times New Roman"/>
          <w:kern w:val="0"/>
          <w:sz w:val="24"/>
          <w:szCs w:val="24"/>
        </w:rPr>
        <w:t>一般建议要写，尽量覆盖所有逻辑。如下图</w:t>
      </w:r>
      <w:r w:rsidR="00FC3C7A" w:rsidRPr="00FC3C7A">
        <w:rPr>
          <w:rFonts w:ascii="Times New Roman" w:eastAsia="宋体" w:hAnsi="Times New Roman" w:cs="Times New Roman"/>
          <w:kern w:val="0"/>
          <w:sz w:val="24"/>
          <w:szCs w:val="24"/>
        </w:rPr>
        <w:t>1.5-1</w:t>
      </w:r>
      <w:r w:rsidR="00FC3C7A"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</w:p>
    <w:p w14:paraId="7000DC89" w14:textId="12E747B7" w:rsidR="00001597" w:rsidRPr="00FC3C7A" w:rsidRDefault="00FC3C7A" w:rsidP="00C77D0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noProof/>
        </w:rPr>
        <w:drawing>
          <wp:inline distT="0" distB="0" distL="0" distR="0" wp14:anchorId="4DB705B5" wp14:editId="0162BC83">
            <wp:extent cx="3265805" cy="1597025"/>
            <wp:effectExtent l="0" t="0" r="0" b="3175"/>
            <wp:docPr id="5" name="图片 5" descr="D:\QQ文件\843895476\Image\Group\`%RGDIW_[M8}DTXW_%PVM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文件\843895476\Image\Group\`%RGDIW_[M8}DTXW_%PVM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6508" w14:textId="65ABD1D7" w:rsidR="002D7663" w:rsidRPr="00C77D02" w:rsidRDefault="00FC3C7A" w:rsidP="00C77D02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1.5-1</w:t>
      </w:r>
    </w:p>
    <w:p w14:paraId="1EE2DB5F" w14:textId="4A4F98CC" w:rsidR="00001597" w:rsidRPr="00FC3C7A" w:rsidRDefault="009B1BAE" w:rsidP="00167A80">
      <w:pPr>
        <w:pStyle w:val="a3"/>
        <w:keepNext/>
        <w:keepLines/>
        <w:widowControl/>
        <w:numPr>
          <w:ilvl w:val="0"/>
          <w:numId w:val="11"/>
        </w:numPr>
        <w:tabs>
          <w:tab w:val="num" w:pos="437"/>
        </w:tabs>
        <w:snapToGrid w:val="0"/>
        <w:spacing w:beforeLines="50" w:before="156" w:afterLines="50" w:after="156" w:line="360" w:lineRule="auto"/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 w:rsidRPr="00FC3C7A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lastRenderedPageBreak/>
        <w:t xml:space="preserve"> </w:t>
      </w:r>
      <w:bookmarkStart w:id="6" w:name="_Toc514314505"/>
      <w:r w:rsidR="00001597" w:rsidRPr="00FC3C7A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前端</w:t>
      </w:r>
      <w:r w:rsidR="00C77D02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</w:rPr>
        <w:t>编码</w:t>
      </w:r>
      <w:r w:rsidR="00001597" w:rsidRPr="00FC3C7A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目录结构</w:t>
      </w:r>
      <w:bookmarkEnd w:id="6"/>
    </w:p>
    <w:p w14:paraId="0006958C" w14:textId="2C271E88" w:rsidR="00001597" w:rsidRPr="00FC3C7A" w:rsidRDefault="00C77D02" w:rsidP="00FC3C7A">
      <w:pPr>
        <w:pStyle w:val="2"/>
        <w:rPr>
          <w:rFonts w:ascii="Times New Roman" w:hAnsi="Times New Roman" w:cs="Times New Roman"/>
        </w:rPr>
      </w:pPr>
      <w:bookmarkStart w:id="7" w:name="_Toc514314506"/>
      <w:r>
        <w:rPr>
          <w:rFonts w:ascii="Times New Roman" w:hAnsi="Times New Roman" w:cs="Times New Roman" w:hint="eastAsia"/>
        </w:rPr>
        <w:t>前端</w:t>
      </w:r>
      <w:r>
        <w:rPr>
          <w:rFonts w:ascii="Times New Roman" w:hAnsi="Times New Roman" w:cs="Times New Roman"/>
        </w:rPr>
        <w:t>目录</w:t>
      </w:r>
      <w:bookmarkEnd w:id="7"/>
    </w:p>
    <w:p w14:paraId="30D5B3DB" w14:textId="77777777" w:rsidR="009B1BAE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3F17BA3" wp14:editId="12211EBE">
            <wp:extent cx="3696970" cy="4544060"/>
            <wp:effectExtent l="0" t="0" r="0" b="8890"/>
            <wp:docPr id="4" name="图片 4" descr="F:\QQPCmgr\Documents\Tencent Files\2996228028\Image\Group\AG_~LW5HT7SQ8(0]SP)JX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PCmgr\Documents\Tencent Files\2996228028\Image\Group\AG_~LW5HT7SQ8(0]SP)JX)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0A09" w14:textId="77777777" w:rsidR="00135142" w:rsidRPr="00FC3C7A" w:rsidRDefault="009B1BAE" w:rsidP="00135142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2.1-1</w:t>
      </w:r>
    </w:p>
    <w:p w14:paraId="42269C24" w14:textId="77777777" w:rsidR="00135142" w:rsidRPr="00FC3C7A" w:rsidRDefault="00135142" w:rsidP="00135142">
      <w:pPr>
        <w:widowControl/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7A3BAA8" w14:textId="6D612072" w:rsidR="00001597" w:rsidRPr="00FC3C7A" w:rsidRDefault="00001597" w:rsidP="00135142">
      <w:pPr>
        <w:widowControl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开发人员一般只用到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css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page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三个目录，其中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css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存放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css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文件，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存放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文件，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page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存放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jsp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文件。</w:t>
      </w:r>
    </w:p>
    <w:p w14:paraId="7F3C8B9B" w14:textId="77777777" w:rsidR="00001597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3085EAE" w14:textId="58E53F0F" w:rsidR="00167A80" w:rsidRPr="00FC3C7A" w:rsidRDefault="00167A80" w:rsidP="00FC3C7A">
      <w:pPr>
        <w:pStyle w:val="2"/>
        <w:rPr>
          <w:rFonts w:ascii="Times New Roman" w:hAnsi="Times New Roman" w:cs="Times New Roman"/>
        </w:rPr>
      </w:pPr>
      <w:bookmarkStart w:id="8" w:name="_Toc514314507"/>
      <w:r w:rsidRPr="00FC3C7A">
        <w:rPr>
          <w:rFonts w:ascii="Times New Roman" w:hAnsi="Times New Roman" w:cs="Times New Roman"/>
        </w:rPr>
        <w:t>js</w:t>
      </w:r>
      <w:r w:rsidRPr="00FC3C7A">
        <w:rPr>
          <w:rFonts w:ascii="Times New Roman" w:hAnsi="Times New Roman" w:cs="Times New Roman"/>
        </w:rPr>
        <w:t>目录</w:t>
      </w:r>
      <w:bookmarkEnd w:id="8"/>
    </w:p>
    <w:p w14:paraId="2602E0E1" w14:textId="4357114D" w:rsidR="00001597" w:rsidRPr="00FC3C7A" w:rsidRDefault="00167A80" w:rsidP="00167A80">
      <w:pPr>
        <w:ind w:firstLine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目录下的命名规范为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:js-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模块编码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功能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.js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或者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js-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通用模块编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码</w:t>
      </w:r>
      <w:r w:rsidR="00A54EE6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C77D02">
        <w:rPr>
          <w:rFonts w:ascii="Times New Roman" w:eastAsia="宋体" w:hAnsi="Times New Roman" w:cs="Times New Roman"/>
          <w:kern w:val="0"/>
          <w:sz w:val="24"/>
          <w:szCs w:val="24"/>
        </w:rPr>
        <w:t>功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能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.js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例如：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js-tm-techsr.js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或者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js-module-module.js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如下图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2.2-1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</w:p>
    <w:p w14:paraId="5779E669" w14:textId="2DC0904E" w:rsidR="00001597" w:rsidRPr="00FC3C7A" w:rsidRDefault="00001597" w:rsidP="00001597">
      <w:pPr>
        <w:widowControl/>
        <w:ind w:leftChars="100" w:left="210" w:firstLineChars="15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BA522B0" wp14:editId="29306E3D">
            <wp:extent cx="1082695" cy="1401641"/>
            <wp:effectExtent l="0" t="0" r="3175" b="8255"/>
            <wp:docPr id="3" name="图片 3" descr="F:\QQPCmgr\Documents\Tencent Files\2996228028\Image\Group\GOC6~WS2B]03JAMA6X[JP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PCmgr\Documents\Tencent Files\2996228028\Image\Group\GOC6~WS2B]03JAMA6X[JPA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76" cy="14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DBF9" w14:textId="1E3FBEEB" w:rsidR="00663429" w:rsidRPr="00FC3C7A" w:rsidRDefault="00663429" w:rsidP="00663429">
      <w:pPr>
        <w:widowControl/>
        <w:ind w:leftChars="100" w:left="210" w:firstLineChars="150" w:firstLine="36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下图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2.2-1</w:t>
      </w:r>
    </w:p>
    <w:p w14:paraId="7A893FB4" w14:textId="5C364A1E" w:rsidR="00001597" w:rsidRPr="00FC3C7A" w:rsidRDefault="00001597" w:rsidP="00663429">
      <w:pPr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其中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tm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为项目模块编码，对应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finance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techsr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为功能名。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如下图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2.2-2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</w:p>
    <w:p w14:paraId="7E5DDC5D" w14:textId="77777777" w:rsidR="00001597" w:rsidRPr="00FC3C7A" w:rsidRDefault="00001597" w:rsidP="00001597">
      <w:pPr>
        <w:widowControl/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</w:t>
      </w:r>
    </w:p>
    <w:p w14:paraId="71DBE547" w14:textId="0E8C0096" w:rsidR="00001597" w:rsidRPr="00FC3C7A" w:rsidRDefault="00001597" w:rsidP="00001597">
      <w:pPr>
        <w:widowControl/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201EBC2" wp14:editId="5EBE43E5">
            <wp:extent cx="3074625" cy="3938090"/>
            <wp:effectExtent l="0" t="0" r="0" b="5715"/>
            <wp:docPr id="2" name="图片 2" descr="F:\QQPCmgr\Documents\Tencent Files\2996228028\Image\Group\7[Q(W8T(H9(NL]95%3QUW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PCmgr\Documents\Tencent Files\2996228028\Image\Group\7[Q(W8T(H9(NL]95%3QUWM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93" cy="394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2B59" w14:textId="58FD8141" w:rsidR="00663429" w:rsidRPr="00FC3C7A" w:rsidRDefault="00663429" w:rsidP="00663429">
      <w:pPr>
        <w:widowControl/>
        <w:ind w:leftChars="300" w:left="63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下图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2.2-2</w:t>
      </w:r>
    </w:p>
    <w:p w14:paraId="60CE9411" w14:textId="65E3B709" w:rsidR="00167A80" w:rsidRPr="00FC3C7A" w:rsidRDefault="00167A80" w:rsidP="00FC3C7A">
      <w:pPr>
        <w:pStyle w:val="2"/>
        <w:rPr>
          <w:rFonts w:ascii="Times New Roman" w:hAnsi="Times New Roman" w:cs="Times New Roman"/>
          <w:szCs w:val="32"/>
        </w:rPr>
      </w:pPr>
      <w:bookmarkStart w:id="9" w:name="_Toc514314508"/>
      <w:r w:rsidRPr="00FC3C7A">
        <w:rPr>
          <w:rFonts w:ascii="Times New Roman" w:hAnsi="Times New Roman" w:cs="Times New Roman"/>
        </w:rPr>
        <w:t>page</w:t>
      </w:r>
      <w:r w:rsidRPr="00FC3C7A">
        <w:rPr>
          <w:rFonts w:ascii="Times New Roman" w:hAnsi="Times New Roman" w:cs="Times New Roman"/>
        </w:rPr>
        <w:t>目录</w:t>
      </w:r>
      <w:bookmarkEnd w:id="9"/>
    </w:p>
    <w:p w14:paraId="09BF39E9" w14:textId="307A59AA" w:rsidR="00001597" w:rsidRPr="00FC3C7A" w:rsidRDefault="00001597" w:rsidP="00167A80">
      <w:pPr>
        <w:ind w:firstLine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page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目录下的命名规范为：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page-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模块编码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站点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功能编码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-jsp</w:t>
      </w:r>
    </w:p>
    <w:p w14:paraId="081D5273" w14:textId="112E0380" w:rsidR="00001597" w:rsidRPr="00FC3C7A" w:rsidRDefault="00001597" w:rsidP="00001597">
      <w:pPr>
        <w:widowControl/>
        <w:ind w:leftChars="100" w:left="210"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例如：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page-tm-core-techsr-list.jsp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，如下图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2.3-1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43FA0E7" wp14:editId="580C894B">
            <wp:extent cx="2221230" cy="1407795"/>
            <wp:effectExtent l="0" t="0" r="7620" b="1905"/>
            <wp:docPr id="1" name="图片 1" descr="F:\QQPCmgr\Documents\Tencent Files\2996228028\Image\Group\U{W]ICP59Y$XZKCIE[T{F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PCmgr\Documents\Tencent Files\2996228028\Image\Group\U{W]ICP59Y$XZKCIE[T{FU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0C15" w14:textId="328AB1BE" w:rsidR="00663429" w:rsidRPr="00FC3C7A" w:rsidRDefault="00663429" w:rsidP="00663429">
      <w:pPr>
        <w:widowControl/>
        <w:ind w:leftChars="100" w:left="210" w:firstLine="42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2.3-1</w:t>
      </w:r>
    </w:p>
    <w:p w14:paraId="67F0BF18" w14:textId="72612A65" w:rsidR="00001597" w:rsidRPr="00FC3C7A" w:rsidRDefault="00001597" w:rsidP="00001597">
      <w:pPr>
        <w:widowControl/>
        <w:ind w:leftChars="100" w:left="210"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其中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tm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为模块编码，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core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="00C77D02">
        <w:rPr>
          <w:rFonts w:ascii="Times New Roman" w:eastAsia="宋体" w:hAnsi="Times New Roman" w:cs="Times New Roman" w:hint="eastAsia"/>
          <w:kern w:val="0"/>
          <w:sz w:val="24"/>
          <w:szCs w:val="24"/>
        </w:rPr>
        <w:t>通用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站点，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techsr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为功能编码。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p w14:paraId="19DFFA33" w14:textId="3B22A11E" w:rsidR="00001597" w:rsidRPr="00FC3C7A" w:rsidRDefault="00001597" w:rsidP="00FC3C7A">
      <w:pPr>
        <w:pStyle w:val="2"/>
        <w:rPr>
          <w:rFonts w:ascii="Times New Roman" w:hAnsi="Times New Roman" w:cs="Times New Roman"/>
        </w:rPr>
      </w:pPr>
      <w:bookmarkStart w:id="10" w:name="_Toc514314509"/>
      <w:r w:rsidRPr="00FC3C7A">
        <w:rPr>
          <w:rFonts w:ascii="Times New Roman" w:hAnsi="Times New Roman" w:cs="Times New Roman"/>
        </w:rPr>
        <w:t>站点自定义</w:t>
      </w:r>
      <w:bookmarkEnd w:id="10"/>
    </w:p>
    <w:p w14:paraId="408E4162" w14:textId="77777777" w:rsidR="00001597" w:rsidRPr="00FC3C7A" w:rsidRDefault="00001597" w:rsidP="00001597">
      <w:pPr>
        <w:widowControl/>
        <w:ind w:left="420"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我们的系统有区分多站点，例如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电厂和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电厂，它们某个功能基本是一样的，但是有些字段不同，或者操作有不同，兼容这种情况，我们称之为站点自定义。</w:t>
      </w:r>
    </w:p>
    <w:p w14:paraId="2C6F11B0" w14:textId="77777777" w:rsidR="00001597" w:rsidRPr="00FC3C7A" w:rsidRDefault="00001597" w:rsidP="00001597">
      <w:pPr>
        <w:widowControl/>
        <w:ind w:leftChars="200" w:left="42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我们的框架已经能兼容前端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jsp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和后端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service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的站点自定义了，就是根据登录人属于哪个站点，自动调用对应站点的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jsp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或者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service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，如果不存在自定义的文件，则调用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core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的。</w:t>
      </w:r>
    </w:p>
    <w:p w14:paraId="3C06528C" w14:textId="1791955E" w:rsidR="00001597" w:rsidRDefault="00001597" w:rsidP="00001597">
      <w:pPr>
        <w:widowControl/>
        <w:ind w:leftChars="200" w:left="42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所以对于前端的站点个性化，我们在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jsp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中处理这种个性化的需求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而不是在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中，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我们定义为多站点共用的前端代码，所以目录结构中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不区分站点，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jsp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区分。当然，如果某个站点的个性化需求需要写很长的前端代码，我们把他放到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中，这个是不禁止的</w:t>
      </w:r>
      <w:r w:rsidR="00593419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14CB5063" w14:textId="77777777" w:rsidR="00593419" w:rsidRDefault="00593419" w:rsidP="00001597">
      <w:pPr>
        <w:widowControl/>
        <w:ind w:leftChars="200" w:left="42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D79EAF" w14:textId="77777777" w:rsidR="00593419" w:rsidRDefault="00593419" w:rsidP="0059341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8EF8CAC" w14:textId="25C97257" w:rsidR="00593419" w:rsidRDefault="00593419" w:rsidP="00593419">
      <w:pPr>
        <w:pStyle w:val="2"/>
      </w:pPr>
      <w:bookmarkStart w:id="11" w:name="_Toc514314510"/>
      <w:r>
        <w:t>编码命名</w:t>
      </w:r>
      <w:bookmarkEnd w:id="11"/>
    </w:p>
    <w:p w14:paraId="25809C62" w14:textId="2185F774" w:rsidR="00001597" w:rsidRPr="00593419" w:rsidRDefault="00A54EE6" w:rsidP="00A54EE6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公司为每个模块定义了编码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93419" w:rsidRPr="00593419">
        <w:rPr>
          <w:rFonts w:ascii="Times New Roman" w:eastAsia="宋体" w:hAnsi="Times New Roman" w:cs="Times New Roman" w:hint="eastAsia"/>
          <w:sz w:val="24"/>
          <w:szCs w:val="24"/>
        </w:rPr>
        <w:t>模块编码由项目经理决定，站点编码也是固定了的，功能编码开发人员决定。</w:t>
      </w:r>
      <w:r w:rsidR="006A6C0D">
        <w:rPr>
          <w:rFonts w:ascii="Times New Roman" w:eastAsia="宋体" w:hAnsi="Times New Roman" w:cs="Times New Roman" w:hint="eastAsia"/>
          <w:sz w:val="24"/>
          <w:szCs w:val="24"/>
        </w:rPr>
        <w:t>功能编码</w:t>
      </w:r>
      <w:r w:rsidR="00E830D1">
        <w:rPr>
          <w:rFonts w:ascii="Times New Roman" w:eastAsia="宋体" w:hAnsi="Times New Roman" w:cs="Times New Roman" w:hint="eastAsia"/>
          <w:sz w:val="24"/>
          <w:szCs w:val="24"/>
        </w:rPr>
        <w:t>的命名要求用驼峰，非拼音或拼音缩写</w:t>
      </w:r>
      <w:bookmarkStart w:id="12" w:name="_GoBack"/>
      <w:bookmarkEnd w:id="12"/>
      <w:r w:rsidR="006A6C0D">
        <w:rPr>
          <w:rFonts w:ascii="Times New Roman" w:eastAsia="宋体" w:hAnsi="Times New Roman" w:cs="Times New Roman" w:hint="eastAsia"/>
          <w:sz w:val="24"/>
          <w:szCs w:val="24"/>
        </w:rPr>
        <w:t>，并且要求站点内唯一。</w:t>
      </w:r>
    </w:p>
    <w:p w14:paraId="291A763B" w14:textId="14A458C2" w:rsidR="00001597" w:rsidRPr="00FC3C7A" w:rsidRDefault="00001597" w:rsidP="00167A80">
      <w:pPr>
        <w:pStyle w:val="a3"/>
        <w:keepNext/>
        <w:keepLines/>
        <w:widowControl/>
        <w:numPr>
          <w:ilvl w:val="0"/>
          <w:numId w:val="11"/>
        </w:numPr>
        <w:tabs>
          <w:tab w:val="num" w:pos="437"/>
        </w:tabs>
        <w:snapToGrid w:val="0"/>
        <w:spacing w:beforeLines="50" w:before="156" w:afterLines="50" w:after="156" w:line="360" w:lineRule="auto"/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bookmarkStart w:id="13" w:name="_Toc514314511"/>
      <w:r w:rsidRPr="00FC3C7A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lastRenderedPageBreak/>
        <w:t>后端框架及编码</w:t>
      </w:r>
      <w:bookmarkEnd w:id="13"/>
    </w:p>
    <w:p w14:paraId="77367532" w14:textId="76AE39D7" w:rsidR="00001597" w:rsidRPr="00FC3C7A" w:rsidRDefault="00663429" w:rsidP="00FC3C7A">
      <w:pPr>
        <w:pStyle w:val="2"/>
        <w:rPr>
          <w:rFonts w:ascii="Times New Roman" w:hAnsi="Times New Roman" w:cs="Times New Roman"/>
          <w:bCs/>
        </w:rPr>
      </w:pPr>
      <w:bookmarkStart w:id="14" w:name="_Toc514314512"/>
      <w:r w:rsidRPr="00FC3C7A">
        <w:rPr>
          <w:rFonts w:ascii="Times New Roman" w:hAnsi="Times New Roman" w:cs="Times New Roman"/>
        </w:rPr>
        <w:t>类命名方式</w:t>
      </w:r>
      <w:bookmarkEnd w:id="14"/>
    </w:p>
    <w:p w14:paraId="7F3AEF1A" w14:textId="77777777" w:rsidR="00001597" w:rsidRDefault="00001597" w:rsidP="000B0D1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405FF78" wp14:editId="55268E63">
            <wp:extent cx="3145790" cy="1371600"/>
            <wp:effectExtent l="0" t="0" r="0" b="0"/>
            <wp:docPr id="11" name="图片 11" descr="C:\Users\77185\Documents\Tencent Files\771856545\Image\Group\9UAVO5U7HM65O[02~V322[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185\Documents\Tencent Files\771856545\Image\Group\9UAVO5U7HM65O[02~V322[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6B38" w14:textId="56E5F2EC" w:rsidR="000B0D1A" w:rsidRPr="00FC3C7A" w:rsidRDefault="000B0D1A" w:rsidP="00593419">
      <w:pPr>
        <w:widowControl/>
        <w:ind w:left="84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3.1-1</w:t>
      </w:r>
    </w:p>
    <w:p w14:paraId="29B064DB" w14:textId="26349AF6" w:rsidR="000B0D1A" w:rsidRDefault="00001597" w:rsidP="00663429">
      <w:pPr>
        <w:widowControl/>
        <w:ind w:firstLineChars="200"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类命名是首字母大写，对象是驼峰，一般要求简短但能区分，图</w:t>
      </w:r>
      <w:r w:rsidR="00593419" w:rsidRPr="00FC3C7A">
        <w:rPr>
          <w:rFonts w:ascii="Times New Roman" w:eastAsia="宋体" w:hAnsi="Times New Roman" w:cs="Times New Roman"/>
          <w:kern w:val="0"/>
          <w:sz w:val="24"/>
          <w:szCs w:val="24"/>
        </w:rPr>
        <w:t>3.1-1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红框是反例，我们能从包路径知道是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tm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项目，类前缀就不加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tm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了，其他类的命名</w:t>
      </w:r>
    </w:p>
    <w:p w14:paraId="2D277139" w14:textId="34DDC1BA" w:rsidR="00001597" w:rsidRPr="00FC3C7A" w:rsidRDefault="00593419" w:rsidP="000B0D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也是如此</w:t>
      </w:r>
      <w:r w:rsidR="000B0D1A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1C46AF46" w14:textId="5151FB55" w:rsidR="00001597" w:rsidRDefault="004D689B" w:rsidP="00FC3C7A">
      <w:pPr>
        <w:pStyle w:val="2"/>
        <w:rPr>
          <w:rFonts w:ascii="Times New Roman" w:hAnsi="Times New Roman" w:cs="Times New Roman"/>
        </w:rPr>
      </w:pPr>
      <w:bookmarkStart w:id="15" w:name="_Toc514314513"/>
      <w:r w:rsidRPr="00FC3C7A">
        <w:rPr>
          <w:rFonts w:ascii="Times New Roman" w:hAnsi="Times New Roman" w:cs="Times New Roman"/>
        </w:rPr>
        <w:t>后</w:t>
      </w:r>
      <w:r w:rsidR="00001597" w:rsidRPr="00FC3C7A">
        <w:rPr>
          <w:rFonts w:ascii="Times New Roman" w:hAnsi="Times New Roman" w:cs="Times New Roman"/>
        </w:rPr>
        <w:t>端框架</w:t>
      </w:r>
      <w:bookmarkEnd w:id="15"/>
    </w:p>
    <w:p w14:paraId="5B808574" w14:textId="77777777" w:rsidR="000B0D1A" w:rsidRPr="00FC3C7A" w:rsidRDefault="000B0D1A" w:rsidP="000B0D1A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7066AFC" wp14:editId="7C432321">
            <wp:extent cx="2954655" cy="2668270"/>
            <wp:effectExtent l="0" t="0" r="0" b="0"/>
            <wp:docPr id="12" name="图片 12" descr="C:\Users\77185\Documents\Tencent Files\771856545\Image\Group\RPP)NKQ`A_JK4I)_VJSZ]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185\Documents\Tencent Files\771856545\Image\Group\RPP)NKQ`A_JK4I)_VJSZ]Z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8CE7" w14:textId="77777777" w:rsidR="000B0D1A" w:rsidRPr="00FC3C7A" w:rsidRDefault="000B0D1A" w:rsidP="000B0D1A">
      <w:pPr>
        <w:widowControl/>
        <w:ind w:left="16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3.1-2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14:paraId="1B886B13" w14:textId="77777777" w:rsidR="000B0D1A" w:rsidRPr="000B0D1A" w:rsidRDefault="000B0D1A" w:rsidP="000B0D1A">
      <w:pPr>
        <w:ind w:left="420"/>
      </w:pPr>
    </w:p>
    <w:p w14:paraId="5EBED417" w14:textId="77777777" w:rsidR="00001597" w:rsidRPr="00FC3C7A" w:rsidRDefault="00001597" w:rsidP="00001597">
      <w:pPr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公司业务总体上分为两类，一类为有审批流程的业务，一类为只有数据的增删查改，没有流程的业务</w:t>
      </w:r>
    </w:p>
    <w:p w14:paraId="59DB5104" w14:textId="77777777" w:rsidR="00001597" w:rsidRPr="00FC3C7A" w:rsidRDefault="00001597" w:rsidP="00001597">
      <w:pPr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后端框架定义了一套基类，包括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dao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service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service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的实现）、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controller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，以及基类通用的操作，包括无流程的增删查改，有流程的暂存、提交、审批、退回、作废等。</w:t>
      </w:r>
    </w:p>
    <w:p w14:paraId="4DBFFE6A" w14:textId="77777777" w:rsidR="00001597" w:rsidRPr="00FC3C7A" w:rsidRDefault="00001597" w:rsidP="00001597">
      <w:pPr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业务类继承对应的基类，如果通用操作无法满足自己的需求，那就重写对应的接口方法，无特殊需求的话，后台基本都是定义一个类去继承基类就搞定了。</w:t>
      </w:r>
    </w:p>
    <w:p w14:paraId="598FFAED" w14:textId="4ECFC8FA" w:rsidR="00001597" w:rsidRPr="00FC3C7A" w:rsidRDefault="000B0D1A" w:rsidP="00FC3C7A">
      <w:pPr>
        <w:pStyle w:val="2"/>
        <w:rPr>
          <w:rFonts w:ascii="Times New Roman" w:hAnsi="Times New Roman" w:cs="Times New Roman"/>
        </w:rPr>
      </w:pPr>
      <w:bookmarkStart w:id="16" w:name="_Toc514314514"/>
      <w:r>
        <w:rPr>
          <w:rFonts w:ascii="Times New Roman" w:hAnsi="Times New Roman" w:cs="Times New Roman"/>
        </w:rPr>
        <w:lastRenderedPageBreak/>
        <w:t>B</w:t>
      </w:r>
      <w:r w:rsidR="00001597" w:rsidRPr="00FC3C7A">
        <w:rPr>
          <w:rFonts w:ascii="Times New Roman" w:hAnsi="Times New Roman" w:cs="Times New Roman"/>
        </w:rPr>
        <w:t>ean</w:t>
      </w:r>
      <w:bookmarkEnd w:id="16"/>
    </w:p>
    <w:p w14:paraId="039A4ED0" w14:textId="6D4023BB" w:rsidR="00001597" w:rsidRDefault="00001597" w:rsidP="00001597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无流程就继承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ItcBusinessBean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，有流程继承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WFBean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，这两个基类都封装了通用的属性，业务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bean</w:t>
      </w:r>
      <w:r w:rsidR="00A54EE6">
        <w:rPr>
          <w:rFonts w:ascii="Times New Roman" w:eastAsia="宋体" w:hAnsi="Times New Roman" w:cs="Times New Roman"/>
          <w:kern w:val="0"/>
          <w:sz w:val="24"/>
          <w:szCs w:val="24"/>
        </w:rPr>
        <w:t>添加自己的属性，然后要重写</w:t>
      </w:r>
      <w:r w:rsidR="000B0D1A">
        <w:rPr>
          <w:rFonts w:ascii="Times New Roman" w:eastAsia="宋体" w:hAnsi="Times New Roman" w:cs="Times New Roman" w:hint="eastAsia"/>
          <w:kern w:val="0"/>
          <w:sz w:val="24"/>
          <w:szCs w:val="24"/>
        </w:rPr>
        <w:t>以下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属性</w:t>
      </w:r>
      <w:r w:rsidR="00A54EE6">
        <w:rPr>
          <w:rFonts w:ascii="Times New Roman" w:eastAsia="宋体" w:hAnsi="Times New Roman" w:cs="Times New Roman" w:hint="eastAsia"/>
          <w:kern w:val="0"/>
          <w:sz w:val="24"/>
          <w:szCs w:val="24"/>
        </w:rPr>
        <w:t>: businessId</w:t>
      </w:r>
      <w:r w:rsidR="00A54EE6">
        <w:rPr>
          <w:rFonts w:ascii="Times New Roman" w:eastAsia="宋体" w:hAnsi="Times New Roman" w:cs="Times New Roman"/>
          <w:kern w:val="0"/>
          <w:sz w:val="24"/>
          <w:szCs w:val="24"/>
        </w:rPr>
        <w:t>, businessNo, businessType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25BABC1C" w14:textId="77777777" w:rsidR="000B0D1A" w:rsidRPr="00FC3C7A" w:rsidRDefault="000B0D1A" w:rsidP="00001597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1CE2694" w14:textId="34661CA8" w:rsidR="00001597" w:rsidRPr="00FC3C7A" w:rsidRDefault="00001597" w:rsidP="00FC3C7A">
      <w:pPr>
        <w:pStyle w:val="3"/>
        <w:rPr>
          <w:bCs/>
        </w:rPr>
      </w:pPr>
      <w:r w:rsidRPr="00FC3C7A">
        <w:t>有工作</w:t>
      </w:r>
      <w:r w:rsidR="000B0D1A">
        <w:rPr>
          <w:rFonts w:hint="eastAsia"/>
        </w:rPr>
        <w:t>流</w:t>
      </w:r>
      <w:r w:rsidR="000B0D1A">
        <w:t>的</w:t>
      </w:r>
      <w:r w:rsidR="000B0D1A">
        <w:t>Bean</w:t>
      </w:r>
    </w:p>
    <w:p w14:paraId="6CAACB43" w14:textId="77777777" w:rsidR="00001597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BD9192E" wp14:editId="62A7C96F">
            <wp:extent cx="5295265" cy="3943985"/>
            <wp:effectExtent l="0" t="0" r="635" b="0"/>
            <wp:docPr id="19" name="图片 19" descr="C:\Users\77185\Documents\Tencent Files\771856545\Image\Group\`50X1H3``JK1MTS1MX`SG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7185\Documents\Tencent Files\771856545\Image\Group\`50X1H3``JK1MTS1MX`SGS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BED3" w14:textId="77777777" w:rsidR="00001597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B599DAA" w14:textId="77777777" w:rsidR="00001597" w:rsidRPr="00FC3C7A" w:rsidRDefault="00001597" w:rsidP="0000159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加注解的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businessId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是定义了一种自动生成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的方法加注解的；</w:t>
      </w:r>
    </w:p>
    <w:p w14:paraId="780243B8" w14:textId="77777777" w:rsidR="00001597" w:rsidRPr="00FC3C7A" w:rsidRDefault="00001597" w:rsidP="0000159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businessNo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是定义了一种自动生成业务流水号（申请单号）的方法；</w:t>
      </w:r>
    </w:p>
    <w:p w14:paraId="09ECD632" w14:textId="34E4396C" w:rsidR="00001597" w:rsidRPr="00FC3C7A" w:rsidRDefault="00001597" w:rsidP="0000159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构造函数是写死了模块功能编码，将一个业务</w:t>
      </w:r>
      <w:r w:rsidR="000B0D1A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ean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绑定到对应的业务上</w:t>
      </w:r>
    </w:p>
    <w:p w14:paraId="795D80A1" w14:textId="7024851B" w:rsidR="005E0417" w:rsidRPr="00FC3C7A" w:rsidRDefault="00001597" w:rsidP="00FC3C7A">
      <w:pPr>
        <w:pStyle w:val="3"/>
        <w:rPr>
          <w:bCs/>
        </w:rPr>
      </w:pPr>
      <w:r w:rsidRPr="00FC3C7A">
        <w:lastRenderedPageBreak/>
        <w:t>无工作流</w:t>
      </w:r>
      <w:r w:rsidR="000B0D1A">
        <w:rPr>
          <w:rFonts w:hint="eastAsia"/>
        </w:rPr>
        <w:t>的</w:t>
      </w:r>
      <w:r w:rsidR="000B0D1A">
        <w:t>Bean</w:t>
      </w:r>
    </w:p>
    <w:p w14:paraId="5DE1E273" w14:textId="6E6C8F51" w:rsidR="00001597" w:rsidRPr="00FC3C7A" w:rsidRDefault="00001597" w:rsidP="00067BDA">
      <w:pPr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  <w:noProof/>
        </w:rPr>
        <w:drawing>
          <wp:inline distT="0" distB="0" distL="0" distR="0" wp14:anchorId="59E78B5A" wp14:editId="22D9E858">
            <wp:extent cx="5200015" cy="2211070"/>
            <wp:effectExtent l="0" t="0" r="635" b="0"/>
            <wp:docPr id="6" name="图片 6" descr="C:\Users\77185\Documents\Tencent Files\771856545\Image\Group\%HHKZ~HYQINT9L`6}S7)9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7185\Documents\Tencent Files\771856545\Image\Group\%HHKZ~HYQINT9L`6}S7)9SQ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D1A" w:rsidRPr="006A6C0D">
        <w:rPr>
          <w:rFonts w:ascii="Times New Roman" w:eastAsia="宋体" w:hAnsi="Times New Roman" w:cs="Times New Roman" w:hint="eastAsia"/>
          <w:sz w:val="24"/>
          <w:szCs w:val="24"/>
        </w:rPr>
        <w:t>同</w:t>
      </w:r>
      <w:r w:rsidR="000B0D1A" w:rsidRPr="006A6C0D">
        <w:rPr>
          <w:rFonts w:ascii="Times New Roman" w:eastAsia="宋体" w:hAnsi="Times New Roman" w:cs="Times New Roman"/>
          <w:sz w:val="24"/>
          <w:szCs w:val="24"/>
        </w:rPr>
        <w:t>3.3.1</w:t>
      </w:r>
      <w:r w:rsidR="000B0D1A" w:rsidRPr="006A6C0D">
        <w:rPr>
          <w:rFonts w:ascii="Times New Roman" w:eastAsia="宋体" w:hAnsi="Times New Roman" w:cs="Times New Roman"/>
          <w:sz w:val="24"/>
          <w:szCs w:val="24"/>
        </w:rPr>
        <w:t>，其中直接</w:t>
      </w:r>
      <w:r w:rsidRPr="006A6C0D">
        <w:rPr>
          <w:rFonts w:ascii="Times New Roman" w:eastAsia="宋体" w:hAnsi="Times New Roman" w:cs="Times New Roman"/>
          <w:sz w:val="24"/>
          <w:szCs w:val="24"/>
        </w:rPr>
        <w:t>给</w:t>
      </w:r>
      <w:r w:rsidRPr="006A6C0D">
        <w:rPr>
          <w:rFonts w:ascii="Times New Roman" w:eastAsia="宋体" w:hAnsi="Times New Roman" w:cs="Times New Roman"/>
          <w:sz w:val="24"/>
          <w:szCs w:val="24"/>
        </w:rPr>
        <w:t>businessType</w:t>
      </w:r>
      <w:r w:rsidRPr="006A6C0D">
        <w:rPr>
          <w:rFonts w:ascii="Times New Roman" w:eastAsia="宋体" w:hAnsi="Times New Roman" w:cs="Times New Roman"/>
          <w:sz w:val="24"/>
          <w:szCs w:val="24"/>
        </w:rPr>
        <w:t>赋值和前面的构造函数中赋值，效果是一样的</w:t>
      </w:r>
    </w:p>
    <w:p w14:paraId="3DB94F03" w14:textId="465A5442" w:rsidR="00001597" w:rsidRPr="00FC3C7A" w:rsidRDefault="000B0D1A" w:rsidP="00FC3C7A">
      <w:pPr>
        <w:pStyle w:val="2"/>
        <w:rPr>
          <w:rFonts w:ascii="Times New Roman" w:hAnsi="Times New Roman" w:cs="Times New Roman"/>
          <w:bCs/>
        </w:rPr>
      </w:pPr>
      <w:bookmarkStart w:id="17" w:name="_Toc514314515"/>
      <w:r>
        <w:rPr>
          <w:rFonts w:ascii="Times New Roman" w:hAnsi="Times New Roman" w:cs="Times New Roman"/>
        </w:rPr>
        <w:t>D</w:t>
      </w:r>
      <w:r w:rsidR="00001597" w:rsidRPr="00FC3C7A">
        <w:rPr>
          <w:rFonts w:ascii="Times New Roman" w:hAnsi="Times New Roman" w:cs="Times New Roman"/>
        </w:rPr>
        <w:t>ao</w:t>
      </w:r>
      <w:bookmarkEnd w:id="17"/>
    </w:p>
    <w:p w14:paraId="0918FBE3" w14:textId="0F29222A" w:rsidR="00001597" w:rsidRPr="00FC3C7A" w:rsidRDefault="00001597" w:rsidP="00001597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Dao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层有流程的继承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WfAbstractDao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，无流程的继承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AbstractDao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，如果有自己的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dao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接口就在这里添加，如果基类的够用就不用添加了</w:t>
      </w:r>
      <w:r w:rsidR="00A54EE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8147689" w14:textId="77777777" w:rsidR="007D5FFE" w:rsidRDefault="007D5FFE" w:rsidP="00001597">
      <w:pPr>
        <w:widowControl/>
        <w:jc w:val="left"/>
        <w:rPr>
          <w:rFonts w:ascii="Times New Roman" w:eastAsia="宋体" w:hAnsi="Times New Roman" w:cs="Times New Roman"/>
          <w:noProof/>
          <w:kern w:val="0"/>
          <w:sz w:val="24"/>
          <w:szCs w:val="24"/>
        </w:rPr>
      </w:pPr>
    </w:p>
    <w:p w14:paraId="1E83E61E" w14:textId="77777777" w:rsidR="00001597" w:rsidRPr="00FC3C7A" w:rsidRDefault="00001597" w:rsidP="000015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CB339FC" wp14:editId="7EE025BB">
            <wp:extent cx="2136140" cy="655320"/>
            <wp:effectExtent l="0" t="0" r="0" b="0"/>
            <wp:docPr id="21" name="图片 21" descr="C:\Users\77185\Documents\Tencent Files\771856545\Image\Group\J)GF9ZCK1}PU6T)KFQ]YO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7185\Documents\Tencent Files\771856545\Image\Group\J)GF9ZCK1}PU6T)KFQ]YOU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5" t="1623" r="-17169" b="-1623"/>
                    <a:stretch/>
                  </pic:blipFill>
                  <pic:spPr bwMode="auto">
                    <a:xfrm>
                      <a:off x="0" y="0"/>
                      <a:ext cx="21361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AFF122B" wp14:editId="0668EC2B">
            <wp:extent cx="5657215" cy="1808480"/>
            <wp:effectExtent l="0" t="0" r="635" b="1270"/>
            <wp:docPr id="20" name="图片 20" descr="C:\Users\77185\Documents\Tencent Files\771856545\Image\Group\HWGBF[T})5U~N@T@W9X}L[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7185\Documents\Tencent Files\771856545\Image\Group\HWGBF[T})5U~N@T@W9X}L[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5BBD03EB" w14:textId="4898A46A" w:rsidR="000B0D1A" w:rsidRDefault="00001597" w:rsidP="000B0D1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然后要添加</w:t>
      </w:r>
      <w:r w:rsidR="000B0D1A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ao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接口的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sql</w:t>
      </w:r>
      <w:r w:rsidR="007D5FFE">
        <w:rPr>
          <w:rFonts w:ascii="Times New Roman" w:eastAsia="宋体" w:hAnsi="Times New Roman" w:cs="Times New Roman"/>
          <w:kern w:val="0"/>
          <w:sz w:val="24"/>
          <w:szCs w:val="24"/>
        </w:rPr>
        <w:t>，如</w:t>
      </w:r>
      <w:r w:rsidR="000B0D1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="000B0D1A">
        <w:rPr>
          <w:rFonts w:ascii="Times New Roman" w:eastAsia="宋体" w:hAnsi="Times New Roman" w:cs="Times New Roman" w:hint="eastAsia"/>
          <w:kern w:val="0"/>
          <w:sz w:val="24"/>
          <w:szCs w:val="24"/>
        </w:rPr>
        <w:t>3.4-</w:t>
      </w:r>
      <w:r w:rsidR="000B0D1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0B0D1A">
        <w:rPr>
          <w:rFonts w:ascii="Times New Roman" w:eastAsia="宋体" w:hAnsi="Times New Roman" w:cs="Times New Roman"/>
          <w:kern w:val="0"/>
          <w:sz w:val="24"/>
          <w:szCs w:val="24"/>
        </w:rPr>
        <w:t>及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3.4-2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</w:p>
    <w:p w14:paraId="6455AF59" w14:textId="77777777" w:rsidR="000B0D1A" w:rsidRDefault="000B0D1A" w:rsidP="000B0D1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B3EBF92" wp14:editId="21480AA0">
            <wp:extent cx="2183765" cy="825500"/>
            <wp:effectExtent l="0" t="0" r="6985" b="0"/>
            <wp:docPr id="23" name="图片 23" descr="C:\Users\77185\Documents\Tencent Files\771856545\Image\Group\@5$OUSBRT9~KTLIC(5W]Y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7185\Documents\Tencent Files\771856545\Image\Group\@5$OUSBRT9~KTLIC(5W]YV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14E3" w14:textId="4634DB99" w:rsidR="000B0D1A" w:rsidRPr="00FC3C7A" w:rsidRDefault="000B0D1A" w:rsidP="000B0D1A">
      <w:pPr>
        <w:widowControl/>
        <w:ind w:left="840"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3.4-1</w:t>
      </w:r>
    </w:p>
    <w:p w14:paraId="6F2DC016" w14:textId="77777777" w:rsidR="000B0D1A" w:rsidRDefault="000B0D1A" w:rsidP="00001597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6E58819" w14:textId="77777777" w:rsidR="000B0D1A" w:rsidRDefault="000B0D1A" w:rsidP="000B0D1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11F1F4B" w14:textId="7D4C322C" w:rsidR="00663429" w:rsidRPr="00FC3C7A" w:rsidRDefault="00001597" w:rsidP="000B0D1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C928459" wp14:editId="5BEC0DD7">
            <wp:extent cx="5622574" cy="2253060"/>
            <wp:effectExtent l="0" t="0" r="0" b="0"/>
            <wp:docPr id="22" name="图片 22" descr="C:\Users\77185\Documents\Tencent Files\771856545\Image\Group\BE1H]ED(G%`}N49C5B]VV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7185\Documents\Tencent Files\771856545\Image\Group\BE1H]ED(G%`}N49C5B]VVKO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14" cy="22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</w:p>
    <w:p w14:paraId="6CB7D579" w14:textId="77777777" w:rsidR="00663429" w:rsidRPr="00FC3C7A" w:rsidRDefault="00663429" w:rsidP="00663429">
      <w:pPr>
        <w:widowControl/>
        <w:ind w:firstLineChars="200"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3.4-2</w:t>
      </w:r>
    </w:p>
    <w:p w14:paraId="72AD404C" w14:textId="4A1D20CF" w:rsidR="00001597" w:rsidRPr="00FC3C7A" w:rsidRDefault="00001597" w:rsidP="00663429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一般有流程的</w:t>
      </w:r>
      <w:r w:rsidR="000B0D1A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ao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要写这几个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sql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，可以参考上图的写法。</w:t>
      </w:r>
    </w:p>
    <w:p w14:paraId="7B889413" w14:textId="3FF54C38" w:rsidR="00001597" w:rsidRDefault="00E6476B" w:rsidP="00FC3C7A">
      <w:pPr>
        <w:pStyle w:val="2"/>
        <w:rPr>
          <w:rFonts w:ascii="Times New Roman" w:hAnsi="Times New Roman" w:cs="Times New Roman"/>
        </w:rPr>
      </w:pPr>
      <w:bookmarkStart w:id="18" w:name="_Toc514314516"/>
      <w:r>
        <w:rPr>
          <w:rFonts w:ascii="Times New Roman" w:hAnsi="Times New Roman" w:cs="Times New Roman" w:hint="eastAsia"/>
        </w:rPr>
        <w:t>Service</w:t>
      </w:r>
      <w:bookmarkEnd w:id="18"/>
    </w:p>
    <w:p w14:paraId="05231F64" w14:textId="4D039B18" w:rsidR="00E6476B" w:rsidRPr="00E6476B" w:rsidRDefault="00E6476B" w:rsidP="00E6476B">
      <w:r w:rsidRPr="00E6476B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E61B98B" wp14:editId="2617CA76">
            <wp:extent cx="2530475" cy="3094355"/>
            <wp:effectExtent l="0" t="0" r="3175" b="0"/>
            <wp:docPr id="35" name="图片 35" descr="F:\QQPCmgr\Documents\Tencent Files\2996228028\Image\Group\2PT)QU%%%796B%E4T2L$]5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QQPCmgr\Documents\Tencent Files\2996228028\Image\Group\2PT)QU%%%796B%E4T2L$]5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5961" w14:textId="5B3ED052" w:rsidR="00E6476B" w:rsidRPr="00E6476B" w:rsidRDefault="00E6476B" w:rsidP="00E6476B">
      <w:pPr>
        <w:ind w:firstLine="420"/>
        <w:rPr>
          <w:rFonts w:ascii="宋体" w:eastAsia="宋体" w:hAnsi="宋体"/>
          <w:sz w:val="24"/>
          <w:szCs w:val="24"/>
        </w:rPr>
      </w:pPr>
      <w:r w:rsidRPr="00E6476B">
        <w:rPr>
          <w:rFonts w:ascii="宋体" w:eastAsia="宋体" w:hAnsi="宋体" w:hint="eastAsia"/>
          <w:sz w:val="24"/>
          <w:szCs w:val="24"/>
        </w:rPr>
        <w:t>有流程的继承</w:t>
      </w:r>
      <w:r w:rsidRPr="00E6476B">
        <w:rPr>
          <w:rFonts w:ascii="宋体" w:eastAsia="宋体" w:hAnsi="宋体"/>
          <w:sz w:val="24"/>
          <w:szCs w:val="24"/>
        </w:rPr>
        <w:t>WfAbstractService，无流程的继承AbstractService，如果有需要添加的service接口就在这里添加，如果基类够用就不用添加了</w:t>
      </w:r>
    </w:p>
    <w:p w14:paraId="7C43D062" w14:textId="4441D2CE" w:rsidR="00663429" w:rsidRPr="00FC3C7A" w:rsidRDefault="00593419" w:rsidP="00593419">
      <w:pPr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93419">
        <w:rPr>
          <w:rFonts w:ascii="Times New Roman" w:eastAsia="宋体" w:hAnsi="Times New Roman" w:cs="Times New Roman"/>
          <w:kern w:val="0"/>
          <w:sz w:val="24"/>
          <w:szCs w:val="24"/>
        </w:rPr>
        <w:t>service</w:t>
      </w:r>
      <w:r w:rsidRPr="00593419">
        <w:rPr>
          <w:rFonts w:ascii="Times New Roman" w:eastAsia="宋体" w:hAnsi="Times New Roman" w:cs="Times New Roman"/>
          <w:kern w:val="0"/>
          <w:sz w:val="24"/>
          <w:szCs w:val="24"/>
        </w:rPr>
        <w:t>接口的实现类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如下图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3.5-1</w:t>
      </w:r>
      <w:r w:rsidR="00663429"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</w:p>
    <w:p w14:paraId="41A58F78" w14:textId="48B24185" w:rsidR="00001597" w:rsidRPr="00FC3C7A" w:rsidRDefault="00001597" w:rsidP="0000159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09DBE433" wp14:editId="53CE2C01">
            <wp:extent cx="5152087" cy="2541949"/>
            <wp:effectExtent l="0" t="0" r="0" b="0"/>
            <wp:docPr id="28" name="图片 28" descr="C:\Users\77185\Documents\Tencent Files\771856545\Image\Group\7HL}[`NYWLLZV%%(C0NSU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77185\Documents\Tencent Files\771856545\Image\Group\7HL}[`NYWLLZV%%(C0NSUA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49" cy="256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6766" w14:textId="00F3BD54" w:rsidR="00663429" w:rsidRPr="00FC3C7A" w:rsidRDefault="00663429" w:rsidP="00663429">
      <w:pPr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3.5-1</w:t>
      </w:r>
    </w:p>
    <w:p w14:paraId="077DBE19" w14:textId="77777777" w:rsidR="00001597" w:rsidRPr="00FC3C7A" w:rsidRDefault="00001597" w:rsidP="0000159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要加注解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@service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否则不能被实例化，类命名为接口类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+Impl</w:t>
      </w:r>
    </w:p>
    <w:p w14:paraId="7DF26DD7" w14:textId="77777777" w:rsidR="00001597" w:rsidRPr="00FC3C7A" w:rsidRDefault="00001597" w:rsidP="0000159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继承自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WfAbstractService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的默认实现类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WfAbstractServiceImpl</w:t>
      </w:r>
    </w:p>
    <w:p w14:paraId="586CCA1D" w14:textId="77777777" w:rsidR="00001597" w:rsidRPr="00FC3C7A" w:rsidRDefault="00001597" w:rsidP="0000159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实现业务接口</w:t>
      </w:r>
    </w:p>
    <w:p w14:paraId="6092A1DC" w14:textId="77777777" w:rsidR="00001597" w:rsidRPr="00FC3C7A" w:rsidRDefault="00001597" w:rsidP="0000159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这样写注入业务的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dao</w:t>
      </w:r>
    </w:p>
    <w:p w14:paraId="74586144" w14:textId="77777777" w:rsidR="00001597" w:rsidRPr="00FC3C7A" w:rsidRDefault="00001597" w:rsidP="0000159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下面的方法，有自己的业务需求默认实现类不满足的，可以重写对应方法，具体要重写哪个，等看后台框架的详细设计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</w:p>
    <w:p w14:paraId="762E0426" w14:textId="77777777" w:rsidR="00E6476B" w:rsidRDefault="00E6476B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ACB9F9A" w14:textId="77777777" w:rsidR="00E6476B" w:rsidRDefault="00E6476B" w:rsidP="00E6476B">
      <w:p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6A0BAA4" w14:textId="741B2FEE" w:rsidR="00E6476B" w:rsidRDefault="00E6476B" w:rsidP="00E6476B">
      <w:pPr>
        <w:pStyle w:val="2"/>
      </w:pPr>
      <w:bookmarkStart w:id="19" w:name="_Toc514314517"/>
      <w:r>
        <w:t>站点自定义实现类的实例化</w:t>
      </w:r>
      <w:bookmarkEnd w:id="19"/>
    </w:p>
    <w:p w14:paraId="56DF3579" w14:textId="77777777" w:rsidR="00E6476B" w:rsidRPr="00FC3C7A" w:rsidRDefault="00E6476B" w:rsidP="00E6476B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站点个性化的重写如下图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3.5-2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8E00250" wp14:editId="74C5977E">
            <wp:extent cx="4989343" cy="1705970"/>
            <wp:effectExtent l="0" t="0" r="1905" b="8890"/>
            <wp:docPr id="27" name="图片 27" descr="C:\Users\77185\Documents\Tencent Files\771856545\Image\Group\)8N31X~0_J_%U{4)}]L8@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77185\Documents\Tencent Files\771856545\Image\Group\)8N31X~0_J_%U{4)}]L8@6W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030" cy="17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3C7F" w14:textId="77777777" w:rsidR="00E6476B" w:rsidRPr="00FC3C7A" w:rsidRDefault="00E6476B" w:rsidP="00E6476B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3.5-2</w:t>
      </w:r>
    </w:p>
    <w:p w14:paraId="1904B04D" w14:textId="77777777" w:rsidR="00E6476B" w:rsidRPr="00E6476B" w:rsidRDefault="00E6476B" w:rsidP="00E6476B">
      <w:pPr>
        <w:ind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6476B">
        <w:rPr>
          <w:rFonts w:ascii="Times New Roman" w:eastAsia="宋体" w:hAnsi="Times New Roman" w:cs="Times New Roman" w:hint="eastAsia"/>
          <w:kern w:val="0"/>
          <w:sz w:val="24"/>
          <w:szCs w:val="24"/>
        </w:rPr>
        <w:t>用于某个站点的个性化需求和通用实现类有少许不同的时候</w:t>
      </w:r>
    </w:p>
    <w:p w14:paraId="63EC3D7B" w14:textId="77777777" w:rsidR="00E6476B" w:rsidRPr="00FC3C7A" w:rsidRDefault="00E6476B" w:rsidP="00E6476B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、不用加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service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注解，同样的文件名</w:t>
      </w:r>
    </w:p>
    <w:p w14:paraId="78FF8AC5" w14:textId="77777777" w:rsidR="00E6476B" w:rsidRPr="00FC3C7A" w:rsidRDefault="00E6476B" w:rsidP="00E6476B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、直接继承自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core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里的实现类</w:t>
      </w:r>
    </w:p>
    <w:p w14:paraId="7E7BA7C4" w14:textId="77777777" w:rsidR="00E6476B" w:rsidRDefault="00E6476B" w:rsidP="00E6476B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、重写需要修改的方法</w:t>
      </w:r>
    </w:p>
    <w:p w14:paraId="713ECFFD" w14:textId="77777777" w:rsidR="00E6476B" w:rsidRPr="00FC3C7A" w:rsidRDefault="00E6476B" w:rsidP="00E830D1">
      <w:pPr>
        <w:ind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框架是根据文件名，去找指定路径的指定文件名的类再来实例化，所以文件的路径名和文件名不要弄错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如下图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3.6-3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</w:p>
    <w:p w14:paraId="11BE2369" w14:textId="77777777" w:rsidR="00E6476B" w:rsidRPr="00FC3C7A" w:rsidRDefault="00E6476B" w:rsidP="00E6476B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8587055" wp14:editId="13DA3018">
            <wp:extent cx="3848735" cy="3029585"/>
            <wp:effectExtent l="0" t="0" r="0" b="0"/>
            <wp:docPr id="29" name="图片 29" descr="C:\Users\77185\Documents\Tencent Files\771856545\Image\Group\6FKJSRADGYZY791$T(VM3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77185\Documents\Tencent Files\771856545\Image\Group\6FKJSRADGYZY791$T(VM35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286B" w14:textId="77777777" w:rsidR="00E6476B" w:rsidRPr="00FC3C7A" w:rsidRDefault="00E6476B" w:rsidP="00E6476B">
      <w:pPr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3.6-3</w:t>
      </w:r>
    </w:p>
    <w:p w14:paraId="745F033B" w14:textId="77777777" w:rsidR="00E6476B" w:rsidRPr="00FC3C7A" w:rsidRDefault="00E6476B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4BB5B84" w14:textId="0C93FC80" w:rsidR="00001597" w:rsidRPr="00E6476B" w:rsidRDefault="00001597" w:rsidP="00E6476B">
      <w:pPr>
        <w:pStyle w:val="2"/>
        <w:numPr>
          <w:ilvl w:val="1"/>
          <w:numId w:val="22"/>
        </w:numPr>
        <w:rPr>
          <w:rFonts w:ascii="Times New Roman" w:hAnsi="Times New Roman" w:cs="Times New Roman"/>
          <w:bCs/>
        </w:rPr>
      </w:pPr>
      <w:bookmarkStart w:id="20" w:name="_Toc514314518"/>
      <w:r w:rsidRPr="00E6476B">
        <w:rPr>
          <w:rFonts w:ascii="Times New Roman" w:hAnsi="Times New Roman" w:cs="Times New Roman"/>
        </w:rPr>
        <w:t>Controller</w:t>
      </w:r>
      <w:bookmarkEnd w:id="20"/>
    </w:p>
    <w:p w14:paraId="3193D7D0" w14:textId="42E91292" w:rsidR="00663429" w:rsidRPr="00FC3C7A" w:rsidRDefault="00663429" w:rsidP="0066342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如下图</w:t>
      </w:r>
      <w:r w:rsidR="00826A27" w:rsidRPr="00FC3C7A">
        <w:rPr>
          <w:rFonts w:ascii="Times New Roman" w:eastAsia="宋体" w:hAnsi="Times New Roman" w:cs="Times New Roman"/>
          <w:kern w:val="0"/>
          <w:sz w:val="24"/>
          <w:szCs w:val="24"/>
        </w:rPr>
        <w:t>3.6-1</w:t>
      </w:r>
      <w:r w:rsidR="00826A27"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</w:p>
    <w:p w14:paraId="62B2B716" w14:textId="77777777" w:rsidR="00001597" w:rsidRPr="00FC3C7A" w:rsidRDefault="00001597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C67DF9E" wp14:editId="17FAA284">
            <wp:extent cx="2286000" cy="648335"/>
            <wp:effectExtent l="0" t="0" r="0" b="0"/>
            <wp:docPr id="26" name="图片 26" descr="C:\Users\77185\Documents\Tencent Files\771856545\Image\Group\POG93PYCWAI`4}[QV4658$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77185\Documents\Tencent Files\771856545\Image\Group\POG93PYCWAI`4}[QV4658$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A28D" w14:textId="792007DC" w:rsidR="00001597" w:rsidRPr="00FC3C7A" w:rsidRDefault="00001597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5396DEF" wp14:editId="073B2459">
            <wp:extent cx="4886144" cy="2968123"/>
            <wp:effectExtent l="0" t="0" r="0" b="3810"/>
            <wp:docPr id="25" name="图片 25" descr="C:\Users\77185\Documents\Tencent Files\771856545\Image\Group\1)Q%@M@XK369N_DO3DP]C`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7185\Documents\Tencent Files\771856545\Image\Group\1)Q%@M@XK369N_DO3DP]C`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53" cy="297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7569" w14:textId="43D72BF7" w:rsidR="00826A27" w:rsidRPr="00FC3C7A" w:rsidRDefault="00826A27" w:rsidP="00826A27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3.6-1</w:t>
      </w:r>
    </w:p>
    <w:p w14:paraId="4E36FA13" w14:textId="77777777" w:rsidR="00001597" w:rsidRPr="00FC3C7A" w:rsidRDefault="00001597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、加注解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@Controller</w:t>
      </w:r>
    </w:p>
    <w:p w14:paraId="2E2498AC" w14:textId="77777777" w:rsidR="00001597" w:rsidRPr="00FC3C7A" w:rsidRDefault="00001597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、加注解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@RequestMapping(value = "tm/techsr")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指定这个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controller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的映射路径，要两级，模块编码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功能编码</w:t>
      </w:r>
    </w:p>
    <w:p w14:paraId="4D01DC4B" w14:textId="77777777" w:rsidR="00001597" w:rsidRPr="00FC3C7A" w:rsidRDefault="00001597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、继承自基类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WfAbstractController</w:t>
      </w:r>
    </w:p>
    <w:p w14:paraId="5B6D12F8" w14:textId="22B0BCC2" w:rsidR="00001597" w:rsidRPr="00FC3C7A" w:rsidRDefault="00001597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="00826A27" w:rsidRPr="00FC3C7A">
        <w:rPr>
          <w:rFonts w:ascii="Times New Roman" w:eastAsia="宋体" w:hAnsi="Times New Roman" w:cs="Times New Roman"/>
          <w:kern w:val="0"/>
          <w:sz w:val="24"/>
          <w:szCs w:val="24"/>
        </w:rPr>
        <w:t>、指定页面资源的路径，如下图</w:t>
      </w:r>
      <w:r w:rsidR="00826A27" w:rsidRPr="00FC3C7A">
        <w:rPr>
          <w:rFonts w:ascii="Times New Roman" w:eastAsia="宋体" w:hAnsi="Times New Roman" w:cs="Times New Roman"/>
          <w:kern w:val="0"/>
          <w:sz w:val="24"/>
          <w:szCs w:val="24"/>
        </w:rPr>
        <w:t>3.6-2</w:t>
      </w:r>
      <w:r w:rsidR="00826A27"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</w:t>
      </w:r>
      <w:r w:rsidR="00826A27" w:rsidRPr="00FC3C7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27D9940" w14:textId="30BE6F02" w:rsidR="00001597" w:rsidRPr="00FC3C7A" w:rsidRDefault="00001597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2EE187E" wp14:editId="032E490F">
            <wp:extent cx="2484120" cy="2907030"/>
            <wp:effectExtent l="0" t="0" r="0" b="7620"/>
            <wp:docPr id="24" name="图片 24" descr="C:\Users\77185\Documents\Tencent Files\771856545\Image\Group\5DV6OWK%ORNUFT~Q$CCSD}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77185\Documents\Tencent Files\771856545\Image\Group\5DV6OWK%ORNUFT~Q$CCSD}I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761F" w14:textId="6E1F321A" w:rsidR="00826A27" w:rsidRPr="00FC3C7A" w:rsidRDefault="00826A27" w:rsidP="00826A27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3.6-2</w:t>
      </w:r>
    </w:p>
    <w:p w14:paraId="276CE7F8" w14:textId="77777777" w:rsidR="00001597" w:rsidRPr="00FC3C7A" w:rsidRDefault="00001597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、用于注入业务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service</w:t>
      </w:r>
    </w:p>
    <w:p w14:paraId="180BE605" w14:textId="77777777" w:rsidR="00001597" w:rsidRPr="00FC3C7A" w:rsidRDefault="00001597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、同样重写需要修改的方法，或者映射的路径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@RequestMapping(value = "/XXX")</w:t>
      </w:r>
    </w:p>
    <w:p w14:paraId="1B841EE4" w14:textId="77777777" w:rsidR="00001597" w:rsidRPr="00FC3C7A" w:rsidRDefault="00001597" w:rsidP="00001597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、返回的数据，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用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ModelAndViewAjax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，页面用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ModelAndViewPage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，写法参考基类</w:t>
      </w:r>
    </w:p>
    <w:p w14:paraId="506AA673" w14:textId="3AAE3D23" w:rsidR="00001597" w:rsidRPr="00FC3C7A" w:rsidRDefault="00001597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96C3C89" w14:textId="585B1EEC" w:rsidR="00001597" w:rsidRPr="00FC3C7A" w:rsidRDefault="00001597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ABE24B1" w14:textId="2B9275CA" w:rsidR="00001597" w:rsidRPr="00FC3C7A" w:rsidRDefault="00001597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D8EB982" w14:textId="6C6F5862" w:rsidR="007B09E2" w:rsidRPr="00FC3C7A" w:rsidRDefault="00001597" w:rsidP="00167A80">
      <w:pPr>
        <w:pStyle w:val="a3"/>
        <w:keepNext/>
        <w:keepLines/>
        <w:widowControl/>
        <w:numPr>
          <w:ilvl w:val="0"/>
          <w:numId w:val="11"/>
        </w:numPr>
        <w:snapToGrid w:val="0"/>
        <w:spacing w:beforeLines="50" w:before="156" w:afterLines="50" w:after="156" w:line="360" w:lineRule="auto"/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bookmarkStart w:id="21" w:name="_Toc514314519"/>
      <w:r w:rsidRPr="00FC3C7A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前端框架及编码</w:t>
      </w:r>
      <w:bookmarkEnd w:id="21"/>
    </w:p>
    <w:p w14:paraId="4D0084C3" w14:textId="66F42E4C" w:rsidR="00001597" w:rsidRDefault="00E6476B" w:rsidP="00FC3C7A">
      <w:pPr>
        <w:pStyle w:val="2"/>
        <w:rPr>
          <w:rFonts w:ascii="Times New Roman" w:hAnsi="Times New Roman" w:cs="Times New Roman"/>
        </w:rPr>
      </w:pPr>
      <w:bookmarkStart w:id="22" w:name="_Toc514314520"/>
      <w:r>
        <w:rPr>
          <w:rFonts w:ascii="Times New Roman" w:hAnsi="Times New Roman" w:cs="Times New Roman"/>
        </w:rPr>
        <w:t>概述</w:t>
      </w:r>
      <w:bookmarkEnd w:id="22"/>
    </w:p>
    <w:p w14:paraId="0CD2AB54" w14:textId="4FD21350" w:rsidR="00826A27" w:rsidRPr="00E6476B" w:rsidRDefault="00E6476B" w:rsidP="00E6476B">
      <w:pPr>
        <w:pStyle w:val="a3"/>
        <w:ind w:left="420"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一般一个功能，需要两个页面，列表页面和详情页面，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list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展示数据的列表，用户双击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list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中的一条数据，跳到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detail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页面展示数据的详情。</w:t>
      </w:r>
      <w:r w:rsidR="00826A27" w:rsidRPr="00FC3C7A">
        <w:rPr>
          <w:rFonts w:ascii="Times New Roman" w:eastAsia="宋体" w:hAnsi="Times New Roman" w:cs="Times New Roman"/>
          <w:kern w:val="0"/>
          <w:sz w:val="24"/>
          <w:szCs w:val="24"/>
        </w:rPr>
        <w:t>目录如下图</w:t>
      </w:r>
      <w:r w:rsidR="00826A27" w:rsidRPr="00FC3C7A">
        <w:rPr>
          <w:rFonts w:ascii="Times New Roman" w:eastAsia="宋体" w:hAnsi="Times New Roman" w:cs="Times New Roman"/>
          <w:kern w:val="0"/>
          <w:sz w:val="24"/>
          <w:szCs w:val="24"/>
        </w:rPr>
        <w:t>4.1-1</w:t>
      </w:r>
      <w:r w:rsidR="00826A27"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</w:t>
      </w:r>
    </w:p>
    <w:p w14:paraId="27F21E36" w14:textId="56130BDF" w:rsidR="00001597" w:rsidRPr="00FC3C7A" w:rsidRDefault="00001597" w:rsidP="00001597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A45F1DC" wp14:editId="685C8A84">
            <wp:extent cx="2664460" cy="2317115"/>
            <wp:effectExtent l="0" t="0" r="2540" b="6985"/>
            <wp:docPr id="13" name="图片 13" descr="F:\QQPCmgr\Documents\Tencent Files\2996228028\Image\Group\2]0N}_N]]82QXULRD[4@K[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PCmgr\Documents\Tencent Files\2996228028\Image\Group\2]0N}_N]]82QXULRD[4@K[H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4E6B" w14:textId="33BC21A2" w:rsidR="00826A27" w:rsidRPr="00FC3C7A" w:rsidRDefault="00826A27" w:rsidP="00826A27">
      <w:pPr>
        <w:widowControl/>
        <w:ind w:firstLineChars="200"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4.1-1</w:t>
      </w:r>
    </w:p>
    <w:p w14:paraId="07B1EF60" w14:textId="77777777" w:rsidR="00001597" w:rsidRPr="00FC3C7A" w:rsidRDefault="00001597" w:rsidP="00C9193F">
      <w:p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43FDDA4" w14:textId="432267DC" w:rsidR="00001597" w:rsidRPr="00FC3C7A" w:rsidRDefault="00E6476B" w:rsidP="007B09E2">
      <w:pPr>
        <w:ind w:left="420"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具体设计思路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001597" w:rsidRPr="00FC3C7A">
        <w:rPr>
          <w:rFonts w:ascii="Times New Roman" w:eastAsia="宋体" w:hAnsi="Times New Roman" w:cs="Times New Roman"/>
          <w:kern w:val="0"/>
          <w:sz w:val="24"/>
          <w:szCs w:val="24"/>
        </w:rPr>
        <w:t>框架定义了一堆配置项和默认的操作方法，开发者通过修改配置项渲染页面和功能，通过修改默认的操作方法，实现自己业务需要的操作。</w:t>
      </w:r>
    </w:p>
    <w:p w14:paraId="1126B42C" w14:textId="77777777" w:rsidR="00001597" w:rsidRPr="00FC3C7A" w:rsidRDefault="00001597" w:rsidP="00001597">
      <w:pPr>
        <w:ind w:left="420" w:firstLine="420"/>
        <w:rPr>
          <w:rFonts w:ascii="Times New Roman" w:eastAsia="宋体" w:hAnsi="Times New Roman" w:cs="Times New Roman"/>
          <w:b/>
          <w:kern w:val="0"/>
          <w:sz w:val="32"/>
          <w:szCs w:val="32"/>
        </w:rPr>
      </w:pPr>
    </w:p>
    <w:p w14:paraId="14DABC6D" w14:textId="0FC71C18" w:rsidR="00001597" w:rsidRPr="00FC3C7A" w:rsidRDefault="00001597" w:rsidP="00FC3C7A">
      <w:pPr>
        <w:pStyle w:val="2"/>
        <w:rPr>
          <w:rFonts w:ascii="Times New Roman" w:hAnsi="Times New Roman" w:cs="Times New Roman"/>
        </w:rPr>
      </w:pPr>
      <w:bookmarkStart w:id="23" w:name="_Toc514314521"/>
      <w:r w:rsidRPr="00FC3C7A">
        <w:rPr>
          <w:rFonts w:ascii="Times New Roman" w:hAnsi="Times New Roman" w:cs="Times New Roman"/>
        </w:rPr>
        <w:t>列表页</w:t>
      </w:r>
      <w:bookmarkEnd w:id="23"/>
    </w:p>
    <w:p w14:paraId="267B5D2B" w14:textId="0029BEC9" w:rsidR="00001597" w:rsidRPr="00FC3C7A" w:rsidRDefault="00E6476B" w:rsidP="00FC3C7A">
      <w:pPr>
        <w:pStyle w:val="3"/>
        <w:rPr>
          <w:bCs/>
        </w:rPr>
      </w:pPr>
      <w:r>
        <w:t>代码结构</w:t>
      </w:r>
    </w:p>
    <w:p w14:paraId="1B8E0B73" w14:textId="02A3659C" w:rsidR="00826A27" w:rsidRPr="00FC3C7A" w:rsidRDefault="00826A27" w:rsidP="00826A27">
      <w:pPr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如下图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4.3.1-1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</w:t>
      </w:r>
    </w:p>
    <w:p w14:paraId="65B1FD9B" w14:textId="7818257F" w:rsidR="00001597" w:rsidRPr="00FC3C7A" w:rsidRDefault="00001597" w:rsidP="00001597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13AE510" wp14:editId="0B725B00">
            <wp:extent cx="4809665" cy="3612721"/>
            <wp:effectExtent l="0" t="0" r="0" b="6985"/>
            <wp:docPr id="14" name="图片 14" descr="F:\QQPCmgr\Documents\Tencent Files\2996228028\Image\Group\IF]FUXOSQ7Y1O[U4P4}6T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PCmgr\Documents\Tencent Files\2996228028\Image\Group\IF]FUXOSQ7Y1O[U4P4}6T$Y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782" cy="36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7BF6" w14:textId="70976BE6" w:rsidR="00826A27" w:rsidRPr="00FC3C7A" w:rsidRDefault="00826A27" w:rsidP="00826A27">
      <w:pPr>
        <w:pStyle w:val="a3"/>
        <w:widowControl/>
        <w:ind w:left="420" w:firstLineChars="0" w:firstLine="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4.3.1-1</w:t>
      </w:r>
    </w:p>
    <w:p w14:paraId="785B0BFB" w14:textId="77777777" w:rsidR="00001597" w:rsidRPr="00FC3C7A" w:rsidRDefault="00001597" w:rsidP="00001597">
      <w:pPr>
        <w:pStyle w:val="a3"/>
        <w:ind w:left="42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、使用遮罩层在数据未加载完成时</w:t>
      </w:r>
    </w:p>
    <w:p w14:paraId="57E792DE" w14:textId="77777777" w:rsidR="00001597" w:rsidRPr="00FC3C7A" w:rsidRDefault="00001597" w:rsidP="00001597">
      <w:pPr>
        <w:pStyle w:val="a3"/>
        <w:ind w:left="42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、引入框架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</w:p>
    <w:p w14:paraId="69FA440F" w14:textId="77777777" w:rsidR="00001597" w:rsidRPr="00FC3C7A" w:rsidRDefault="00001597" w:rsidP="00001597">
      <w:pPr>
        <w:pStyle w:val="a3"/>
        <w:ind w:left="42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、页面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，自定义各种操作的地方，也是框架的入口</w:t>
      </w:r>
    </w:p>
    <w:p w14:paraId="4111E57E" w14:textId="77777777" w:rsidR="00001597" w:rsidRPr="00FC3C7A" w:rsidRDefault="00001597" w:rsidP="00001597">
      <w:pPr>
        <w:pStyle w:val="a3"/>
        <w:ind w:left="42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、按钮栏</w:t>
      </w:r>
    </w:p>
    <w:p w14:paraId="669DD7C8" w14:textId="77777777" w:rsidR="00001597" w:rsidRPr="00FC3C7A" w:rsidRDefault="00001597" w:rsidP="00001597">
      <w:pPr>
        <w:pStyle w:val="a3"/>
        <w:ind w:left="42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、分页器栏</w:t>
      </w:r>
    </w:p>
    <w:p w14:paraId="506BF8A9" w14:textId="77777777" w:rsidR="00001597" w:rsidRPr="00FC3C7A" w:rsidRDefault="00001597" w:rsidP="00001597">
      <w:pPr>
        <w:pStyle w:val="a3"/>
        <w:ind w:left="42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、页面无数据的提示和下分页器</w:t>
      </w:r>
    </w:p>
    <w:p w14:paraId="592F3F8A" w14:textId="77777777" w:rsidR="00001597" w:rsidRPr="00FC3C7A" w:rsidRDefault="00001597" w:rsidP="0000159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一般我们需要修改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，其他基本不用改。有时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里面的提示信息也需要修改。</w:t>
      </w:r>
    </w:p>
    <w:p w14:paraId="04A56A4D" w14:textId="77777777" w:rsidR="00001597" w:rsidRPr="00FC3C7A" w:rsidRDefault="00001597" w:rsidP="00001597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8EBC54B" w14:textId="567B47B2" w:rsidR="00001597" w:rsidRPr="00FC3C7A" w:rsidRDefault="00001597" w:rsidP="00FC3C7A">
      <w:pPr>
        <w:pStyle w:val="3"/>
      </w:pPr>
      <w:r w:rsidRPr="00FC3C7A">
        <w:t>页面</w:t>
      </w:r>
      <w:r w:rsidRPr="00FC3C7A">
        <w:t>js</w:t>
      </w:r>
    </w:p>
    <w:p w14:paraId="666463D5" w14:textId="77777777" w:rsidR="00067BDA" w:rsidRPr="00FC3C7A" w:rsidRDefault="00067BDA" w:rsidP="00067BDA">
      <w:pPr>
        <w:rPr>
          <w:rFonts w:ascii="Times New Roman" w:eastAsia="宋体" w:hAnsi="Times New Roman" w:cs="Times New Roman"/>
        </w:rPr>
      </w:pPr>
    </w:p>
    <w:p w14:paraId="67FCA65C" w14:textId="503B8B0D" w:rsidR="00001597" w:rsidRPr="00FC3C7A" w:rsidRDefault="00001597" w:rsidP="00067BDA">
      <w:pPr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D19CDB7" wp14:editId="21F5C098">
            <wp:extent cx="5000903" cy="3434205"/>
            <wp:effectExtent l="0" t="0" r="9525" b="0"/>
            <wp:docPr id="15" name="图片 15" descr="F:\QQPCmgr\Documents\Tencent Files\2996228028\Image\Group\R81F8O$`HBL4@%`[%D1DG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PCmgr\Documents\Tencent Files\2996228028\Image\Group\R81F8O$`HBL4@%`[%D1DG_N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18" cy="34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4319" w14:textId="13EBDE91" w:rsidR="00826A27" w:rsidRPr="00FC3C7A" w:rsidRDefault="00826A27" w:rsidP="00826A27">
      <w:pPr>
        <w:widowControl/>
        <w:ind w:firstLineChars="300" w:firstLine="72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4.3.2-1</w:t>
      </w:r>
    </w:p>
    <w:p w14:paraId="628708A3" w14:textId="77777777" w:rsidR="00001597" w:rsidRPr="00FC3C7A" w:rsidRDefault="00001597" w:rsidP="00001597">
      <w:pPr>
        <w:ind w:left="21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、页面渲染结束执行用户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的入口</w:t>
      </w:r>
    </w:p>
    <w:p w14:paraId="716340A9" w14:textId="77777777" w:rsidR="00001597" w:rsidRPr="00FC3C7A" w:rsidRDefault="00001597" w:rsidP="00C9193F">
      <w:pPr>
        <w:ind w:left="21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、各种自定义操作和对框架默认方法的重写</w:t>
      </w:r>
    </w:p>
    <w:p w14:paraId="07B47F5F" w14:textId="77777777" w:rsidR="00001597" w:rsidRPr="00FC3C7A" w:rsidRDefault="00001597" w:rsidP="00001597">
      <w:pPr>
        <w:ind w:left="21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、列表定义的列</w:t>
      </w:r>
    </w:p>
    <w:p w14:paraId="3287093F" w14:textId="77777777" w:rsidR="00001597" w:rsidRPr="00FC3C7A" w:rsidRDefault="00001597" w:rsidP="00001597">
      <w:pPr>
        <w:ind w:left="21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、框架初始化入口</w:t>
      </w:r>
    </w:p>
    <w:p w14:paraId="017A9666" w14:textId="0DC30369" w:rsidR="00001597" w:rsidRPr="00FC3C7A" w:rsidRDefault="00001597" w:rsidP="00DF456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框架的配置项修改</w:t>
      </w:r>
    </w:p>
    <w:p w14:paraId="56E878BB" w14:textId="77777777" w:rsidR="00001597" w:rsidRPr="00FC3C7A" w:rsidRDefault="00001597" w:rsidP="00001597">
      <w:pPr>
        <w:ind w:left="21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F6C882F" w14:textId="0B697007" w:rsidR="00001597" w:rsidRPr="00E6476B" w:rsidRDefault="00E6476B" w:rsidP="005E0417">
      <w:pPr>
        <w:pStyle w:val="a3"/>
        <w:numPr>
          <w:ilvl w:val="2"/>
          <w:numId w:val="11"/>
        </w:numPr>
        <w:ind w:firstLineChars="0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6476B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按钮</w:t>
      </w:r>
      <w:r w:rsidRPr="00E6476B">
        <w:rPr>
          <w:rFonts w:ascii="Times New Roman" w:eastAsia="宋体" w:hAnsi="Times New Roman" w:cs="Times New Roman"/>
          <w:b/>
          <w:kern w:val="0"/>
          <w:sz w:val="24"/>
          <w:szCs w:val="24"/>
        </w:rPr>
        <w:t>栏</w:t>
      </w:r>
    </w:p>
    <w:p w14:paraId="71B147BE" w14:textId="56549C18" w:rsidR="00001597" w:rsidRPr="00FC3C7A" w:rsidRDefault="00001597" w:rsidP="00001597">
      <w:pPr>
        <w:pStyle w:val="a3"/>
        <w:widowControl/>
        <w:ind w:left="420"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BEA5C43" wp14:editId="18E25667">
            <wp:extent cx="5215404" cy="1935387"/>
            <wp:effectExtent l="0" t="0" r="4445" b="8255"/>
            <wp:docPr id="16" name="图片 16" descr="F:\QQPCmgr\Documents\Tencent Files\2996228028\Image\Group\`NTRZH7B0F6)}8%7@QGP7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QQPCmgr\Documents\Tencent Files\2996228028\Image\Group\`NTRZH7B0F6)}8%7@QGP7$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26" cy="194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211C" w14:textId="0503E13A" w:rsidR="00826A27" w:rsidRPr="00FC3C7A" w:rsidRDefault="00826A27" w:rsidP="00826A27">
      <w:pPr>
        <w:pStyle w:val="a3"/>
        <w:widowControl/>
        <w:ind w:left="420" w:firstLineChars="100" w:firstLine="24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4.3.3-1</w:t>
      </w:r>
    </w:p>
    <w:p w14:paraId="391A279B" w14:textId="77777777" w:rsidR="00001597" w:rsidRPr="00FC3C7A" w:rsidRDefault="00001597" w:rsidP="00001597">
      <w:pPr>
        <w:pStyle w:val="a3"/>
        <w:widowControl/>
        <w:ind w:left="420"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、自定义按钮和控件</w:t>
      </w:r>
    </w:p>
    <w:p w14:paraId="3B6E2838" w14:textId="77777777" w:rsidR="00001597" w:rsidRPr="00FC3C7A" w:rsidRDefault="00001597" w:rsidP="00001597">
      <w:pPr>
        <w:pStyle w:val="a3"/>
        <w:widowControl/>
        <w:ind w:left="420"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、按钮点击事件使用框架提供的方法</w:t>
      </w:r>
    </w:p>
    <w:p w14:paraId="0C09CE0E" w14:textId="51ABA94A" w:rsidR="00001597" w:rsidRPr="00FC3C7A" w:rsidRDefault="00001597" w:rsidP="00DF4568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按钮权限控制部分，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wiki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上有写，暂时不关注</w:t>
      </w:r>
    </w:p>
    <w:p w14:paraId="6F329D2A" w14:textId="77777777" w:rsidR="00001597" w:rsidRPr="00FC3C7A" w:rsidRDefault="00001597" w:rsidP="00001597">
      <w:pPr>
        <w:pStyle w:val="a3"/>
        <w:ind w:left="84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3C4494D" w14:textId="3D24C622" w:rsidR="00001597" w:rsidRPr="00FC3C7A" w:rsidRDefault="00001597" w:rsidP="00FC3C7A">
      <w:pPr>
        <w:pStyle w:val="2"/>
        <w:rPr>
          <w:rFonts w:ascii="Times New Roman" w:hAnsi="Times New Roman" w:cs="Times New Roman"/>
        </w:rPr>
      </w:pPr>
      <w:bookmarkStart w:id="24" w:name="_Toc514314522"/>
      <w:r w:rsidRPr="00FC3C7A">
        <w:rPr>
          <w:rFonts w:ascii="Times New Roman" w:hAnsi="Times New Roman" w:cs="Times New Roman"/>
        </w:rPr>
        <w:lastRenderedPageBreak/>
        <w:t>详情页</w:t>
      </w:r>
      <w:bookmarkEnd w:id="24"/>
    </w:p>
    <w:p w14:paraId="1C3CB7F6" w14:textId="3910856A" w:rsidR="00001597" w:rsidRPr="00FC3C7A" w:rsidRDefault="00E6476B" w:rsidP="00FC3C7A">
      <w:pPr>
        <w:pStyle w:val="3"/>
      </w:pPr>
      <w:r>
        <w:rPr>
          <w:rFonts w:hint="eastAsia"/>
        </w:rPr>
        <w:t>代码</w:t>
      </w:r>
      <w:r>
        <w:t>结构</w:t>
      </w:r>
    </w:p>
    <w:p w14:paraId="606A198E" w14:textId="3E8A6570" w:rsidR="00001597" w:rsidRPr="00FC3C7A" w:rsidRDefault="00001597" w:rsidP="00001597">
      <w:pPr>
        <w:pStyle w:val="a3"/>
        <w:widowControl/>
        <w:ind w:leftChars="200" w:left="42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E195BCD" wp14:editId="6DE38BA8">
            <wp:extent cx="5704067" cy="3847637"/>
            <wp:effectExtent l="0" t="0" r="0" b="635"/>
            <wp:docPr id="17" name="图片 17" descr="F:\QQPCmgr\Documents\Tencent Files\2996228028\Image\Group\S~$VK~C)$JW8BEP@2{`7L[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QQPCmgr\Documents\Tencent Files\2996228028\Image\Group\S~$VK~C)$JW8BEP@2{`7L[V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05" cy="385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D71911C" wp14:editId="18D8BA5D">
            <wp:extent cx="5283978" cy="3231882"/>
            <wp:effectExtent l="0" t="0" r="0" b="6985"/>
            <wp:docPr id="18" name="图片 18" descr="F:\QQPCmgr\Documents\Tencent Files\2996228028\Image\Group\]I]S5RI]PP%5T5MTZ6ZH`{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QQPCmgr\Documents\Tencent Files\2996228028\Image\Group\]I]S5RI]PP%5T5MTZ6ZH`{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49" cy="32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522D" w14:textId="7CF7760A" w:rsidR="00790281" w:rsidRPr="00FC3C7A" w:rsidRDefault="00790281" w:rsidP="00790281">
      <w:pPr>
        <w:pStyle w:val="a3"/>
        <w:widowControl/>
        <w:ind w:leftChars="200" w:left="420" w:firstLineChars="0" w:firstLine="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4.3.</w:t>
      </w:r>
      <w:r w:rsidRPr="00FC3C7A">
        <w:rPr>
          <w:rFonts w:ascii="Times New Roman" w:eastAsia="宋体" w:hAnsi="Times New Roman" w:cs="Times New Roman"/>
          <w:kern w:val="0"/>
          <w:szCs w:val="24"/>
        </w:rPr>
        <w:t>4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-1</w:t>
      </w:r>
    </w:p>
    <w:p w14:paraId="61633779" w14:textId="77777777" w:rsidR="00001597" w:rsidRPr="00FC3C7A" w:rsidRDefault="00001597" w:rsidP="00001597">
      <w:pPr>
        <w:widowControl/>
        <w:ind w:firstLineChars="175"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、获取系统参数，照抄</w:t>
      </w:r>
    </w:p>
    <w:p w14:paraId="36540376" w14:textId="77777777" w:rsidR="00001597" w:rsidRPr="00FC3C7A" w:rsidRDefault="00001597" w:rsidP="00001597">
      <w:pPr>
        <w:widowControl/>
        <w:ind w:firstLineChars="175"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、引入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，根据详情页面需要使用的功能，引入对应的组件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</w:p>
    <w:p w14:paraId="50158BED" w14:textId="77777777" w:rsidR="00001597" w:rsidRPr="00FC3C7A" w:rsidRDefault="00001597" w:rsidP="00001597">
      <w:pPr>
        <w:pStyle w:val="a3"/>
        <w:widowControl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、页面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和框架入口</w:t>
      </w:r>
    </w:p>
    <w:p w14:paraId="65A5D691" w14:textId="77777777" w:rsidR="00001597" w:rsidRPr="00FC3C7A" w:rsidRDefault="00001597" w:rsidP="00842D90">
      <w:pPr>
        <w:ind w:left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、按钮区，目前有工作流的功能，按钮由配置生成，所以这里放了关闭按钮</w:t>
      </w:r>
    </w:p>
    <w:p w14:paraId="26255FDB" w14:textId="77777777" w:rsidR="00001597" w:rsidRPr="00FC3C7A" w:rsidRDefault="00001597" w:rsidP="00842D90">
      <w:pPr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、页面标题</w:t>
      </w:r>
    </w:p>
    <w:p w14:paraId="02DB0C9C" w14:textId="77777777" w:rsidR="00001597" w:rsidRPr="00FC3C7A" w:rsidRDefault="00001597" w:rsidP="00842D90">
      <w:pPr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、主表单</w:t>
      </w:r>
    </w:p>
    <w:p w14:paraId="3B3ABC46" w14:textId="438D7F12" w:rsidR="00001597" w:rsidRPr="00FC3C7A" w:rsidRDefault="00001597" w:rsidP="00842D90">
      <w:pPr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、附件或者其他子表单、子列表等，根据自己的业务需求对应添加</w:t>
      </w:r>
    </w:p>
    <w:p w14:paraId="57559F26" w14:textId="77777777" w:rsidR="00001597" w:rsidRPr="00FC3C7A" w:rsidRDefault="00001597" w:rsidP="00842D90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除了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，其他也基本不用改</w:t>
      </w:r>
    </w:p>
    <w:p w14:paraId="0AC746DB" w14:textId="77777777" w:rsidR="00001597" w:rsidRPr="00FC3C7A" w:rsidRDefault="00001597" w:rsidP="00001597">
      <w:pPr>
        <w:pStyle w:val="a3"/>
        <w:ind w:left="84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9F5EF11" w14:textId="4F1A3BCA" w:rsidR="00001597" w:rsidRPr="00FC3C7A" w:rsidRDefault="00001597" w:rsidP="00FC3C7A">
      <w:pPr>
        <w:pStyle w:val="3"/>
      </w:pPr>
      <w:r w:rsidRPr="00FC3C7A">
        <w:t>页面</w:t>
      </w:r>
      <w:r w:rsidRPr="00FC3C7A">
        <w:t>js</w:t>
      </w:r>
    </w:p>
    <w:p w14:paraId="0AE118CD" w14:textId="73ADB344" w:rsidR="00001597" w:rsidRPr="00FC3C7A" w:rsidRDefault="00001597" w:rsidP="00001597">
      <w:pPr>
        <w:pStyle w:val="a3"/>
        <w:widowControl/>
        <w:ind w:left="420"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D72376F" wp14:editId="31C57943">
            <wp:extent cx="5295433" cy="3733884"/>
            <wp:effectExtent l="0" t="0" r="635" b="0"/>
            <wp:docPr id="30" name="图片 30" descr="F:\QQPCmgr\Documents\Tencent Files\2996228028\Image\Group\EL%``894WJFQY~L$BFOS8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QQPCmgr\Documents\Tencent Files\2996228028\Image\Group\EL%``894WJFQY~L$BFOS8Q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21" cy="37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3D99" w14:textId="021F0734" w:rsidR="00790281" w:rsidRPr="00FC3C7A" w:rsidRDefault="00790281" w:rsidP="00790281">
      <w:pPr>
        <w:pStyle w:val="a3"/>
        <w:widowControl/>
        <w:ind w:left="420" w:firstLineChars="100" w:firstLine="24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4.</w:t>
      </w:r>
      <w:r w:rsidRPr="00FC3C7A">
        <w:rPr>
          <w:rFonts w:ascii="Times New Roman" w:eastAsia="宋体" w:hAnsi="Times New Roman" w:cs="Times New Roman"/>
          <w:kern w:val="0"/>
          <w:szCs w:val="24"/>
        </w:rPr>
        <w:t>4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FC3C7A">
        <w:rPr>
          <w:rFonts w:ascii="Times New Roman" w:eastAsia="宋体" w:hAnsi="Times New Roman" w:cs="Times New Roman"/>
          <w:kern w:val="0"/>
          <w:szCs w:val="24"/>
        </w:rPr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-1</w:t>
      </w:r>
    </w:p>
    <w:p w14:paraId="4DC864D9" w14:textId="58F0C8F0" w:rsidR="000B0D1A" w:rsidRPr="000B0D1A" w:rsidRDefault="00001597" w:rsidP="000B0D1A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B0D1A">
        <w:rPr>
          <w:rFonts w:ascii="Times New Roman" w:eastAsia="宋体" w:hAnsi="Times New Roman" w:cs="Times New Roman"/>
          <w:kern w:val="0"/>
          <w:sz w:val="24"/>
          <w:szCs w:val="24"/>
        </w:rPr>
        <w:t>把各种自定义操作和对框架默认方法的重写、配置项的修改，都放</w:t>
      </w:r>
      <w:r w:rsidRPr="000B0D1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</w:p>
    <w:p w14:paraId="0B786808" w14:textId="1BD1C149" w:rsidR="00001597" w:rsidRPr="000B0D1A" w:rsidRDefault="00001597" w:rsidP="000B0D1A">
      <w:pPr>
        <w:pStyle w:val="a3"/>
        <w:ind w:left="120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B0D1A">
        <w:rPr>
          <w:rFonts w:ascii="Times New Roman" w:eastAsia="宋体" w:hAnsi="Times New Roman" w:cs="Times New Roman"/>
          <w:kern w:val="0"/>
          <w:sz w:val="24"/>
          <w:szCs w:val="24"/>
        </w:rPr>
        <w:t>中了，方便复用</w:t>
      </w:r>
    </w:p>
    <w:p w14:paraId="253BC191" w14:textId="77777777" w:rsidR="00001597" w:rsidRPr="00FC3C7A" w:rsidRDefault="00001597" w:rsidP="000B0D1A">
      <w:pPr>
        <w:ind w:left="8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、页面定义的变量，不放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里，是因为需要从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jsp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中取值</w:t>
      </w:r>
    </w:p>
    <w:p w14:paraId="007D962C" w14:textId="77777777" w:rsidR="00001597" w:rsidRPr="00FC3C7A" w:rsidRDefault="00001597" w:rsidP="000B0D1A">
      <w:pPr>
        <w:ind w:left="8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、框架初始化的入口</w:t>
      </w:r>
    </w:p>
    <w:p w14:paraId="6CF6B5D4" w14:textId="77777777" w:rsidR="00001597" w:rsidRDefault="00001597" w:rsidP="000B0D1A">
      <w:pPr>
        <w:ind w:left="8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修改的配置项</w:t>
      </w:r>
    </w:p>
    <w:p w14:paraId="2971F66F" w14:textId="77777777" w:rsidR="00E6476B" w:rsidRDefault="00E6476B" w:rsidP="00E6476B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FAA676C" w14:textId="7D2CC4E4" w:rsidR="00001597" w:rsidRPr="00E6476B" w:rsidRDefault="00E6476B" w:rsidP="00E6476B">
      <w:pPr>
        <w:pStyle w:val="3"/>
      </w:pPr>
      <w:r>
        <w:t>前端框架的使用</w:t>
      </w:r>
    </w:p>
    <w:p w14:paraId="574E84B5" w14:textId="140E1791" w:rsidR="00001597" w:rsidRPr="00FC3C7A" w:rsidRDefault="00001597" w:rsidP="00842D90">
      <w:pPr>
        <w:ind w:left="84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框架有哪些方法可以重写，有哪些配置项可以用，直接查看框架对应的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文件，配置项都写在头部的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objs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里了，下面的所有方法，都是可以重写的！所以很灵活很自由也很省心啦，详细说明也要看前端框架的设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计文档了</w:t>
      </w:r>
    </w:p>
    <w:p w14:paraId="072DC322" w14:textId="7DAF2AE5" w:rsidR="00C9193F" w:rsidRPr="00FC3C7A" w:rsidRDefault="00C9193F" w:rsidP="00167A80">
      <w:pPr>
        <w:pStyle w:val="1"/>
        <w:numPr>
          <w:ilvl w:val="0"/>
          <w:numId w:val="11"/>
        </w:numPr>
        <w:rPr>
          <w:rFonts w:ascii="Times New Roman" w:eastAsia="宋体" w:hAnsi="Times New Roman" w:cs="Times New Roman"/>
          <w:kern w:val="0"/>
        </w:rPr>
      </w:pPr>
      <w:bookmarkStart w:id="25" w:name="_Toc514314523"/>
      <w:r w:rsidRPr="00FC3C7A">
        <w:rPr>
          <w:rFonts w:ascii="Times New Roman" w:eastAsia="宋体" w:hAnsi="Times New Roman" w:cs="Times New Roman"/>
          <w:kern w:val="0"/>
        </w:rPr>
        <w:t>通过配置渲染前端框架</w:t>
      </w:r>
      <w:bookmarkEnd w:id="25"/>
    </w:p>
    <w:p w14:paraId="01A391D3" w14:textId="2E7B668F" w:rsidR="00C9193F" w:rsidRPr="00FC3C7A" w:rsidRDefault="00C9193F" w:rsidP="00C9193F">
      <w:pPr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配置项渲染可以让前端写起来更省心，即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PageModule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组件，根据用户的配置，自动渲染页面</w:t>
      </w:r>
      <w:r w:rsidR="000B0D1A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0B0D1A">
        <w:rPr>
          <w:rFonts w:ascii="Times New Roman" w:eastAsia="宋体" w:hAnsi="Times New Roman" w:cs="Times New Roman"/>
          <w:kern w:val="0"/>
          <w:sz w:val="24"/>
          <w:szCs w:val="24"/>
        </w:rPr>
        <w:t>具体用户如何配置</w:t>
      </w:r>
      <w:r w:rsidR="000B0D1A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0B0D1A">
        <w:rPr>
          <w:rFonts w:ascii="Times New Roman" w:eastAsia="宋体" w:hAnsi="Times New Roman" w:cs="Times New Roman"/>
          <w:kern w:val="0"/>
          <w:sz w:val="24"/>
          <w:szCs w:val="24"/>
        </w:rPr>
        <w:t>参考文档</w:t>
      </w:r>
      <w:r w:rsidR="000B0D1A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r w:rsidR="000B0D1A" w:rsidRPr="000B0D1A">
        <w:rPr>
          <w:rFonts w:ascii="Times New Roman" w:eastAsia="宋体" w:hAnsi="Times New Roman" w:cs="Times New Roman" w:hint="eastAsia"/>
          <w:kern w:val="0"/>
          <w:sz w:val="24"/>
          <w:szCs w:val="24"/>
        </w:rPr>
        <w:t>新工作流与快速表单使用手册</w:t>
      </w:r>
      <w:r w:rsidR="000B0D1A">
        <w:rPr>
          <w:rFonts w:ascii="Times New Roman" w:eastAsia="宋体" w:hAnsi="Times New Roman" w:cs="Times New Roman" w:hint="eastAsia"/>
          <w:kern w:val="0"/>
          <w:sz w:val="24"/>
          <w:szCs w:val="24"/>
        </w:rPr>
        <w:t>”。</w:t>
      </w:r>
    </w:p>
    <w:p w14:paraId="47D0CC6F" w14:textId="1E707C65" w:rsidR="00790281" w:rsidRPr="00FC3C7A" w:rsidRDefault="00790281" w:rsidP="00790281">
      <w:pPr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如下图图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5.1-1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</w:p>
    <w:p w14:paraId="46420426" w14:textId="5C60FB57" w:rsidR="00C9193F" w:rsidRPr="00FC3C7A" w:rsidRDefault="00C9193F" w:rsidP="00C9193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noProof/>
        </w:rPr>
        <w:drawing>
          <wp:inline distT="0" distB="0" distL="0" distR="0" wp14:anchorId="6FB66E57" wp14:editId="44B3F099">
            <wp:extent cx="3063875" cy="4810760"/>
            <wp:effectExtent l="0" t="0" r="3175" b="8890"/>
            <wp:docPr id="31" name="图片 31" descr="C:\Users\77185\Documents\Tencent Files\771856545\Image\Group\NZ3ZRDNPDSOZ)EI@PR@])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185\Documents\Tencent Files\771856545\Image\Group\NZ3ZRDNPDSOZ)EI@PR@])MQ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31D8" w14:textId="389F4258" w:rsidR="00790281" w:rsidRPr="00FC3C7A" w:rsidRDefault="00790281" w:rsidP="00790281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5.1-1</w:t>
      </w:r>
    </w:p>
    <w:p w14:paraId="6DA5F740" w14:textId="50C0F618" w:rsidR="00C9193F" w:rsidRPr="00FC3C7A" w:rsidRDefault="00C9193F" w:rsidP="00FC3C7A">
      <w:pPr>
        <w:pStyle w:val="2"/>
        <w:rPr>
          <w:rFonts w:ascii="Times New Roman" w:hAnsi="Times New Roman" w:cs="Times New Roman"/>
          <w:bCs/>
        </w:rPr>
      </w:pPr>
      <w:bookmarkStart w:id="26" w:name="_Toc514314524"/>
      <w:r w:rsidRPr="00FC3C7A">
        <w:rPr>
          <w:rFonts w:ascii="Times New Roman" w:hAnsi="Times New Roman" w:cs="Times New Roman"/>
        </w:rPr>
        <w:t>列表页</w:t>
      </w:r>
      <w:bookmarkEnd w:id="26"/>
    </w:p>
    <w:p w14:paraId="15ADE58A" w14:textId="30A5EDC0" w:rsidR="00790281" w:rsidRPr="00FC3C7A" w:rsidRDefault="00790281" w:rsidP="00790281">
      <w:pPr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如下图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5.2-1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</w:t>
      </w:r>
    </w:p>
    <w:p w14:paraId="130B3D1A" w14:textId="3AD095DB" w:rsidR="00C9193F" w:rsidRPr="00FC3C7A" w:rsidRDefault="00C9193F" w:rsidP="00C9193F">
      <w:pPr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621F420" wp14:editId="1F9F4199">
            <wp:extent cx="5274310" cy="2874347"/>
            <wp:effectExtent l="0" t="0" r="2540" b="2540"/>
            <wp:docPr id="32" name="图片 32" descr="C:\Users\77185\Documents\Tencent Files\771856545\Image\Group\7BQAN_MJ8JRE@BM3AA4T3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185\Documents\Tencent Files\771856545\Image\Group\7BQAN_MJ8JRE@BM3AA4T3RV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BBE9" w14:textId="1662D32E" w:rsidR="00790281" w:rsidRPr="00FC3C7A" w:rsidRDefault="00790281" w:rsidP="00790281">
      <w:pPr>
        <w:jc w:val="center"/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5.2-1</w:t>
      </w:r>
    </w:p>
    <w:p w14:paraId="3133C2D2" w14:textId="77777777" w:rsidR="00C9193F" w:rsidRPr="00FC3C7A" w:rsidRDefault="00C9193F" w:rsidP="00C9193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、引用组件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PageModuleList</w:t>
      </w:r>
    </w:p>
    <w:p w14:paraId="29C5CADB" w14:textId="77777777" w:rsidR="00C9193F" w:rsidRPr="00FC3C7A" w:rsidRDefault="00C9193F" w:rsidP="00C9193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、提供给组件，告知功能编码和配置的参数</w:t>
      </w:r>
    </w:p>
    <w:p w14:paraId="240401DC" w14:textId="77777777" w:rsidR="00C9193F" w:rsidRPr="00FC3C7A" w:rsidRDefault="00C9193F" w:rsidP="00C9193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、组件根据配置，渲染出框架需要的初始化参数</w:t>
      </w:r>
    </w:p>
    <w:p w14:paraId="48C827A4" w14:textId="77777777" w:rsidR="00C9193F" w:rsidRPr="00FC3C7A" w:rsidRDefault="00C9193F" w:rsidP="00C9193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、对组件渲染的参数还需要修正</w:t>
      </w:r>
    </w:p>
    <w:p w14:paraId="41A5ACCC" w14:textId="77777777" w:rsidR="00C9193F" w:rsidRPr="00FC3C7A" w:rsidRDefault="00C9193F" w:rsidP="00C9193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、其他和普通列表页是一样的</w:t>
      </w:r>
    </w:p>
    <w:p w14:paraId="0BE2EF5F" w14:textId="52C1493A" w:rsidR="00C9193F" w:rsidRPr="00FC3C7A" w:rsidRDefault="00C9193F" w:rsidP="00FC3C7A">
      <w:pPr>
        <w:pStyle w:val="2"/>
        <w:rPr>
          <w:rFonts w:ascii="Times New Roman" w:hAnsi="Times New Roman" w:cs="Times New Roman"/>
          <w:bCs/>
        </w:rPr>
      </w:pPr>
      <w:bookmarkStart w:id="27" w:name="_Toc514314525"/>
      <w:r w:rsidRPr="00FC3C7A">
        <w:rPr>
          <w:rFonts w:ascii="Times New Roman" w:hAnsi="Times New Roman" w:cs="Times New Roman"/>
        </w:rPr>
        <w:t>详</w:t>
      </w:r>
      <w:r w:rsidR="000B0D1A">
        <w:rPr>
          <w:rFonts w:ascii="Times New Roman" w:hAnsi="Times New Roman" w:cs="Times New Roman"/>
        </w:rPr>
        <w:t>情</w:t>
      </w:r>
      <w:r w:rsidRPr="00FC3C7A">
        <w:rPr>
          <w:rFonts w:ascii="Times New Roman" w:hAnsi="Times New Roman" w:cs="Times New Roman"/>
        </w:rPr>
        <w:t>页</w:t>
      </w:r>
      <w:bookmarkEnd w:id="27"/>
    </w:p>
    <w:p w14:paraId="53B8BCB9" w14:textId="171E40EB" w:rsidR="00790281" w:rsidRPr="00FC3C7A" w:rsidRDefault="00790281" w:rsidP="00790281">
      <w:pPr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如下图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5.3-1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所示：</w:t>
      </w:r>
    </w:p>
    <w:p w14:paraId="1C05BA26" w14:textId="7EAD473E" w:rsidR="00C9193F" w:rsidRPr="00FC3C7A" w:rsidRDefault="00C9193F" w:rsidP="00C9193F">
      <w:pPr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  <w:noProof/>
        </w:rPr>
        <w:drawing>
          <wp:inline distT="0" distB="0" distL="0" distR="0" wp14:anchorId="3BA4597B" wp14:editId="2B09A7CA">
            <wp:extent cx="5274310" cy="3490915"/>
            <wp:effectExtent l="0" t="0" r="2540" b="0"/>
            <wp:docPr id="33" name="图片 33" descr="C:\Users\77185\Documents\Tencent Files\771856545\Image\Group\[FA2S(6~Q[1}$Y8]25OCV7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185\Documents\Tencent Files\771856545\Image\Group\[FA2S(6~Q[1}$Y8]25OCV7J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077D" w14:textId="3A5359B8" w:rsidR="00790281" w:rsidRPr="00FC3C7A" w:rsidRDefault="00790281" w:rsidP="00790281">
      <w:pPr>
        <w:jc w:val="center"/>
        <w:rPr>
          <w:rFonts w:ascii="Times New Roman" w:eastAsia="宋体" w:hAnsi="Times New Roman" w:cs="Times New Roman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图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5.3-1</w:t>
      </w:r>
    </w:p>
    <w:p w14:paraId="22C304D8" w14:textId="77777777" w:rsidR="00C9193F" w:rsidRPr="00FC3C7A" w:rsidRDefault="00C9193F" w:rsidP="00842D90">
      <w:pPr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1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、引入组件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PageModule</w:t>
      </w:r>
    </w:p>
    <w:p w14:paraId="2E9D9F6C" w14:textId="77777777" w:rsidR="00C9193F" w:rsidRPr="00FC3C7A" w:rsidRDefault="00C9193F" w:rsidP="00842D90">
      <w:pPr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、参数和配置，照抄好了</w:t>
      </w:r>
    </w:p>
    <w:p w14:paraId="6FF9BA9D" w14:textId="77777777" w:rsidR="00C9193F" w:rsidRPr="00FC3C7A" w:rsidRDefault="00C9193F" w:rsidP="00842D90">
      <w:pPr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、组件根据配置渲染初始化参数</w:t>
      </w:r>
    </w:p>
    <w:p w14:paraId="5A7904B5" w14:textId="77777777" w:rsidR="00C9193F" w:rsidRPr="00FC3C7A" w:rsidRDefault="00C9193F" w:rsidP="00842D90">
      <w:pPr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FC3C7A">
        <w:rPr>
          <w:rFonts w:ascii="Times New Roman" w:eastAsia="宋体" w:hAnsi="Times New Roman" w:cs="Times New Roman"/>
          <w:kern w:val="0"/>
          <w:sz w:val="24"/>
          <w:szCs w:val="24"/>
        </w:rPr>
        <w:t>、修正参数</w:t>
      </w:r>
    </w:p>
    <w:p w14:paraId="3EC8C778" w14:textId="379917AB" w:rsidR="00C9193F" w:rsidRPr="00FC3C7A" w:rsidRDefault="00C9193F" w:rsidP="00C9193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C9193F" w:rsidRPr="00FC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7575D" w14:textId="77777777" w:rsidR="001A2910" w:rsidRDefault="001A2910" w:rsidP="00FC3C7A">
      <w:r>
        <w:separator/>
      </w:r>
    </w:p>
  </w:endnote>
  <w:endnote w:type="continuationSeparator" w:id="0">
    <w:p w14:paraId="2F339904" w14:textId="77777777" w:rsidR="001A2910" w:rsidRDefault="001A2910" w:rsidP="00FC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A27F2" w14:textId="77777777" w:rsidR="001A2910" w:rsidRDefault="001A2910" w:rsidP="00FC3C7A">
      <w:r>
        <w:separator/>
      </w:r>
    </w:p>
  </w:footnote>
  <w:footnote w:type="continuationSeparator" w:id="0">
    <w:p w14:paraId="7856E5AC" w14:textId="77777777" w:rsidR="001A2910" w:rsidRDefault="001A2910" w:rsidP="00FC3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584F"/>
    <w:multiLevelType w:val="hybridMultilevel"/>
    <w:tmpl w:val="915AB676"/>
    <w:lvl w:ilvl="0" w:tplc="35D6E53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643319"/>
    <w:multiLevelType w:val="multilevel"/>
    <w:tmpl w:val="8410CD2A"/>
    <w:lvl w:ilvl="0">
      <w:start w:val="1"/>
      <w:numFmt w:val="decimal"/>
      <w:lvlText w:val="%1."/>
      <w:lvlJc w:val="left"/>
      <w:pPr>
        <w:ind w:left="85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2" w:hanging="645"/>
      </w:pPr>
      <w:rPr>
        <w:rFonts w:cs="Times New Roman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cs="Times New Roman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517" w:hanging="1080"/>
      </w:pPr>
      <w:rPr>
        <w:rFonts w:cs="Times New Roman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517" w:hanging="1080"/>
      </w:pPr>
      <w:rPr>
        <w:rFonts w:cs="Times New Roman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77" w:hanging="1440"/>
      </w:pPr>
      <w:rPr>
        <w:rFonts w:cs="Times New Roman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2237" w:hanging="1800"/>
      </w:pPr>
      <w:rPr>
        <w:rFonts w:cs="Times New Roman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237" w:hanging="1800"/>
      </w:pPr>
      <w:rPr>
        <w:rFonts w:cs="Times New Roman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97" w:hanging="2160"/>
      </w:pPr>
      <w:rPr>
        <w:rFonts w:cs="Times New Roman" w:hint="default"/>
        <w:b/>
        <w:sz w:val="32"/>
      </w:rPr>
    </w:lvl>
  </w:abstractNum>
  <w:abstractNum w:abstractNumId="2">
    <w:nsid w:val="0D66302D"/>
    <w:multiLevelType w:val="hybridMultilevel"/>
    <w:tmpl w:val="9DC042C6"/>
    <w:lvl w:ilvl="0" w:tplc="A5FE701E">
      <w:start w:val="5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15243038"/>
    <w:multiLevelType w:val="multilevel"/>
    <w:tmpl w:val="8410CD2A"/>
    <w:lvl w:ilvl="0">
      <w:start w:val="1"/>
      <w:numFmt w:val="decimal"/>
      <w:lvlText w:val="%1."/>
      <w:lvlJc w:val="left"/>
      <w:pPr>
        <w:ind w:left="85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2" w:hanging="645"/>
      </w:pPr>
      <w:rPr>
        <w:rFonts w:cs="Times New Roman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cs="Times New Roman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517" w:hanging="1080"/>
      </w:pPr>
      <w:rPr>
        <w:rFonts w:cs="Times New Roman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517" w:hanging="1080"/>
      </w:pPr>
      <w:rPr>
        <w:rFonts w:cs="Times New Roman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77" w:hanging="1440"/>
      </w:pPr>
      <w:rPr>
        <w:rFonts w:cs="Times New Roman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2237" w:hanging="1800"/>
      </w:pPr>
      <w:rPr>
        <w:rFonts w:cs="Times New Roman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237" w:hanging="1800"/>
      </w:pPr>
      <w:rPr>
        <w:rFonts w:cs="Times New Roman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97" w:hanging="2160"/>
      </w:pPr>
      <w:rPr>
        <w:rFonts w:cs="Times New Roman" w:hint="default"/>
        <w:b/>
        <w:sz w:val="32"/>
      </w:rPr>
    </w:lvl>
  </w:abstractNum>
  <w:abstractNum w:abstractNumId="4">
    <w:nsid w:val="1C83163B"/>
    <w:multiLevelType w:val="hybridMultilevel"/>
    <w:tmpl w:val="2FA8896A"/>
    <w:lvl w:ilvl="0" w:tplc="0409000F">
      <w:start w:val="1"/>
      <w:numFmt w:val="decimal"/>
      <w:lvlText w:val="%1."/>
      <w:lvlJc w:val="left"/>
      <w:pPr>
        <w:ind w:left="1517" w:hanging="420"/>
      </w:pPr>
    </w:lvl>
    <w:lvl w:ilvl="1" w:tplc="04090019" w:tentative="1">
      <w:start w:val="1"/>
      <w:numFmt w:val="lowerLetter"/>
      <w:lvlText w:val="%2)"/>
      <w:lvlJc w:val="left"/>
      <w:pPr>
        <w:ind w:left="1937" w:hanging="420"/>
      </w:pPr>
    </w:lvl>
    <w:lvl w:ilvl="2" w:tplc="0409001B" w:tentative="1">
      <w:start w:val="1"/>
      <w:numFmt w:val="lowerRoman"/>
      <w:lvlText w:val="%3."/>
      <w:lvlJc w:val="right"/>
      <w:pPr>
        <w:ind w:left="2357" w:hanging="420"/>
      </w:pPr>
    </w:lvl>
    <w:lvl w:ilvl="3" w:tplc="0409000F" w:tentative="1">
      <w:start w:val="1"/>
      <w:numFmt w:val="decimal"/>
      <w:lvlText w:val="%4."/>
      <w:lvlJc w:val="left"/>
      <w:pPr>
        <w:ind w:left="2777" w:hanging="420"/>
      </w:pPr>
    </w:lvl>
    <w:lvl w:ilvl="4" w:tplc="04090019" w:tentative="1">
      <w:start w:val="1"/>
      <w:numFmt w:val="lowerLetter"/>
      <w:lvlText w:val="%5)"/>
      <w:lvlJc w:val="left"/>
      <w:pPr>
        <w:ind w:left="3197" w:hanging="420"/>
      </w:pPr>
    </w:lvl>
    <w:lvl w:ilvl="5" w:tplc="0409001B" w:tentative="1">
      <w:start w:val="1"/>
      <w:numFmt w:val="lowerRoman"/>
      <w:lvlText w:val="%6."/>
      <w:lvlJc w:val="right"/>
      <w:pPr>
        <w:ind w:left="3617" w:hanging="420"/>
      </w:pPr>
    </w:lvl>
    <w:lvl w:ilvl="6" w:tplc="0409000F" w:tentative="1">
      <w:start w:val="1"/>
      <w:numFmt w:val="decimal"/>
      <w:lvlText w:val="%7."/>
      <w:lvlJc w:val="left"/>
      <w:pPr>
        <w:ind w:left="4037" w:hanging="420"/>
      </w:pPr>
    </w:lvl>
    <w:lvl w:ilvl="7" w:tplc="04090019" w:tentative="1">
      <w:start w:val="1"/>
      <w:numFmt w:val="lowerLetter"/>
      <w:lvlText w:val="%8)"/>
      <w:lvlJc w:val="left"/>
      <w:pPr>
        <w:ind w:left="4457" w:hanging="420"/>
      </w:pPr>
    </w:lvl>
    <w:lvl w:ilvl="8" w:tplc="0409001B" w:tentative="1">
      <w:start w:val="1"/>
      <w:numFmt w:val="lowerRoman"/>
      <w:lvlText w:val="%9."/>
      <w:lvlJc w:val="right"/>
      <w:pPr>
        <w:ind w:left="4877" w:hanging="420"/>
      </w:pPr>
    </w:lvl>
  </w:abstractNum>
  <w:abstractNum w:abstractNumId="5">
    <w:nsid w:val="1D893AAC"/>
    <w:multiLevelType w:val="hybridMultilevel"/>
    <w:tmpl w:val="14E272E6"/>
    <w:lvl w:ilvl="0" w:tplc="04090001">
      <w:start w:val="1"/>
      <w:numFmt w:val="bullet"/>
      <w:lvlText w:val=""/>
      <w:lvlJc w:val="left"/>
      <w:pPr>
        <w:ind w:left="15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20"/>
      </w:pPr>
      <w:rPr>
        <w:rFonts w:ascii="Wingdings" w:hAnsi="Wingdings" w:hint="default"/>
      </w:rPr>
    </w:lvl>
  </w:abstractNum>
  <w:abstractNum w:abstractNumId="6">
    <w:nsid w:val="21A57BCD"/>
    <w:multiLevelType w:val="hybridMultilevel"/>
    <w:tmpl w:val="7B40ABFE"/>
    <w:lvl w:ilvl="0" w:tplc="3558B99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042EA7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590BC1"/>
    <w:multiLevelType w:val="hybridMultilevel"/>
    <w:tmpl w:val="B87620D2"/>
    <w:lvl w:ilvl="0" w:tplc="D144CE6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B0F1B3C"/>
    <w:multiLevelType w:val="hybridMultilevel"/>
    <w:tmpl w:val="F0B29340"/>
    <w:lvl w:ilvl="0" w:tplc="0409000F">
      <w:start w:val="1"/>
      <w:numFmt w:val="decimal"/>
      <w:lvlText w:val="%1."/>
      <w:lvlJc w:val="left"/>
      <w:pPr>
        <w:ind w:left="857" w:hanging="420"/>
      </w:p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9">
    <w:nsid w:val="3DB9234C"/>
    <w:multiLevelType w:val="hybridMultilevel"/>
    <w:tmpl w:val="AE72E048"/>
    <w:lvl w:ilvl="0" w:tplc="F036D10C">
      <w:start w:val="3"/>
      <w:numFmt w:val="decimal"/>
      <w:lvlText w:val="%1、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0">
    <w:nsid w:val="3FF269D8"/>
    <w:multiLevelType w:val="hybridMultilevel"/>
    <w:tmpl w:val="A6AA3B46"/>
    <w:lvl w:ilvl="0" w:tplc="F036D10C">
      <w:start w:val="3"/>
      <w:numFmt w:val="decimal"/>
      <w:lvlText w:val="%1、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1">
    <w:nsid w:val="4189727F"/>
    <w:multiLevelType w:val="hybridMultilevel"/>
    <w:tmpl w:val="236C62C2"/>
    <w:lvl w:ilvl="0" w:tplc="F036D10C">
      <w:start w:val="3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2">
    <w:nsid w:val="53036062"/>
    <w:multiLevelType w:val="hybridMultilevel"/>
    <w:tmpl w:val="71A0AAA4"/>
    <w:lvl w:ilvl="0" w:tplc="C264E7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32775C"/>
    <w:multiLevelType w:val="multilevel"/>
    <w:tmpl w:val="1D78DEC4"/>
    <w:lvl w:ilvl="0">
      <w:start w:val="1"/>
      <w:numFmt w:val="decimal"/>
      <w:lvlText w:val="%1."/>
      <w:lvlJc w:val="left"/>
      <w:pPr>
        <w:ind w:left="857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082" w:hanging="645"/>
      </w:pPr>
      <w:rPr>
        <w:rFonts w:cs="Times New Roman" w:hint="default"/>
        <w:b/>
        <w:sz w:val="32"/>
      </w:rPr>
    </w:lvl>
    <w:lvl w:ilvl="2">
      <w:start w:val="1"/>
      <w:numFmt w:val="decimal"/>
      <w:pStyle w:val="3"/>
      <w:isLgl/>
      <w:lvlText w:val="%1.%2.%3"/>
      <w:lvlJc w:val="left"/>
      <w:pPr>
        <w:ind w:left="1157" w:hanging="720"/>
      </w:pPr>
      <w:rPr>
        <w:rFonts w:cs="Times New Roman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517" w:hanging="1080"/>
      </w:pPr>
      <w:rPr>
        <w:rFonts w:cs="Times New Roman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517" w:hanging="1080"/>
      </w:pPr>
      <w:rPr>
        <w:rFonts w:cs="Times New Roman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77" w:hanging="1440"/>
      </w:pPr>
      <w:rPr>
        <w:rFonts w:cs="Times New Roman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2237" w:hanging="1800"/>
      </w:pPr>
      <w:rPr>
        <w:rFonts w:cs="Times New Roman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237" w:hanging="1800"/>
      </w:pPr>
      <w:rPr>
        <w:rFonts w:cs="Times New Roman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97" w:hanging="2160"/>
      </w:pPr>
      <w:rPr>
        <w:rFonts w:cs="Times New Roman" w:hint="default"/>
        <w:b/>
        <w:sz w:val="32"/>
      </w:rPr>
    </w:lvl>
  </w:abstractNum>
  <w:abstractNum w:abstractNumId="14">
    <w:nsid w:val="53AF315D"/>
    <w:multiLevelType w:val="hybridMultilevel"/>
    <w:tmpl w:val="EC809014"/>
    <w:lvl w:ilvl="0" w:tplc="9B689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AE0FD5"/>
    <w:multiLevelType w:val="multilevel"/>
    <w:tmpl w:val="8410CD2A"/>
    <w:lvl w:ilvl="0">
      <w:start w:val="1"/>
      <w:numFmt w:val="decimal"/>
      <w:lvlText w:val="%1."/>
      <w:lvlJc w:val="left"/>
      <w:pPr>
        <w:ind w:left="85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2" w:hanging="645"/>
      </w:pPr>
      <w:rPr>
        <w:rFonts w:cs="Times New Roman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cs="Times New Roman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517" w:hanging="1080"/>
      </w:pPr>
      <w:rPr>
        <w:rFonts w:cs="Times New Roman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517" w:hanging="1080"/>
      </w:pPr>
      <w:rPr>
        <w:rFonts w:cs="Times New Roman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77" w:hanging="1440"/>
      </w:pPr>
      <w:rPr>
        <w:rFonts w:cs="Times New Roman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2237" w:hanging="1800"/>
      </w:pPr>
      <w:rPr>
        <w:rFonts w:cs="Times New Roman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237" w:hanging="1800"/>
      </w:pPr>
      <w:rPr>
        <w:rFonts w:cs="Times New Roman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97" w:hanging="2160"/>
      </w:pPr>
      <w:rPr>
        <w:rFonts w:cs="Times New Roman" w:hint="default"/>
        <w:b/>
        <w:sz w:val="32"/>
      </w:rPr>
    </w:lvl>
  </w:abstractNum>
  <w:abstractNum w:abstractNumId="16">
    <w:nsid w:val="6B932685"/>
    <w:multiLevelType w:val="hybridMultilevel"/>
    <w:tmpl w:val="E4BC8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B80B4C"/>
    <w:multiLevelType w:val="multilevel"/>
    <w:tmpl w:val="8410CD2A"/>
    <w:lvl w:ilvl="0">
      <w:start w:val="1"/>
      <w:numFmt w:val="decimal"/>
      <w:lvlText w:val="%1."/>
      <w:lvlJc w:val="left"/>
      <w:pPr>
        <w:ind w:left="85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2" w:hanging="645"/>
      </w:pPr>
      <w:rPr>
        <w:rFonts w:cs="Times New Roman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cs="Times New Roman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517" w:hanging="1080"/>
      </w:pPr>
      <w:rPr>
        <w:rFonts w:cs="Times New Roman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517" w:hanging="1080"/>
      </w:pPr>
      <w:rPr>
        <w:rFonts w:cs="Times New Roman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77" w:hanging="1440"/>
      </w:pPr>
      <w:rPr>
        <w:rFonts w:cs="Times New Roman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2237" w:hanging="1800"/>
      </w:pPr>
      <w:rPr>
        <w:rFonts w:cs="Times New Roman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237" w:hanging="1800"/>
      </w:pPr>
      <w:rPr>
        <w:rFonts w:cs="Times New Roman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97" w:hanging="2160"/>
      </w:pPr>
      <w:rPr>
        <w:rFonts w:cs="Times New Roman" w:hint="default"/>
        <w:b/>
        <w:sz w:val="32"/>
      </w:rPr>
    </w:lvl>
  </w:abstractNum>
  <w:abstractNum w:abstractNumId="18">
    <w:nsid w:val="76974646"/>
    <w:multiLevelType w:val="multilevel"/>
    <w:tmpl w:val="8410CD2A"/>
    <w:lvl w:ilvl="0">
      <w:start w:val="1"/>
      <w:numFmt w:val="decimal"/>
      <w:lvlText w:val="%1."/>
      <w:lvlJc w:val="left"/>
      <w:pPr>
        <w:ind w:left="85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2" w:hanging="645"/>
      </w:pPr>
      <w:rPr>
        <w:rFonts w:cs="Times New Roman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cs="Times New Roman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517" w:hanging="1080"/>
      </w:pPr>
      <w:rPr>
        <w:rFonts w:cs="Times New Roman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517" w:hanging="1080"/>
      </w:pPr>
      <w:rPr>
        <w:rFonts w:cs="Times New Roman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77" w:hanging="1440"/>
      </w:pPr>
      <w:rPr>
        <w:rFonts w:cs="Times New Roman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2237" w:hanging="1800"/>
      </w:pPr>
      <w:rPr>
        <w:rFonts w:cs="Times New Roman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237" w:hanging="1800"/>
      </w:pPr>
      <w:rPr>
        <w:rFonts w:cs="Times New Roman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97" w:hanging="2160"/>
      </w:pPr>
      <w:rPr>
        <w:rFonts w:cs="Times New Roman" w:hint="default"/>
        <w:b/>
        <w:sz w:val="32"/>
      </w:rPr>
    </w:lvl>
  </w:abstractNum>
  <w:abstractNum w:abstractNumId="19">
    <w:nsid w:val="79050CD8"/>
    <w:multiLevelType w:val="multilevel"/>
    <w:tmpl w:val="8410CD2A"/>
    <w:lvl w:ilvl="0">
      <w:start w:val="1"/>
      <w:numFmt w:val="decimal"/>
      <w:lvlText w:val="%1."/>
      <w:lvlJc w:val="left"/>
      <w:pPr>
        <w:ind w:left="857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2" w:hanging="645"/>
      </w:pPr>
      <w:rPr>
        <w:rFonts w:cs="Times New Roman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cs="Times New Roman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517" w:hanging="1080"/>
      </w:pPr>
      <w:rPr>
        <w:rFonts w:cs="Times New Roman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517" w:hanging="1080"/>
      </w:pPr>
      <w:rPr>
        <w:rFonts w:cs="Times New Roman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77" w:hanging="1440"/>
      </w:pPr>
      <w:rPr>
        <w:rFonts w:cs="Times New Roman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2237" w:hanging="1800"/>
      </w:pPr>
      <w:rPr>
        <w:rFonts w:cs="Times New Roman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237" w:hanging="1800"/>
      </w:pPr>
      <w:rPr>
        <w:rFonts w:cs="Times New Roman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97" w:hanging="2160"/>
      </w:pPr>
      <w:rPr>
        <w:rFonts w:cs="Times New Roman" w:hint="default"/>
        <w:b/>
        <w:sz w:val="32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10"/>
  </w:num>
  <w:num w:numId="9">
    <w:abstractNumId w:val="5"/>
  </w:num>
  <w:num w:numId="10">
    <w:abstractNumId w:val="4"/>
  </w:num>
  <w:num w:numId="11">
    <w:abstractNumId w:val="13"/>
  </w:num>
  <w:num w:numId="12">
    <w:abstractNumId w:val="19"/>
  </w:num>
  <w:num w:numId="13">
    <w:abstractNumId w:val="16"/>
  </w:num>
  <w:num w:numId="14">
    <w:abstractNumId w:val="8"/>
  </w:num>
  <w:num w:numId="15">
    <w:abstractNumId w:val="17"/>
  </w:num>
  <w:num w:numId="16">
    <w:abstractNumId w:val="15"/>
  </w:num>
  <w:num w:numId="17">
    <w:abstractNumId w:val="3"/>
  </w:num>
  <w:num w:numId="18">
    <w:abstractNumId w:val="1"/>
  </w:num>
  <w:num w:numId="19">
    <w:abstractNumId w:val="18"/>
  </w:num>
  <w:num w:numId="20">
    <w:abstractNumId w:val="7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3"/>
    </w:lvlOverride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86"/>
    <w:rsid w:val="00001597"/>
    <w:rsid w:val="00067BDA"/>
    <w:rsid w:val="00095597"/>
    <w:rsid w:val="000B0D1A"/>
    <w:rsid w:val="000D635D"/>
    <w:rsid w:val="00135142"/>
    <w:rsid w:val="00167A80"/>
    <w:rsid w:val="00194E95"/>
    <w:rsid w:val="001A2910"/>
    <w:rsid w:val="00251346"/>
    <w:rsid w:val="002D7663"/>
    <w:rsid w:val="003D6BEB"/>
    <w:rsid w:val="0040549F"/>
    <w:rsid w:val="00414A8E"/>
    <w:rsid w:val="004A0159"/>
    <w:rsid w:val="004D689B"/>
    <w:rsid w:val="00504418"/>
    <w:rsid w:val="0050462E"/>
    <w:rsid w:val="00593419"/>
    <w:rsid w:val="005E0417"/>
    <w:rsid w:val="006415BB"/>
    <w:rsid w:val="00663429"/>
    <w:rsid w:val="006A0532"/>
    <w:rsid w:val="006A6C0D"/>
    <w:rsid w:val="0070699D"/>
    <w:rsid w:val="00715E2A"/>
    <w:rsid w:val="00730D48"/>
    <w:rsid w:val="00790281"/>
    <w:rsid w:val="00794265"/>
    <w:rsid w:val="007B09E2"/>
    <w:rsid w:val="007D2F1A"/>
    <w:rsid w:val="007D5FFE"/>
    <w:rsid w:val="00826A27"/>
    <w:rsid w:val="00842D90"/>
    <w:rsid w:val="008A44F2"/>
    <w:rsid w:val="009A4B8E"/>
    <w:rsid w:val="009B1BAE"/>
    <w:rsid w:val="009D6F33"/>
    <w:rsid w:val="00A118FC"/>
    <w:rsid w:val="00A54EE6"/>
    <w:rsid w:val="00AF02E2"/>
    <w:rsid w:val="00B41AD0"/>
    <w:rsid w:val="00BF4BB5"/>
    <w:rsid w:val="00C77D02"/>
    <w:rsid w:val="00C9193F"/>
    <w:rsid w:val="00CB3F86"/>
    <w:rsid w:val="00CD1304"/>
    <w:rsid w:val="00CE5CC8"/>
    <w:rsid w:val="00D47BFC"/>
    <w:rsid w:val="00D73D11"/>
    <w:rsid w:val="00D744E1"/>
    <w:rsid w:val="00DB12B4"/>
    <w:rsid w:val="00DE792B"/>
    <w:rsid w:val="00DF4568"/>
    <w:rsid w:val="00E254CB"/>
    <w:rsid w:val="00E6476B"/>
    <w:rsid w:val="00E830D1"/>
    <w:rsid w:val="00F536FB"/>
    <w:rsid w:val="00F97BE1"/>
    <w:rsid w:val="00FC20F4"/>
    <w:rsid w:val="00FC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C5207"/>
  <w15:chartTrackingRefBased/>
  <w15:docId w15:val="{561F8A03-42A8-4871-84DA-376DB66C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5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C7A"/>
    <w:pPr>
      <w:keepNext/>
      <w:keepLines/>
      <w:numPr>
        <w:ilvl w:val="1"/>
        <w:numId w:val="11"/>
      </w:numPr>
      <w:spacing w:before="260" w:after="260" w:line="416" w:lineRule="auto"/>
      <w:jc w:val="left"/>
      <w:outlineLvl w:val="1"/>
    </w:pPr>
    <w:rPr>
      <w:rFonts w:ascii="宋体" w:eastAsia="宋体" w:hAnsi="宋体" w:cs="宋体"/>
      <w:b/>
      <w:kern w:val="0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3C7A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15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5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3C7A"/>
    <w:rPr>
      <w:rFonts w:ascii="宋体" w:eastAsia="宋体" w:hAnsi="宋体" w:cs="宋体"/>
      <w:b/>
      <w:kern w:val="0"/>
      <w:sz w:val="32"/>
      <w:szCs w:val="24"/>
    </w:rPr>
  </w:style>
  <w:style w:type="character" w:customStyle="1" w:styleId="3Char">
    <w:name w:val="标题 3 Char"/>
    <w:basedOn w:val="a0"/>
    <w:link w:val="3"/>
    <w:uiPriority w:val="9"/>
    <w:rsid w:val="00FC3C7A"/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0159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015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67B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7BDA"/>
  </w:style>
  <w:style w:type="paragraph" w:styleId="20">
    <w:name w:val="toc 2"/>
    <w:basedOn w:val="a"/>
    <w:next w:val="a"/>
    <w:autoRedefine/>
    <w:uiPriority w:val="39"/>
    <w:unhideWhenUsed/>
    <w:rsid w:val="00067B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67BDA"/>
    <w:pPr>
      <w:ind w:leftChars="400" w:left="840"/>
    </w:pPr>
  </w:style>
  <w:style w:type="character" w:styleId="a4">
    <w:name w:val="Hyperlink"/>
    <w:basedOn w:val="a0"/>
    <w:uiPriority w:val="99"/>
    <w:unhideWhenUsed/>
    <w:rsid w:val="00067BD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C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3C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3C7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E792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DE792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DE792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E792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DE792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DE792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DE7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78A96-D66E-4672-926A-7EDDC256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Windows User</cp:lastModifiedBy>
  <cp:revision>7</cp:revision>
  <dcterms:created xsi:type="dcterms:W3CDTF">2018-05-17T01:13:00Z</dcterms:created>
  <dcterms:modified xsi:type="dcterms:W3CDTF">2018-05-17T02:05:00Z</dcterms:modified>
</cp:coreProperties>
</file>