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área de cadastramento de eventos: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Botão de Login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Redireciona para página de gerenciamento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Etapas de Cadastramento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de Evento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Expectativa de Participante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Categoria (Pré-Definidas)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Área do Evento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e Hora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Evento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do Evento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Inscrições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Certificados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Programação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Credenciamento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Submissões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Contato do Organizador para expor publicamente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e senha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Evento: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Edição de Informações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Adição de comissão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Adição de avaliadores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Adição de cupons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lista de presença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Inscrição: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Etapas de Inscrição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Conferir choque de inscrição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eventos de acordo com disponibilidade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somente no período de inscrição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Modo de pagamento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Cupons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Pagamentos: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Modos de pagamento: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Boleto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Cartão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Doações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Gratuitos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 um banco de dados de quem realizou o pagamento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Geração dos Certificados: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a categoria do participante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o banco de dados de pagos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as listas de presença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 PDF ou Imagem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