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93E" w:rsidRPr="00620A9B" w:rsidRDefault="00EF159A">
      <w:pPr>
        <w:rPr>
          <w:rFonts w:ascii="Calibri" w:hAnsi="Calibri" w:cs="Calibri"/>
        </w:rPr>
      </w:pPr>
      <w:r w:rsidRPr="00620A9B">
        <w:rPr>
          <w:rFonts w:ascii="Calibri" w:hAnsi="Calibri" w:cs="Calibri"/>
        </w:rPr>
        <w:t>Lindsey Sample</w:t>
      </w:r>
    </w:p>
    <w:p w:rsidR="00EF159A" w:rsidRPr="00620A9B" w:rsidRDefault="00EF159A">
      <w:pPr>
        <w:rPr>
          <w:rFonts w:ascii="Calibri" w:hAnsi="Calibri" w:cs="Calibri"/>
        </w:rPr>
      </w:pPr>
      <w:r w:rsidRPr="00620A9B">
        <w:rPr>
          <w:rFonts w:ascii="Calibri" w:hAnsi="Calibri" w:cs="Calibri"/>
        </w:rPr>
        <w:t>GridBot: a comparison of Evolutionary Algorithms in Dynamic and Static Environments</w:t>
      </w:r>
    </w:p>
    <w:p w:rsidR="00EF159A" w:rsidRPr="00620A9B" w:rsidRDefault="009A0F58">
      <w:pPr>
        <w:rPr>
          <w:rFonts w:ascii="Calibri" w:hAnsi="Calibri" w:cs="Calibri"/>
        </w:rPr>
      </w:pPr>
      <w:r w:rsidRPr="00620A9B">
        <w:rPr>
          <w:rFonts w:ascii="Calibri" w:hAnsi="Calibri" w:cs="Calibri"/>
        </w:rPr>
        <w:t>GitHub Repository: &lt;</w:t>
      </w:r>
      <w:hyperlink r:id="rId6" w:history="1">
        <w:r w:rsidRPr="00620A9B">
          <w:rPr>
            <w:rFonts w:ascii="Calibri" w:hAnsi="Calibri" w:cs="Calibri"/>
            <w:color w:val="0000FF"/>
            <w:u w:val="single"/>
          </w:rPr>
          <w:t>https://github.com/lpsample/Senior-Thesis</w:t>
        </w:r>
      </w:hyperlink>
      <w:r w:rsidRPr="00620A9B">
        <w:rPr>
          <w:rFonts w:ascii="Calibri" w:hAnsi="Calibri" w:cs="Calibri"/>
        </w:rPr>
        <w:t>&gt;</w:t>
      </w:r>
    </w:p>
    <w:p w:rsidR="00EF159A" w:rsidRPr="00620A9B" w:rsidRDefault="00EF159A">
      <w:pPr>
        <w:rPr>
          <w:rFonts w:ascii="Calibri" w:hAnsi="Calibri" w:cs="Calibri"/>
        </w:rPr>
      </w:pPr>
    </w:p>
    <w:p w:rsidR="00CE4339" w:rsidRDefault="00CE4339">
      <w:pPr>
        <w:rPr>
          <w:rFonts w:ascii="Calibri" w:hAnsi="Calibri" w:cs="Calibri"/>
        </w:rPr>
      </w:pPr>
      <w:r>
        <w:rPr>
          <w:rFonts w:ascii="Calibri" w:hAnsi="Calibri" w:cs="Calibri"/>
        </w:rPr>
        <w:t>Name and Page #</w:t>
      </w:r>
    </w:p>
    <w:p w:rsidR="00CE4339" w:rsidRDefault="00CE4339">
      <w:pPr>
        <w:rPr>
          <w:rFonts w:ascii="Calibri" w:hAnsi="Calibri" w:cs="Calibri"/>
        </w:rPr>
      </w:pPr>
    </w:p>
    <w:p w:rsidR="00EF159A" w:rsidRPr="00620A9B" w:rsidRDefault="00EF159A">
      <w:pPr>
        <w:rPr>
          <w:rFonts w:ascii="Calibri" w:hAnsi="Calibri" w:cs="Calibri"/>
        </w:rPr>
      </w:pPr>
      <w:r w:rsidRPr="00620A9B">
        <w:rPr>
          <w:rFonts w:ascii="Calibri" w:hAnsi="Calibri" w:cs="Calibri"/>
        </w:rPr>
        <w:t>Table of Contents</w:t>
      </w:r>
    </w:p>
    <w:p w:rsidR="00EF159A" w:rsidRPr="00620A9B" w:rsidRDefault="00EF159A" w:rsidP="00EF159A">
      <w:pPr>
        <w:ind w:left="720"/>
        <w:rPr>
          <w:rFonts w:ascii="Calibri" w:hAnsi="Calibri" w:cs="Calibri"/>
        </w:rPr>
      </w:pPr>
      <w:r w:rsidRPr="00620A9B">
        <w:rPr>
          <w:rFonts w:ascii="Calibri" w:hAnsi="Calibri" w:cs="Calibri"/>
        </w:rPr>
        <w:t>Acknowledgements</w:t>
      </w:r>
    </w:p>
    <w:p w:rsidR="00EF159A" w:rsidRPr="00620A9B" w:rsidRDefault="00EF159A" w:rsidP="00EF159A">
      <w:pPr>
        <w:ind w:left="720"/>
        <w:rPr>
          <w:rFonts w:ascii="Calibri" w:hAnsi="Calibri" w:cs="Calibri"/>
        </w:rPr>
      </w:pPr>
      <w:r w:rsidRPr="00620A9B">
        <w:rPr>
          <w:rFonts w:ascii="Calibri" w:hAnsi="Calibri" w:cs="Calibri"/>
        </w:rPr>
        <w:t>Introduction</w:t>
      </w:r>
    </w:p>
    <w:p w:rsidR="00EF159A" w:rsidRPr="00620A9B" w:rsidRDefault="00EF159A" w:rsidP="00EF159A">
      <w:pPr>
        <w:ind w:left="720"/>
        <w:rPr>
          <w:rFonts w:ascii="Calibri" w:hAnsi="Calibri" w:cs="Calibri"/>
        </w:rPr>
      </w:pPr>
      <w:r w:rsidRPr="00620A9B">
        <w:rPr>
          <w:rFonts w:ascii="Calibri" w:hAnsi="Calibri" w:cs="Calibri"/>
        </w:rPr>
        <w:t>Methods</w:t>
      </w:r>
    </w:p>
    <w:p w:rsidR="00EF159A" w:rsidRPr="00620A9B" w:rsidRDefault="00EF159A" w:rsidP="00EF159A">
      <w:pPr>
        <w:ind w:left="720"/>
        <w:rPr>
          <w:rFonts w:ascii="Calibri" w:hAnsi="Calibri" w:cs="Calibri"/>
        </w:rPr>
      </w:pPr>
      <w:r w:rsidRPr="00620A9B">
        <w:rPr>
          <w:rFonts w:ascii="Calibri" w:hAnsi="Calibri" w:cs="Calibri"/>
        </w:rPr>
        <w:t>Results</w:t>
      </w:r>
    </w:p>
    <w:p w:rsidR="00EF159A" w:rsidRPr="00620A9B" w:rsidRDefault="00EF159A" w:rsidP="00EF159A">
      <w:pPr>
        <w:ind w:left="720"/>
        <w:rPr>
          <w:rFonts w:ascii="Calibri" w:hAnsi="Calibri" w:cs="Calibri"/>
        </w:rPr>
      </w:pPr>
      <w:r w:rsidRPr="00620A9B">
        <w:rPr>
          <w:rFonts w:ascii="Calibri" w:hAnsi="Calibri" w:cs="Calibri"/>
        </w:rPr>
        <w:t>Discussion</w:t>
      </w:r>
    </w:p>
    <w:p w:rsidR="00EF159A" w:rsidRPr="00620A9B" w:rsidRDefault="00EF159A" w:rsidP="00EF159A">
      <w:pPr>
        <w:ind w:left="720"/>
        <w:rPr>
          <w:rFonts w:ascii="Calibri" w:hAnsi="Calibri" w:cs="Calibri"/>
        </w:rPr>
      </w:pPr>
      <w:r w:rsidRPr="00620A9B">
        <w:rPr>
          <w:rFonts w:ascii="Calibri" w:hAnsi="Calibri" w:cs="Calibri"/>
        </w:rPr>
        <w:t>References</w:t>
      </w:r>
    </w:p>
    <w:p w:rsidR="00EF159A" w:rsidRPr="00620A9B" w:rsidRDefault="00EF159A" w:rsidP="00EF159A">
      <w:pPr>
        <w:rPr>
          <w:rFonts w:ascii="Calibri" w:hAnsi="Calibri" w:cs="Calibri"/>
        </w:rPr>
      </w:pPr>
    </w:p>
    <w:p w:rsidR="00EF159A" w:rsidRPr="00620A9B" w:rsidRDefault="00EF159A" w:rsidP="00EF159A">
      <w:pPr>
        <w:rPr>
          <w:rFonts w:ascii="Calibri" w:hAnsi="Calibri" w:cs="Calibri"/>
        </w:rPr>
      </w:pPr>
      <w:r w:rsidRPr="00620A9B">
        <w:rPr>
          <w:rFonts w:ascii="Calibri" w:hAnsi="Calibri" w:cs="Calibri"/>
        </w:rPr>
        <w:t>Table of Contents</w:t>
      </w:r>
    </w:p>
    <w:p w:rsidR="00EF159A" w:rsidRDefault="00EF159A" w:rsidP="00EF159A">
      <w:pPr>
        <w:ind w:left="720"/>
        <w:rPr>
          <w:rFonts w:ascii="Calibri" w:hAnsi="Calibri" w:cs="Calibri"/>
          <w:b/>
        </w:rPr>
      </w:pPr>
      <w:r w:rsidRPr="00620A9B">
        <w:rPr>
          <w:rFonts w:ascii="Calibri" w:hAnsi="Calibri" w:cs="Calibri"/>
          <w:b/>
        </w:rPr>
        <w:t>Acknowledgements</w:t>
      </w:r>
    </w:p>
    <w:p w:rsidR="00CE4339" w:rsidRPr="00620A9B" w:rsidRDefault="00CE4339" w:rsidP="00EF159A">
      <w:pPr>
        <w:ind w:left="720"/>
        <w:rPr>
          <w:rFonts w:ascii="Calibri" w:hAnsi="Calibri" w:cs="Calibri"/>
          <w:b/>
        </w:rPr>
      </w:pPr>
      <w:r>
        <w:rPr>
          <w:rFonts w:ascii="Calibri" w:hAnsi="Calibri" w:cs="Calibri"/>
          <w:b/>
        </w:rPr>
        <w:t>Abstract</w:t>
      </w:r>
    </w:p>
    <w:p w:rsidR="00EF159A" w:rsidRPr="00620A9B" w:rsidRDefault="0020674B" w:rsidP="00EF159A">
      <w:pPr>
        <w:ind w:left="720"/>
        <w:rPr>
          <w:rFonts w:ascii="Calibri" w:hAnsi="Calibri" w:cs="Calibri"/>
        </w:rPr>
      </w:pPr>
      <w:r w:rsidRPr="00620A9B">
        <w:rPr>
          <w:rFonts w:ascii="Calibri" w:hAnsi="Calibri" w:cs="Calibri"/>
          <w:b/>
        </w:rPr>
        <w:t>Chapter 1:</w:t>
      </w:r>
      <w:r w:rsidRPr="00620A9B">
        <w:rPr>
          <w:rFonts w:ascii="Calibri" w:hAnsi="Calibri" w:cs="Calibri"/>
        </w:rPr>
        <w:t xml:space="preserve"> </w:t>
      </w:r>
      <w:r w:rsidR="00EF159A" w:rsidRPr="00620A9B">
        <w:rPr>
          <w:rFonts w:ascii="Calibri" w:hAnsi="Calibri" w:cs="Calibri"/>
        </w:rPr>
        <w:t>Introduction</w:t>
      </w:r>
    </w:p>
    <w:p w:rsidR="00EF159A" w:rsidRPr="00620A9B" w:rsidRDefault="0020674B" w:rsidP="00EF159A">
      <w:pPr>
        <w:ind w:left="720"/>
        <w:rPr>
          <w:rFonts w:ascii="Calibri" w:hAnsi="Calibri" w:cs="Calibri"/>
        </w:rPr>
      </w:pPr>
      <w:r w:rsidRPr="00620A9B">
        <w:rPr>
          <w:rFonts w:ascii="Calibri" w:hAnsi="Calibri" w:cs="Calibri"/>
          <w:b/>
        </w:rPr>
        <w:t>Chapter 2:</w:t>
      </w:r>
      <w:r w:rsidRPr="00620A9B">
        <w:rPr>
          <w:rFonts w:ascii="Calibri" w:hAnsi="Calibri" w:cs="Calibri"/>
        </w:rPr>
        <w:t xml:space="preserve"> </w:t>
      </w:r>
      <w:r w:rsidR="00EF159A" w:rsidRPr="00620A9B">
        <w:rPr>
          <w:rFonts w:ascii="Calibri" w:hAnsi="Calibri" w:cs="Calibri"/>
        </w:rPr>
        <w:t>Methods</w:t>
      </w:r>
    </w:p>
    <w:p w:rsidR="00EF159A" w:rsidRDefault="0020674B" w:rsidP="00EF159A">
      <w:pPr>
        <w:ind w:left="720"/>
        <w:rPr>
          <w:rFonts w:ascii="Calibri" w:hAnsi="Calibri" w:cs="Calibri"/>
        </w:rPr>
      </w:pPr>
      <w:r w:rsidRPr="00620A9B">
        <w:rPr>
          <w:rFonts w:ascii="Calibri" w:hAnsi="Calibri" w:cs="Calibri"/>
          <w:b/>
        </w:rPr>
        <w:t>Chapter 3:</w:t>
      </w:r>
      <w:r w:rsidRPr="00620A9B">
        <w:rPr>
          <w:rFonts w:ascii="Calibri" w:hAnsi="Calibri" w:cs="Calibri"/>
        </w:rPr>
        <w:t xml:space="preserve"> </w:t>
      </w:r>
      <w:r w:rsidR="00EF159A" w:rsidRPr="00620A9B">
        <w:rPr>
          <w:rFonts w:ascii="Calibri" w:hAnsi="Calibri" w:cs="Calibri"/>
        </w:rPr>
        <w:t>Results</w:t>
      </w:r>
      <w:r w:rsidR="00FF7D6B">
        <w:rPr>
          <w:rFonts w:ascii="Calibri" w:hAnsi="Calibri" w:cs="Calibri"/>
        </w:rPr>
        <w:t xml:space="preserve"> and Discussion</w:t>
      </w:r>
    </w:p>
    <w:p w:rsidR="00EF159A" w:rsidRPr="00620A9B" w:rsidRDefault="0020674B" w:rsidP="00EF159A">
      <w:pPr>
        <w:ind w:left="720"/>
        <w:rPr>
          <w:rFonts w:ascii="Calibri" w:hAnsi="Calibri" w:cs="Calibri"/>
        </w:rPr>
      </w:pPr>
      <w:r w:rsidRPr="00620A9B">
        <w:rPr>
          <w:rFonts w:ascii="Calibri" w:hAnsi="Calibri" w:cs="Calibri"/>
          <w:b/>
        </w:rPr>
        <w:t xml:space="preserve">Chapter </w:t>
      </w:r>
      <w:r w:rsidR="000E455B">
        <w:rPr>
          <w:rFonts w:ascii="Calibri" w:hAnsi="Calibri" w:cs="Calibri"/>
          <w:b/>
        </w:rPr>
        <w:t>4</w:t>
      </w:r>
      <w:r w:rsidRPr="00620A9B">
        <w:rPr>
          <w:rFonts w:ascii="Calibri" w:hAnsi="Calibri" w:cs="Calibri"/>
          <w:b/>
        </w:rPr>
        <w:t>:</w:t>
      </w:r>
      <w:r w:rsidRPr="00620A9B">
        <w:rPr>
          <w:rFonts w:ascii="Calibri" w:hAnsi="Calibri" w:cs="Calibri"/>
        </w:rPr>
        <w:t xml:space="preserve"> </w:t>
      </w:r>
      <w:r w:rsidR="00EF159A" w:rsidRPr="00620A9B">
        <w:rPr>
          <w:rFonts w:ascii="Calibri" w:hAnsi="Calibri" w:cs="Calibri"/>
        </w:rPr>
        <w:t>References</w:t>
      </w:r>
    </w:p>
    <w:p w:rsidR="00EF159A" w:rsidRPr="00620A9B" w:rsidRDefault="00EF159A" w:rsidP="00EF159A">
      <w:pPr>
        <w:rPr>
          <w:rFonts w:ascii="Calibri" w:hAnsi="Calibri" w:cs="Calibri"/>
        </w:rPr>
      </w:pPr>
    </w:p>
    <w:p w:rsidR="00FA460E" w:rsidRPr="00620A9B" w:rsidRDefault="00FA460E" w:rsidP="00EF159A">
      <w:pPr>
        <w:rPr>
          <w:rFonts w:ascii="Calibri" w:hAnsi="Calibri" w:cs="Calibri"/>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pStyle w:val="Title"/>
        <w:rPr>
          <w:rFonts w:ascii="Calibri" w:hAnsi="Calibri" w:cs="Calibri"/>
        </w:rPr>
      </w:pPr>
      <w:r w:rsidRPr="00620A9B">
        <w:rPr>
          <w:rFonts w:ascii="Calibri" w:hAnsi="Calibri" w:cs="Calibri"/>
        </w:rPr>
        <w:lastRenderedPageBreak/>
        <w:t>Chapter 1: Introduction</w:t>
      </w:r>
    </w:p>
    <w:p w:rsidR="00FA460E" w:rsidRPr="00620A9B" w:rsidRDefault="00FA460E" w:rsidP="00FA460E">
      <w:pPr>
        <w:rPr>
          <w:rFonts w:ascii="Calibri" w:hAnsi="Calibri" w:cs="Calibri"/>
        </w:rPr>
      </w:pPr>
    </w:p>
    <w:p w:rsidR="0076524A" w:rsidRDefault="00FA460E" w:rsidP="002F41E6">
      <w:pPr>
        <w:spacing w:line="480" w:lineRule="auto"/>
        <w:rPr>
          <w:rFonts w:ascii="Calibri" w:hAnsi="Calibri" w:cs="Calibri"/>
          <w:sz w:val="22"/>
          <w:szCs w:val="22"/>
        </w:rPr>
      </w:pPr>
      <w:r w:rsidRPr="00620A9B">
        <w:rPr>
          <w:rFonts w:ascii="Calibri" w:hAnsi="Calibri" w:cs="Calibri"/>
          <w:sz w:val="22"/>
          <w:szCs w:val="22"/>
        </w:rPr>
        <w:t xml:space="preserve">Is there an optimal architecture for neuro-controllers? How do brain structures evolve with respect to the behaviors that they support? What are the tradeoffs between efficiency and full access to input information? Why are there different looking brains across species? What made them evolve that way? These are central questions in both Cognitive Science and Neuroscience, but it is difficult to address them given the complexity of animals. We can use models to examine hypotheses regarding brain architectures and the effect on fitness that variations can have. </w:t>
      </w:r>
      <w:r w:rsidRPr="00620A9B">
        <w:rPr>
          <w:rFonts w:ascii="Calibri" w:hAnsi="Calibri" w:cs="Calibri"/>
          <w:b/>
          <w:sz w:val="22"/>
          <w:szCs w:val="22"/>
        </w:rPr>
        <w:t xml:space="preserve">Presently, we are interested in examining the differences in neural architectures that evolve in dynamic versus static environments in evolved </w:t>
      </w:r>
      <w:r w:rsidR="00A34797">
        <w:rPr>
          <w:rFonts w:ascii="Calibri" w:hAnsi="Calibri" w:cs="Calibri"/>
          <w:b/>
          <w:sz w:val="22"/>
          <w:szCs w:val="22"/>
        </w:rPr>
        <w:t>fixed-topology</w:t>
      </w:r>
      <w:r w:rsidR="00FB45F8" w:rsidRPr="00620A9B">
        <w:rPr>
          <w:rFonts w:ascii="Calibri" w:hAnsi="Calibri" w:cs="Calibri"/>
          <w:b/>
          <w:sz w:val="22"/>
          <w:szCs w:val="22"/>
        </w:rPr>
        <w:t xml:space="preserve"> </w:t>
      </w:r>
      <w:r w:rsidRPr="00620A9B">
        <w:rPr>
          <w:rFonts w:ascii="Calibri" w:hAnsi="Calibri" w:cs="Calibri"/>
          <w:b/>
          <w:sz w:val="22"/>
          <w:szCs w:val="22"/>
        </w:rPr>
        <w:t>artificial neural network</w:t>
      </w:r>
      <w:r w:rsidR="007951F0" w:rsidRPr="00620A9B">
        <w:rPr>
          <w:rFonts w:ascii="Calibri" w:hAnsi="Calibri" w:cs="Calibri"/>
          <w:b/>
          <w:sz w:val="22"/>
          <w:szCs w:val="22"/>
        </w:rPr>
        <w:t>s</w:t>
      </w:r>
      <w:r w:rsidRPr="00620A9B">
        <w:rPr>
          <w:rFonts w:ascii="Calibri" w:hAnsi="Calibri" w:cs="Calibri"/>
          <w:b/>
          <w:sz w:val="22"/>
          <w:szCs w:val="22"/>
        </w:rPr>
        <w:t xml:space="preserve"> (</w:t>
      </w:r>
      <w:r w:rsidR="009D44AE" w:rsidRPr="00620A9B">
        <w:rPr>
          <w:rFonts w:ascii="Calibri" w:hAnsi="Calibri" w:cs="Calibri"/>
          <w:b/>
          <w:sz w:val="22"/>
          <w:szCs w:val="22"/>
        </w:rPr>
        <w:t>FT</w:t>
      </w:r>
      <w:r w:rsidRPr="00620A9B">
        <w:rPr>
          <w:rFonts w:ascii="Calibri" w:hAnsi="Calibri" w:cs="Calibri"/>
          <w:b/>
          <w:sz w:val="22"/>
          <w:szCs w:val="22"/>
        </w:rPr>
        <w:t>ANN</w:t>
      </w:r>
      <w:r w:rsidR="007951F0" w:rsidRPr="00620A9B">
        <w:rPr>
          <w:rFonts w:ascii="Calibri" w:hAnsi="Calibri" w:cs="Calibri"/>
          <w:b/>
          <w:sz w:val="22"/>
          <w:szCs w:val="22"/>
        </w:rPr>
        <w:t>s</w:t>
      </w:r>
      <w:r w:rsidRPr="00620A9B">
        <w:rPr>
          <w:rFonts w:ascii="Calibri" w:hAnsi="Calibri" w:cs="Calibri"/>
          <w:b/>
          <w:sz w:val="22"/>
          <w:szCs w:val="22"/>
        </w:rPr>
        <w:t>)</w:t>
      </w:r>
      <w:r w:rsidR="00AE0527" w:rsidRPr="00620A9B">
        <w:rPr>
          <w:rFonts w:ascii="Calibri" w:hAnsi="Calibri" w:cs="Calibri"/>
          <w:b/>
          <w:sz w:val="22"/>
          <w:szCs w:val="22"/>
        </w:rPr>
        <w:t xml:space="preserve">, compared to </w:t>
      </w:r>
      <w:r w:rsidR="007951F0" w:rsidRPr="00620A9B">
        <w:rPr>
          <w:rFonts w:ascii="Calibri" w:hAnsi="Calibri" w:cs="Calibri"/>
          <w:b/>
          <w:sz w:val="22"/>
          <w:szCs w:val="22"/>
        </w:rPr>
        <w:t xml:space="preserve">networks evolved using Neuroevolution of Augmenting Topologies (NEAT) </w:t>
      </w:r>
      <w:r w:rsidR="007951F0" w:rsidRPr="00620A9B">
        <w:rPr>
          <w:rFonts w:ascii="Calibri" w:hAnsi="Calibri" w:cs="Calibri"/>
          <w:b/>
          <w:sz w:val="22"/>
          <w:szCs w:val="22"/>
        </w:rPr>
        <w:fldChar w:fldCharType="begin" w:fldLock="1"/>
      </w:r>
      <w:r w:rsidR="00B44C6C" w:rsidRPr="00620A9B">
        <w:rPr>
          <w:rFonts w:ascii="Calibri" w:hAnsi="Calibri" w:cs="Calibri"/>
          <w:b/>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7951F0" w:rsidRPr="00620A9B">
        <w:rPr>
          <w:rFonts w:ascii="Calibri" w:hAnsi="Calibri" w:cs="Calibri"/>
          <w:b/>
          <w:sz w:val="22"/>
          <w:szCs w:val="22"/>
        </w:rPr>
        <w:fldChar w:fldCharType="separate"/>
      </w:r>
      <w:r w:rsidR="007951F0" w:rsidRPr="00620A9B">
        <w:rPr>
          <w:rFonts w:ascii="Calibri" w:hAnsi="Calibri" w:cs="Calibri"/>
          <w:noProof/>
          <w:sz w:val="22"/>
          <w:szCs w:val="22"/>
        </w:rPr>
        <w:t>(Stanley &amp; Miikkulainen, 2002)</w:t>
      </w:r>
      <w:r w:rsidR="007951F0" w:rsidRPr="00620A9B">
        <w:rPr>
          <w:rFonts w:ascii="Calibri" w:hAnsi="Calibri" w:cs="Calibri"/>
          <w:b/>
          <w:sz w:val="22"/>
          <w:szCs w:val="22"/>
        </w:rPr>
        <w:fldChar w:fldCharType="end"/>
      </w:r>
      <w:r w:rsidRPr="00620A9B">
        <w:rPr>
          <w:rFonts w:ascii="Calibri" w:hAnsi="Calibri" w:cs="Calibri"/>
          <w:b/>
          <w:sz w:val="22"/>
          <w:szCs w:val="22"/>
        </w:rPr>
        <w:t>.</w:t>
      </w:r>
      <w:r w:rsidR="00572E7D" w:rsidRPr="00620A9B">
        <w:rPr>
          <w:rFonts w:ascii="Calibri" w:hAnsi="Calibri" w:cs="Calibri"/>
          <w:b/>
          <w:sz w:val="22"/>
          <w:szCs w:val="22"/>
        </w:rPr>
        <w:t xml:space="preserve"> </w:t>
      </w:r>
      <w:r w:rsidR="00572E7D" w:rsidRPr="00620A9B">
        <w:rPr>
          <w:rFonts w:ascii="Calibri" w:hAnsi="Calibri" w:cs="Calibri"/>
          <w:sz w:val="22"/>
          <w:szCs w:val="22"/>
        </w:rPr>
        <w:t>Thus, there are two main topics of this study</w:t>
      </w:r>
      <w:r w:rsidR="0076524A" w:rsidRPr="00620A9B">
        <w:rPr>
          <w:rFonts w:ascii="Calibri" w:hAnsi="Calibri" w:cs="Calibri"/>
          <w:sz w:val="22"/>
          <w:szCs w:val="22"/>
        </w:rPr>
        <w:t xml:space="preserve">: </w:t>
      </w:r>
      <w:r w:rsidR="00572E7D" w:rsidRPr="00620A9B">
        <w:rPr>
          <w:rFonts w:ascii="Calibri" w:hAnsi="Calibri" w:cs="Calibri"/>
          <w:sz w:val="22"/>
          <w:szCs w:val="22"/>
        </w:rPr>
        <w:t xml:space="preserve">the environment’s impact on evolution, and the method </w:t>
      </w:r>
      <w:r w:rsidR="0076524A" w:rsidRPr="00620A9B">
        <w:rPr>
          <w:rFonts w:ascii="Calibri" w:hAnsi="Calibri" w:cs="Calibri"/>
          <w:sz w:val="22"/>
          <w:szCs w:val="22"/>
        </w:rPr>
        <w:t xml:space="preserve">of </w:t>
      </w:r>
      <w:r w:rsidR="00572E7D" w:rsidRPr="00620A9B">
        <w:rPr>
          <w:rFonts w:ascii="Calibri" w:hAnsi="Calibri" w:cs="Calibri"/>
          <w:sz w:val="22"/>
          <w:szCs w:val="22"/>
        </w:rPr>
        <w:t>modeling</w:t>
      </w:r>
      <w:r w:rsidR="0076524A" w:rsidRPr="00620A9B">
        <w:rPr>
          <w:rFonts w:ascii="Calibri" w:hAnsi="Calibri" w:cs="Calibri"/>
          <w:sz w:val="22"/>
          <w:szCs w:val="22"/>
        </w:rPr>
        <w:t xml:space="preserve"> chosen</w:t>
      </w:r>
      <w:r w:rsidR="00572E7D" w:rsidRPr="00620A9B">
        <w:rPr>
          <w:rFonts w:ascii="Calibri" w:hAnsi="Calibri" w:cs="Calibri"/>
          <w:sz w:val="22"/>
          <w:szCs w:val="22"/>
        </w:rPr>
        <w:t>.</w:t>
      </w:r>
    </w:p>
    <w:p w:rsidR="00FF7D6B" w:rsidRPr="00620A9B" w:rsidRDefault="00FF7D6B" w:rsidP="002F41E6">
      <w:pPr>
        <w:spacing w:line="480" w:lineRule="auto"/>
        <w:rPr>
          <w:rFonts w:ascii="Calibri" w:hAnsi="Calibri" w:cs="Calibri"/>
          <w:sz w:val="22"/>
          <w:szCs w:val="22"/>
        </w:rPr>
      </w:pPr>
    </w:p>
    <w:p w:rsidR="00A34176" w:rsidRPr="00F25FAB" w:rsidRDefault="00A34176" w:rsidP="00A34176">
      <w:pPr>
        <w:pStyle w:val="ListParagraph"/>
        <w:numPr>
          <w:ilvl w:val="0"/>
          <w:numId w:val="1"/>
        </w:numPr>
        <w:spacing w:line="480" w:lineRule="auto"/>
        <w:rPr>
          <w:rFonts w:ascii="Calibri" w:hAnsi="Calibri" w:cs="Calibri"/>
          <w:sz w:val="22"/>
          <w:szCs w:val="22"/>
        </w:rPr>
      </w:pPr>
      <w:r w:rsidRPr="00F25FAB">
        <w:rPr>
          <w:rFonts w:ascii="Calibri" w:hAnsi="Calibri" w:cs="Calibri"/>
          <w:sz w:val="22"/>
          <w:szCs w:val="22"/>
        </w:rPr>
        <w:t>Modularity and Sparsity: Adapting to Environments</w:t>
      </w:r>
    </w:p>
    <w:p w:rsidR="00FA460E" w:rsidRPr="00620A9B" w:rsidRDefault="00FA460E" w:rsidP="00EE7B45">
      <w:pPr>
        <w:spacing w:line="480" w:lineRule="auto"/>
        <w:rPr>
          <w:rFonts w:ascii="Calibri" w:hAnsi="Calibri" w:cs="Calibri"/>
          <w:sz w:val="22"/>
          <w:szCs w:val="22"/>
        </w:rPr>
      </w:pPr>
      <w:r w:rsidRPr="00620A9B">
        <w:rPr>
          <w:rFonts w:ascii="Calibri" w:hAnsi="Calibri" w:cs="Calibri"/>
          <w:sz w:val="22"/>
          <w:szCs w:val="22"/>
        </w:rPr>
        <w:t xml:space="preserve">Often, Cognitive Scientists have used neural networks to model the brain of biological organisms. The standard neural net features a suitable architecture of nodes, and requires the development of appropriate weights between nodes that yield optimal output or performance. When exploring architectures of neurocontroller, a common method of describing and analyzing architecture is to examine modularity and sparsity </w:t>
      </w:r>
      <w:r w:rsidRPr="00620A9B">
        <w:rPr>
          <w:rFonts w:ascii="Calibri" w:hAnsi="Calibri" w:cs="Calibri"/>
          <w:sz w:val="22"/>
          <w:szCs w:val="22"/>
        </w:rPr>
        <w:fldChar w:fldCharType="begin" w:fldLock="1"/>
      </w:r>
      <w:r w:rsidR="007951F0" w:rsidRPr="00620A9B">
        <w:rPr>
          <w:rFonts w:ascii="Calibri" w:hAnsi="Calibri" w:cs="Calibri"/>
          <w:sz w:val="22"/>
          <w:szCs w:val="22"/>
        </w:rPr>
        <w:instrText>ADDIN CSL_CITATION {"citationItems":[{"id":"ITEM-1","itemData":{"DOI":"10.3389/frobt.2016.00059","ISSN":"22969144","abstract":"In evolutionary robotics, populations of robots are typically trained in simulation before one or more of them are instantiated as physical robots. However, in order to evolve robust behavior, each robot must be evaluated in multiple environments. If an environment is characterized by f free parameters, each of which can take one of n p features, each robot must be evaluated in all npf environments to ensure robustness. Here, we show that if the robots are constrained to have modular morphologies and controllers, they only need to be evaluated in n p environments to reach the same level of robustness. This becomes possible because the robots evolve such that each module of the morphology allows the controller to independently recognize a familiar percept in the environment, and each percept corresponds to one of the environmental free parameters. When exposed to a new environment, the robot perceives it as a novel combination of familiar percepts which it can solve without requiring further training. A non-modular morphology and controller however perceives the same environment as a completely novel environment, requiring further training. This acceleration in evolvability - the rate of the evolution of adaptive and robust behavior - suggests that evolutionary robotics may become a scalable approach for automatically creating complex autonomous machines, if the evolution of neural and morphological modularity is taken into account.","author":[{"dropping-particle":"","family":"Cappelle","given":"Collin K.","non-dropping-particle":"","parse-names":false,"suffix":""},{"dropping-particle":"","family":"Bernatskiy","given":"Anton","non-dropping-particle":"","parse-names":false,"suffix":""},{"dropping-particle":"","family":"Livingston","given":"Kenneth","non-dropping-particle":"","parse-names":false,"suffix":""},{"dropping-particle":"","family":"Livingston","given":"Nicholas","non-dropping-particle":"","parse-names":false,"suffix":""},{"dropping-particle":"","family":"Bongard","given":"Josh","non-dropping-particle":"","parse-names":false,"suffix":""}],"container-title":"Frontiers Robotics AI","id":"ITEM-1","issue":"OCT","issued":{"date-parts":[["2016"]]},"page":"1-10","title":"Morphological modularity can enable the evolution of robot behavior to scale linearly with the number of environmental features","type":"article-journal","volume":"3"},"uris":["http://www.mendeley.com/documents/?uuid=6e35e95f-4010-4c7a-9e9b-88ba737b4a02"]}],"mendeley":{"formattedCitation":"(Cappelle, Bernatskiy, Livingston, Livingston, &amp; Bongard, 2016)","plainTextFormattedCitation":"(Cappelle, Bernatskiy, Livingston, Livingston, &amp; Bongard, 2016)","previouslyFormattedCitation":"(Cappelle, Bernatskiy, Livingston, Livingston, &amp; Bongard,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(Cappelle, Bernatskiy, Livingston, Livingston, &amp; Bongard, 2016)</w:t>
      </w:r>
      <w:r w:rsidRPr="00620A9B">
        <w:rPr>
          <w:rFonts w:ascii="Calibri" w:hAnsi="Calibri" w:cs="Calibri"/>
          <w:sz w:val="22"/>
          <w:szCs w:val="22"/>
        </w:rPr>
        <w:fldChar w:fldCharType="end"/>
      </w:r>
      <w:r w:rsidRPr="00620A9B">
        <w:rPr>
          <w:rFonts w:ascii="Calibri" w:hAnsi="Calibri" w:cs="Calibri"/>
          <w:sz w:val="22"/>
          <w:szCs w:val="22"/>
        </w:rPr>
        <w:t xml:space="preserve">. This attempts to quantify the degree to which the system is divided into modules, or is more fully-connected.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Mouret, &amp; Lipson, 2013)","manualFormatting":"Clune, Mouret, &amp; Lipson (2013)","plainTextFormattedCitation":"(Clune, Mouret, &amp; Lipson, 2013)","previouslyFormattedCitation":"(Clune, Mouret, &amp; Lipson, 2013)"},"properties":{"noteIndex":0},"schema":"https://github.com/citation-style-language/schema/raw/master/csl-citation.json"}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Mouret, &amp; Lipson (2013)</w:t>
      </w:r>
      <w:r w:rsidRPr="00620A9B">
        <w:rPr>
          <w:rFonts w:ascii="Calibri" w:hAnsi="Calibri" w:cs="Calibri"/>
          <w:sz w:val="22"/>
          <w:szCs w:val="22"/>
        </w:rPr>
        <w:fldChar w:fldCharType="end"/>
      </w:r>
      <w:r w:rsidRPr="00620A9B">
        <w:rPr>
          <w:rFonts w:ascii="Calibri" w:hAnsi="Calibri" w:cs="Calibri"/>
          <w:sz w:val="22"/>
          <w:szCs w:val="22"/>
        </w:rPr>
        <w:t>, define modular networks as those which contain highly connected clusters of nodes that are sparsely connected to nodes in other clusters. Another way to conceptualize modularity is to examine how discrete or integrated communication is within the network between input (sensors) and output (motors).</w:t>
      </w:r>
    </w:p>
    <w:p w:rsidR="00FA460E" w:rsidRPr="00620A9B" w:rsidRDefault="00FA460E" w:rsidP="00FA460E">
      <w:pPr>
        <w:spacing w:line="480" w:lineRule="auto"/>
        <w:ind w:firstLine="72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2CD61CB8" wp14:editId="2D187FBC">
            <wp:extent cx="3048000" cy="125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arVsNon-ModularNetworks_0_0.png"/>
                    <pic:cNvPicPr/>
                  </pic:nvPicPr>
                  <pic:blipFill rotWithShape="1">
                    <a:blip r:embed="rId7">
                      <a:extLst>
                        <a:ext uri="{28A0092B-C50C-407E-A947-70E740481C1C}">
                          <a14:useLocalDpi xmlns:a14="http://schemas.microsoft.com/office/drawing/2010/main" val="0"/>
                        </a:ext>
                      </a:extLst>
                    </a:blip>
                    <a:srcRect b="26531"/>
                    <a:stretch/>
                  </pic:blipFill>
                  <pic:spPr bwMode="auto">
                    <a:xfrm>
                      <a:off x="0" y="0"/>
                      <a:ext cx="3048000" cy="1259632"/>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ind w:firstLine="720"/>
        <w:jc w:val="center"/>
        <w:rPr>
          <w:rFonts w:ascii="Calibri" w:hAnsi="Calibri" w:cs="Calibri"/>
          <w:sz w:val="22"/>
          <w:szCs w:val="22"/>
        </w:rPr>
      </w:pPr>
      <w:r w:rsidRPr="00620A9B">
        <w:rPr>
          <w:rFonts w:ascii="Calibri" w:hAnsi="Calibri" w:cs="Calibri"/>
          <w:b/>
          <w:sz w:val="22"/>
          <w:szCs w:val="22"/>
        </w:rPr>
        <w:t xml:space="preserve">Figure 1. </w:t>
      </w:r>
      <w:r w:rsidRPr="00620A9B">
        <w:rPr>
          <w:rFonts w:ascii="Calibri" w:hAnsi="Calibri" w:cs="Calibri"/>
          <w:sz w:val="22"/>
          <w:szCs w:val="22"/>
        </w:rPr>
        <w:t>Depiction of ANNs with modularity and without modularity</w:t>
      </w:r>
      <w:r w:rsidRPr="00620A9B">
        <w:rPr>
          <w:rFonts w:ascii="Calibri" w:hAnsi="Calibri" w:cs="Calibri"/>
          <w:b/>
          <w:sz w:val="22"/>
          <w:szCs w:val="22"/>
        </w:rPr>
        <w:t xml:space="preserve">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{"citationItems":[{"id":"ITEM-1","itemData":{"DOI":"10.1145/2576768.2598232","ISBN":"9781450326629","abstract":"One of humanity's grand scientific challenges is to create artificially intelligent robots that rival natural animals in intelligence and agility. A key enabler of such animal complexity is the fact that animal brains are structurally organized in that they exhibit modularity and regularity, amongst other attributes. Modularity is the localization of function within an encapsulated unit. Regularity refers to the compressibility of the information describing a structure, and typically involves symmetries and repetition. These properties improve evolvability, but they rarely emerge in evolutionary algorithms without specific techniques to encourage them. It has been shown that (1) modularity can be evolved in neural networks by adding a cost for neural connections and, separately, (2) that the HyperNEAT algorithm produces neural networks with complex, functional regularities. In this paper we show that adding the connection cost technique to HyperNEAT produces neural networks that are signifficantly more modular, regular, and higher performing than Hyper-NEAT without a connection cost, even when compared to a variant of HyperNEAT that was specifically designed to encourage modularity. Our results represent a stepping stone towards the goal of producing artificial neural networks that share key organizational properties with the brains of natural animals. © 2014 is held by the owner/author(s).","author":[{"dropping-particle":"","family":"Huizinga","given":"Joost","non-dropping-particle":"","parse-names":false,"suffix":""},{"dropping-particle":"","family":"Mouret","given":"Jean Baptiste","non-dropping-particle":"","parse-names":false,"suffix":""},{"dropping-particle":"","family":"Clune","given":"Jeff","non-dropping-particle":"","parse-names":false,"suffix":""}],"container-title":"GECCO 2014 - Proceedings of the 2014 Genetic and Evolutionary Computation Conference","id":"ITEM-1","issued":{"date-parts":[["2014"]]},"page":"697-704","title":"Evolving neural networks that are both modular and regular: Hyperneat plus the connection cost technique","type":"article-journal"},"uris":["http://www.mendeley.com/documents/?uuid=500d97b6-72e8-479a-91d5-0ab5b5b7f8d7"]}],"mendeley":{"formattedCitation":"(Huizinga, Mouret, &amp; Clune, 2014)","plainTextFormattedCitation":"(Huizinga, Mouret, &amp; Clune, 2014)","previouslyFormattedCitation":"(Huizinga, Mouret, &amp; Clune, 2014)"},"properties":{"noteIndex":0},"schema":"https://github.com/citation-style-language/schema/raw/master/csl-citation.json"}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(Huizinga, Mouret, &amp; Clune, 2014)</w:t>
      </w:r>
      <w:r w:rsidRPr="00620A9B">
        <w:rPr>
          <w:rFonts w:ascii="Calibri" w:hAnsi="Calibri" w:cs="Calibri"/>
          <w:sz w:val="22"/>
          <w:szCs w:val="22"/>
        </w:rPr>
        <w:fldChar w:fldCharType="end"/>
      </w:r>
      <w:r w:rsidRPr="00620A9B">
        <w:rPr>
          <w:rFonts w:ascii="Calibri" w:hAnsi="Calibri" w:cs="Calibri"/>
          <w:sz w:val="22"/>
          <w:szCs w:val="22"/>
        </w:rPr>
        <w:t>.</w:t>
      </w:r>
    </w:p>
    <w:p w:rsidR="00FA460E" w:rsidRPr="00620A9B" w:rsidRDefault="00FA460E" w:rsidP="00FA460E">
      <w:pPr>
        <w:spacing w:line="480" w:lineRule="auto"/>
        <w:ind w:firstLine="720"/>
        <w:rPr>
          <w:rFonts w:ascii="Calibri" w:hAnsi="Calibri" w:cs="Calibri"/>
          <w:sz w:val="22"/>
          <w:szCs w:val="22"/>
        </w:rPr>
      </w:pPr>
    </w:p>
    <w:p w:rsidR="00FA460E" w:rsidRPr="00620A9B" w:rsidRDefault="00FA460E" w:rsidP="00A34176">
      <w:pPr>
        <w:spacing w:line="480" w:lineRule="auto"/>
        <w:ind w:firstLine="720"/>
        <w:rPr>
          <w:rFonts w:ascii="Calibri" w:hAnsi="Calibri" w:cs="Calibri"/>
          <w:sz w:val="22"/>
          <w:szCs w:val="22"/>
        </w:rPr>
      </w:pPr>
      <w:r w:rsidRPr="00620A9B">
        <w:rPr>
          <w:rFonts w:ascii="Calibri" w:hAnsi="Calibri" w:cs="Calibri"/>
          <w:sz w:val="22"/>
          <w:szCs w:val="22"/>
        </w:rPr>
        <w:t xml:space="preserve">Modularity is believed to evolve from selection pressure </w:t>
      </w:r>
      <w:r w:rsidRPr="00620A9B">
        <w:rPr>
          <w:rFonts w:ascii="Calibri" w:hAnsi="Calibri" w:cs="Calibri"/>
          <w:b/>
          <w:sz w:val="22"/>
          <w:szCs w:val="22"/>
        </w:rPr>
        <w:t>to reduce connection costs</w:t>
      </w:r>
      <w:r w:rsidRPr="00620A9B">
        <w:rPr>
          <w:rFonts w:ascii="Calibri" w:hAnsi="Calibri" w:cs="Calibri"/>
          <w:sz w:val="22"/>
          <w:szCs w:val="22"/>
        </w:rPr>
        <w:t xml:space="preserve">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et al., 2013)","plainTextFormattedCitation":"(Clune et al., 2013)","previouslyFormattedCitation":"(Clune et al., 2013)"},"properties":{"noteIndex":0},"schema":"https://github.com/citation-style-language/schema/raw/master/csl-citation.json"}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et al., 2013)</w:t>
      </w:r>
      <w:r w:rsidRPr="00620A9B">
        <w:rPr>
          <w:rFonts w:ascii="Calibri" w:hAnsi="Calibri" w:cs="Calibri"/>
          <w:sz w:val="22"/>
          <w:szCs w:val="22"/>
        </w:rPr>
        <w:fldChar w:fldCharType="end"/>
      </w:r>
      <w:r w:rsidRPr="00620A9B">
        <w:rPr>
          <w:rFonts w:ascii="Calibri" w:hAnsi="Calibri" w:cs="Calibri"/>
          <w:sz w:val="22"/>
          <w:szCs w:val="22"/>
        </w:rPr>
        <w:t xml:space="preserve">. It is important to note the distinction that modularity does not evolve from selection pressure on performance alone, but specifically on pressure to reduce connection costs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modularity","type":"article-journal"},"uris":["http://www.mendeley.com/documents/?uuid=ceea5d6c-0548-443c-8d38-63d5cc905af8"]},{"id":"ITEM-2","itemData":{"DOI":"10.3389/frobt.2016.00075","ISSN":"22969144","abstract":"While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AI","id":"ITEM-2","issue":"DEC","issued":{"date-parts":[["2016"]]},"page":"1-16","title":"Modularity and sparsity: Evolution of neural net controllers in physically embodied robots","type":"article-journal","volume":"3"},"uris":["http://www.mendeley.com/documents/?uuid=c013a75c-2e26-478b-b0fa-a9cc318e782c"]}],"mendeley":{"formattedCitation":"(Clune et al., 2013; Livingston et al., 2016)","plainTextFormattedCitation":"(Clune et al., 2013; Livingston et al., 2016)","previouslyFormattedCitation":"(Clune et al., 2013; Livingston et al.,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et al., 2013; Livingston et al., 2016)</w:t>
      </w:r>
      <w:r w:rsidRPr="00620A9B">
        <w:rPr>
          <w:rFonts w:ascii="Calibri" w:hAnsi="Calibri" w:cs="Calibri"/>
          <w:sz w:val="22"/>
          <w:szCs w:val="22"/>
        </w:rPr>
        <w:fldChar w:fldCharType="end"/>
      </w:r>
      <w:r w:rsidRPr="00620A9B">
        <w:rPr>
          <w:rFonts w:ascii="Calibri" w:hAnsi="Calibri" w:cs="Calibri"/>
          <w:sz w:val="22"/>
          <w:szCs w:val="22"/>
        </w:rPr>
        <w:t>.</w:t>
      </w:r>
      <w:r w:rsidR="00425E0F" w:rsidRPr="00620A9B">
        <w:rPr>
          <w:rFonts w:ascii="Calibri" w:hAnsi="Calibri" w:cs="Calibri"/>
          <w:sz w:val="22"/>
          <w:szCs w:val="22"/>
        </w:rPr>
        <w:t xml:space="preserve"> This can often occur in environments that are changing and dynamic, which </w:t>
      </w:r>
      <w:r w:rsidR="00645B16" w:rsidRPr="00620A9B">
        <w:rPr>
          <w:rFonts w:ascii="Calibri" w:hAnsi="Calibri" w:cs="Calibri"/>
          <w:sz w:val="22"/>
          <w:szCs w:val="22"/>
        </w:rPr>
        <w:t xml:space="preserve">it is not surprising to </w:t>
      </w:r>
      <w:r w:rsidR="00425E0F" w:rsidRPr="00620A9B">
        <w:rPr>
          <w:rFonts w:ascii="Calibri" w:hAnsi="Calibri" w:cs="Calibri"/>
          <w:sz w:val="22"/>
          <w:szCs w:val="22"/>
        </w:rPr>
        <w:t>require dynamic change of the agent</w:t>
      </w:r>
      <w:r w:rsidR="00645B16" w:rsidRPr="00620A9B">
        <w:rPr>
          <w:rFonts w:ascii="Calibri" w:hAnsi="Calibri" w:cs="Calibri"/>
          <w:sz w:val="22"/>
          <w:szCs w:val="22"/>
        </w:rPr>
        <w:t>, in turn</w:t>
      </w:r>
      <w:r w:rsidR="00425E0F" w:rsidRPr="00620A9B">
        <w:rPr>
          <w:rFonts w:ascii="Calibri" w:hAnsi="Calibri" w:cs="Calibri"/>
          <w:sz w:val="22"/>
          <w:szCs w:val="22"/>
        </w:rPr>
        <w:t>.</w:t>
      </w:r>
      <w:r w:rsidR="00A34176" w:rsidRPr="00620A9B">
        <w:rPr>
          <w:rFonts w:ascii="Calibri" w:hAnsi="Calibri" w:cs="Calibri"/>
          <w:sz w:val="22"/>
          <w:szCs w:val="22"/>
        </w:rPr>
        <w:t xml:space="preserve"> </w:t>
      </w:r>
      <w:r w:rsidRPr="00620A9B">
        <w:rPr>
          <w:rFonts w:ascii="Calibri" w:hAnsi="Calibri" w:cs="Calibri"/>
          <w:sz w:val="22"/>
          <w:szCs w:val="22"/>
        </w:rPr>
        <w:t xml:space="preserve">The modularity of nervous systems is hypothesized to enhance evolutionary adaptation of a population by allowing selection to target regions separately. Previous research suggests modular networks are favorable for handling evolutionary goals.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AI","id":"ITEM-1","issue":"DEC","issued":{"date-parts":[["2016"]]},"page":"1-16","title":"Modularity and sparsity: Evolution of neural net controllers in physically embodied robots","type":"article-journal","volume":"3"},"uris":["http://www.mendeley.com/documents/?uuid=c013a75c-2e26-478b-b0fa-a9cc318e782c"]}],"mendeley":{"formattedCitation":"(Livingston et al., 2016)","manualFormatting":"Livingston et al. (2016)","plainTextFormattedCitation":"(Livingston et al., 2016)","previouslyFormattedCitation":"(Livingston et al.,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Livingston et al. (2016)</w:t>
      </w:r>
      <w:r w:rsidRPr="00620A9B">
        <w:rPr>
          <w:rFonts w:ascii="Calibri" w:hAnsi="Calibri" w:cs="Calibri"/>
          <w:sz w:val="22"/>
          <w:szCs w:val="22"/>
        </w:rPr>
        <w:fldChar w:fldCharType="end"/>
      </w:r>
      <w:r w:rsidRPr="00620A9B">
        <w:rPr>
          <w:rFonts w:ascii="Calibri" w:hAnsi="Calibri" w:cs="Calibri"/>
          <w:sz w:val="22"/>
          <w:szCs w:val="22"/>
        </w:rPr>
        <w:t xml:space="preserve">, suggests modularity can allow rapid response to environmental change, specialization without loss of useful sub-functions, and avoidance of “catastrophic forgetting.” </w:t>
      </w:r>
    </w:p>
    <w:p w:rsidR="00FA460E" w:rsidRPr="00620A9B" w:rsidRDefault="00FA460E" w:rsidP="00FA460E">
      <w:pPr>
        <w:spacing w:line="480" w:lineRule="auto"/>
        <w:ind w:firstLine="720"/>
        <w:rPr>
          <w:rFonts w:ascii="Calibri" w:hAnsi="Calibri" w:cs="Calibri"/>
          <w:sz w:val="22"/>
          <w:szCs w:val="22"/>
        </w:rPr>
      </w:pPr>
      <w:r w:rsidRPr="00620A9B">
        <w:rPr>
          <w:rFonts w:ascii="Calibri" w:hAnsi="Calibri" w:cs="Calibri"/>
          <w:sz w:val="22"/>
          <w:szCs w:val="22"/>
        </w:rPr>
        <w:t xml:space="preserve">Kashtan and Alon (2005) found that the evolutionary emergence of modularity was related to the environment faced and evolutionary goal experienced. They found that when goals were repeatedly switched (with common subgoals), the networks rapidly evolved to satisfy the different goals with only a few rewiring changes. They claim that these evolutionary forces favor modularity for its structural simplicity and ability to rapidly adapt (Kashtan and Alton, 2005). They found that when the varying goals contained no common sub-goals, modular structures did not evolve and that adaptation was very slow (since evolution was essentially starting from scratch each time there was a change). </w:t>
      </w:r>
    </w:p>
    <w:p w:rsidR="00FA460E" w:rsidRDefault="00FA460E" w:rsidP="00FA460E">
      <w:pPr>
        <w:spacing w:line="480" w:lineRule="auto"/>
        <w:ind w:firstLine="720"/>
        <w:rPr>
          <w:rFonts w:ascii="Calibri" w:hAnsi="Calibri" w:cs="Calibri"/>
          <w:sz w:val="22"/>
          <w:szCs w:val="22"/>
        </w:rPr>
      </w:pPr>
      <w:r w:rsidRPr="00620A9B">
        <w:rPr>
          <w:rFonts w:ascii="Calibri" w:hAnsi="Calibri" w:cs="Calibri"/>
          <w:sz w:val="22"/>
          <w:szCs w:val="22"/>
        </w:rPr>
        <w:lastRenderedPageBreak/>
        <w:t xml:space="preserve">The majority of research on this topic points to the claim that cognitive architectures develop with respect to their specific environments, or the tasks required of them. Modularity evolves with respect to pressure to reduce connection costs in environments, and is a strategy for easily evolving to changing environments. This leads us to the hypothesis that modularity will be favored in dynamic environments, more-so than in static environments. We have developed a model to test this hypothesis. </w:t>
      </w:r>
    </w:p>
    <w:p w:rsidR="00FF7D6B" w:rsidRPr="00F25FAB" w:rsidRDefault="00FF7D6B" w:rsidP="00FF7D6B">
      <w:pPr>
        <w:spacing w:line="480" w:lineRule="auto"/>
        <w:rPr>
          <w:rFonts w:ascii="Calibri" w:hAnsi="Calibri" w:cs="Calibri"/>
          <w:sz w:val="22"/>
          <w:szCs w:val="22"/>
        </w:rPr>
      </w:pPr>
    </w:p>
    <w:p w:rsidR="00EE7B45" w:rsidRPr="00F25FAB" w:rsidRDefault="00EE7B45" w:rsidP="00EE7B45">
      <w:pPr>
        <w:pStyle w:val="ListParagraph"/>
        <w:numPr>
          <w:ilvl w:val="0"/>
          <w:numId w:val="1"/>
        </w:numPr>
        <w:spacing w:line="480" w:lineRule="auto"/>
        <w:rPr>
          <w:rFonts w:ascii="Calibri" w:hAnsi="Calibri" w:cs="Calibri"/>
          <w:sz w:val="22"/>
          <w:szCs w:val="22"/>
        </w:rPr>
      </w:pPr>
      <w:r w:rsidRPr="00F25FAB">
        <w:rPr>
          <w:rFonts w:ascii="Calibri" w:hAnsi="Calibri" w:cs="Calibri"/>
          <w:sz w:val="22"/>
          <w:szCs w:val="22"/>
        </w:rPr>
        <w:t>Methods of Modeling Neuro</w:t>
      </w:r>
      <w:r w:rsidR="007D7C31" w:rsidRPr="00F25FAB">
        <w:rPr>
          <w:rFonts w:ascii="Calibri" w:hAnsi="Calibri" w:cs="Calibri"/>
          <w:sz w:val="22"/>
          <w:szCs w:val="22"/>
        </w:rPr>
        <w:t>-</w:t>
      </w:r>
      <w:r w:rsidRPr="00F25FAB">
        <w:rPr>
          <w:rFonts w:ascii="Calibri" w:hAnsi="Calibri" w:cs="Calibri"/>
          <w:sz w:val="22"/>
          <w:szCs w:val="22"/>
        </w:rPr>
        <w:t>controllers</w:t>
      </w:r>
    </w:p>
    <w:p w:rsidR="00EE7B45" w:rsidRPr="00620A9B" w:rsidRDefault="00B32059" w:rsidP="00B32059">
      <w:pPr>
        <w:spacing w:line="480" w:lineRule="auto"/>
        <w:rPr>
          <w:rFonts w:ascii="Calibri" w:hAnsi="Calibri" w:cs="Calibri"/>
          <w:sz w:val="22"/>
          <w:szCs w:val="22"/>
        </w:rPr>
      </w:pPr>
      <w:r w:rsidRPr="00620A9B">
        <w:rPr>
          <w:rFonts w:ascii="Calibri" w:hAnsi="Calibri" w:cs="Calibri"/>
          <w:sz w:val="22"/>
          <w:szCs w:val="22"/>
        </w:rPr>
        <w:t>Typically, network topology features a single hidden layer of neurons</w:t>
      </w:r>
      <w:r w:rsidR="00B44C6C" w:rsidRPr="00620A9B">
        <w:rPr>
          <w:rFonts w:ascii="Calibri" w:hAnsi="Calibri" w:cs="Calibri"/>
          <w:sz w:val="22"/>
          <w:szCs w:val="22"/>
        </w:rPr>
        <w:t xml:space="preserve"> which connect to an input and an output layer node. These networks are essentially searched by the means of evolution to find optimal or suitable connection weights, allowing high performing networks to arise. This is the goal in a </w:t>
      </w:r>
      <w:r w:rsidR="00A34797">
        <w:rPr>
          <w:rFonts w:ascii="Calibri" w:hAnsi="Calibri" w:cs="Calibri"/>
          <w:sz w:val="22"/>
          <w:szCs w:val="22"/>
        </w:rPr>
        <w:t>fixed-topology</w:t>
      </w:r>
      <w:r w:rsidR="00B44C6C" w:rsidRPr="00620A9B">
        <w:rPr>
          <w:rFonts w:ascii="Calibri" w:hAnsi="Calibri" w:cs="Calibri"/>
          <w:sz w:val="22"/>
          <w:szCs w:val="22"/>
        </w:rPr>
        <w:t xml:space="preserve"> network </w:t>
      </w:r>
      <w:r w:rsidR="00B44C6C" w:rsidRPr="00620A9B">
        <w:rPr>
          <w:rFonts w:ascii="Calibri" w:hAnsi="Calibri" w:cs="Calibri"/>
          <w:sz w:val="22"/>
          <w:szCs w:val="22"/>
        </w:rPr>
        <w:fldChar w:fldCharType="begin" w:fldLock="1"/>
      </w:r>
      <w:r w:rsidR="00B74A48"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B44C6C" w:rsidRPr="00620A9B">
        <w:rPr>
          <w:rFonts w:ascii="Calibri" w:hAnsi="Calibri" w:cs="Calibri"/>
          <w:sz w:val="22"/>
          <w:szCs w:val="22"/>
        </w:rPr>
        <w:fldChar w:fldCharType="separate"/>
      </w:r>
      <w:r w:rsidR="00B44C6C" w:rsidRPr="00620A9B">
        <w:rPr>
          <w:rFonts w:ascii="Calibri" w:hAnsi="Calibri" w:cs="Calibri"/>
          <w:noProof/>
          <w:sz w:val="22"/>
          <w:szCs w:val="22"/>
        </w:rPr>
        <w:t>(Stanley &amp; Miikkulainen, 2002)</w:t>
      </w:r>
      <w:r w:rsidR="00B44C6C" w:rsidRPr="00620A9B">
        <w:rPr>
          <w:rFonts w:ascii="Calibri" w:hAnsi="Calibri" w:cs="Calibri"/>
          <w:sz w:val="22"/>
          <w:szCs w:val="22"/>
        </w:rPr>
        <w:fldChar w:fldCharType="end"/>
      </w:r>
      <w:r w:rsidR="00B44C6C" w:rsidRPr="00620A9B">
        <w:rPr>
          <w:rFonts w:ascii="Calibri" w:hAnsi="Calibri" w:cs="Calibri"/>
          <w:sz w:val="22"/>
          <w:szCs w:val="22"/>
        </w:rPr>
        <w:t xml:space="preserve">. </w:t>
      </w:r>
      <w:r w:rsidR="00FB45F8" w:rsidRPr="00620A9B">
        <w:rPr>
          <w:rFonts w:ascii="Calibri" w:hAnsi="Calibri" w:cs="Calibri"/>
          <w:sz w:val="22"/>
          <w:szCs w:val="22"/>
        </w:rPr>
        <w:t xml:space="preserve">But, what is often overlooked is that the topology itself, or structure, of the network is another factor that affects functionality, not weights alone. In traditional fixed-topology ANNs, this is overlooked.  </w:t>
      </w:r>
      <w:r w:rsidR="00B74A48" w:rsidRPr="00620A9B">
        <w:rPr>
          <w:rFonts w:ascii="Calibri" w:hAnsi="Calibri" w:cs="Calibri"/>
          <w:sz w:val="22"/>
          <w:szCs w:val="22"/>
        </w:rPr>
        <w:t xml:space="preserve">This idea has been around for many years </w:t>
      </w:r>
      <w:r w:rsidR="00B74A48" w:rsidRPr="00620A9B">
        <w:rPr>
          <w:rFonts w:ascii="Calibri" w:hAnsi="Calibri" w:cs="Calibri"/>
          <w:sz w:val="22"/>
          <w:szCs w:val="22"/>
        </w:rPr>
        <w:fldChar w:fldCharType="begin" w:fldLock="1"/>
      </w:r>
      <w:r w:rsidR="00C77E79" w:rsidRPr="00620A9B">
        <w:rPr>
          <w:rFonts w:ascii="Calibri" w:hAnsi="Calibri" w:cs="Calibri"/>
          <w:sz w:val="22"/>
          <w:szCs w:val="22"/>
        </w:rPr>
        <w:instrText>ADDIN CSL_CITATION {"citationItems":[{"id":"ITEM-1","itemData":{"DOI":"10.1177/105971239400300202","ISSN":"17412633","abstract":"This article illustrates an artificial developmental system that is a computationally efficient technique for the automatic generation of complex artificial neural networks (ANNs). The artificial developmental system can develop a graph grammar into a modular ANN made of a combination of simpler subnetworks. A genetic algorithm is used to evolve coded grammars that generate ANNs for controlling six-legged robot locomotion. A mechanism for the automatic definition of neural subnetworks is incorporated Using this mechanism, the genetic algorithm can automatically decompose a problem into subproblems, generate a subANN for solving the subproblem, and instantiate copies of this subANN to build a higher-level ANN that solves the problem. We report some simulation results showing that the same problem cannot be solved if the mechanism for automatic definition of subnetworks is suppressed. We support our argument with pictures that describe the steps of development, how ANN structures are evolved, and how the ANNs compute. © 1994, Sage Publications. All rights reserved.","author":[{"dropping-particle":"","family":"Gruau","given":"Frédéric","non-dropping-particle":"","parse-names":false,"suffix":""}],"container-title":"Adaptive Behavior","id":"ITEM-1","issue":"2","issued":{"date-parts":[["1995"]]},"page":"151-183","title":"Automatic Definition of Modular Neural Networks","type":"article-journal","volume":"3"},"uris":["http://www.mendeley.com/documents/?uuid=f0082467-b24f-4046-8145-1b6704dbb1d4"]}],"mendeley":{"formattedCitation":"(Gruau, 1995)","plainTextFormattedCitation":"(Gruau, 1995)","previouslyFormattedCitation":"(Gruau, 1995)"},"properties":{"noteIndex":0},"schema":"https://github.com/citation-style-language/schema/raw/master/csl-citation.json"}</w:instrText>
      </w:r>
      <w:r w:rsidR="00B74A48" w:rsidRPr="00620A9B">
        <w:rPr>
          <w:rFonts w:ascii="Calibri" w:hAnsi="Calibri" w:cs="Calibri"/>
          <w:sz w:val="22"/>
          <w:szCs w:val="22"/>
        </w:rPr>
        <w:fldChar w:fldCharType="separate"/>
      </w:r>
      <w:r w:rsidR="00B74A48" w:rsidRPr="00620A9B">
        <w:rPr>
          <w:rFonts w:ascii="Calibri" w:hAnsi="Calibri" w:cs="Calibri"/>
          <w:noProof/>
          <w:sz w:val="22"/>
          <w:szCs w:val="22"/>
        </w:rPr>
        <w:t>(Gruau, 1995)</w:t>
      </w:r>
      <w:r w:rsidR="00B74A48" w:rsidRPr="00620A9B">
        <w:rPr>
          <w:rFonts w:ascii="Calibri" w:hAnsi="Calibri" w:cs="Calibri"/>
          <w:sz w:val="22"/>
          <w:szCs w:val="22"/>
        </w:rPr>
        <w:fldChar w:fldCharType="end"/>
      </w:r>
      <w:r w:rsidR="00B74A48" w:rsidRPr="00620A9B">
        <w:rPr>
          <w:rFonts w:ascii="Calibri" w:hAnsi="Calibri" w:cs="Calibri"/>
          <w:sz w:val="22"/>
          <w:szCs w:val="22"/>
        </w:rPr>
        <w:t xml:space="preserve">, and there are several possible advantages. Evolving structures can save time, compared to fixed-topology systems that require a trial-and-error process to determine the optimal amount of hidden nodes. </w:t>
      </w:r>
      <w:r w:rsidR="007271A4" w:rsidRPr="00620A9B">
        <w:rPr>
          <w:rFonts w:ascii="Calibri" w:hAnsi="Calibri" w:cs="Calibri"/>
          <w:sz w:val="22"/>
          <w:szCs w:val="22"/>
        </w:rPr>
        <w:t xml:space="preserve"> </w:t>
      </w:r>
      <w:r w:rsidR="00C77E79" w:rsidRPr="00620A9B">
        <w:rPr>
          <w:rFonts w:ascii="Calibri" w:hAnsi="Calibri" w:cs="Calibri"/>
          <w:sz w:val="22"/>
          <w:szCs w:val="22"/>
        </w:rPr>
        <w:fldChar w:fldCharType="begin" w:fldLock="1"/>
      </w:r>
      <w:r w:rsidR="005C7448" w:rsidRPr="00620A9B">
        <w:rPr>
          <w:rFonts w:ascii="Calibri" w:hAnsi="Calibri" w:cs="Calibri"/>
          <w:sz w:val="22"/>
          <w:szCs w:val="22"/>
        </w:rPr>
        <w:instrText>ADDIN CSL_CITATION {"citationItems":[{"id":"ITEM-1","itemData":{"ISSN":"10450823","abstract":"The success of evolutionary methods on standard control learning tasks has created a need for new benchmarks. The classic pole balancing problem is no longer difficult enough to serve as a viable yardstick for measuring the learning efficiency of these systems. The double pole case, where two poles connected to the cart must be balanced simultaneously is much more difficult, especially when velocity information is not available. In this article, we demonstrate a neuroevolution system, Enforced Sub-populations (ESP), that is used to evolve a controller for the standard double pole task and a much harder, non-Markovian version. In both cases, our results show that ESP is faster than other neuroevolution methods. In addition, we introduce an incremental method that evolves on a sequence of tasks, and utilizes a local search technique (Delta-Coding) to sustain diversity. This method enables the system to solve even more difficult versions of the task where direct evolution cannot.","author":[{"dropping-particle":"","family":"Gomez","given":"Faustino J.","non-dropping-particle":"","parse-names":false,"suffix":""},{"dropping-particle":"","family":"Miikkulainen","given":"Risto","non-dropping-particle":"","parse-names":false,"suffix":""}],"container-title":"IJCAI International Joint Conference on Artificial Intelligence","id":"ITEM-1","issued":{"date-parts":[["1999"]]},"page":"1356-1361","title":"Solving non-Markovian control tasks with neuroevolution","type":"article-journal","volume":"2"},"uris":["http://www.mendeley.com/documents/?uuid=bf544220-4dac-4d22-aa7e-094d4caa2a67"]}],"mendeley":{"formattedCitation":"(Gomez &amp; Miikkulainen, 1999)","manualFormatting":"Gomez &amp; Miikkulainen (1999)","plainTextFormattedCitation":"(Gomez &amp; Miikkulainen, 1999)","previouslyFormattedCitation":"(Gomez &amp; Miikkulainen, 1999)"},"properties":{"noteIndex":0},"schema":"https://github.com/citation-style-language/schema/raw/master/csl-citation.json"}</w:instrText>
      </w:r>
      <w:r w:rsidR="00C77E79" w:rsidRPr="00620A9B">
        <w:rPr>
          <w:rFonts w:ascii="Calibri" w:hAnsi="Calibri" w:cs="Calibri"/>
          <w:sz w:val="22"/>
          <w:szCs w:val="22"/>
        </w:rPr>
        <w:fldChar w:fldCharType="separate"/>
      </w:r>
      <w:r w:rsidR="00C77E79" w:rsidRPr="00620A9B">
        <w:rPr>
          <w:rFonts w:ascii="Calibri" w:hAnsi="Calibri" w:cs="Calibri"/>
          <w:noProof/>
          <w:sz w:val="22"/>
          <w:szCs w:val="22"/>
        </w:rPr>
        <w:t>Gomez &amp; Miikkulainen (1999)</w:t>
      </w:r>
      <w:r w:rsidR="00C77E79" w:rsidRPr="00620A9B">
        <w:rPr>
          <w:rFonts w:ascii="Calibri" w:hAnsi="Calibri" w:cs="Calibri"/>
          <w:sz w:val="22"/>
          <w:szCs w:val="22"/>
        </w:rPr>
        <w:fldChar w:fldCharType="end"/>
      </w:r>
      <w:r w:rsidR="00C77E79" w:rsidRPr="00620A9B">
        <w:rPr>
          <w:rFonts w:ascii="Calibri" w:hAnsi="Calibri" w:cs="Calibri"/>
          <w:sz w:val="22"/>
          <w:szCs w:val="22"/>
        </w:rPr>
        <w:t xml:space="preserve"> showed that a pole balancing task problem could be solved 5 times faster using an algorithm that spawned a random number of hidden layer neurons when it became stagnant.</w:t>
      </w:r>
      <w:r w:rsidR="005C7448" w:rsidRPr="00620A9B">
        <w:rPr>
          <w:rFonts w:ascii="Calibri" w:hAnsi="Calibri" w:cs="Calibri"/>
          <w:sz w:val="22"/>
          <w:szCs w:val="22"/>
        </w:rPr>
        <w:t xml:space="preserve"> </w:t>
      </w:r>
      <w:r w:rsidR="005C7448" w:rsidRPr="00620A9B">
        <w:rPr>
          <w:rFonts w:ascii="Calibri" w:hAnsi="Calibri" w:cs="Calibri"/>
          <w:sz w:val="22"/>
          <w:szCs w:val="22"/>
        </w:rPr>
        <w:fldChar w:fldCharType="begin" w:fldLock="1"/>
      </w:r>
      <w:r w:rsidR="00D5158B"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2002)","manualFormatting":"Stanley &amp; Miikkulainen (2002)","plainTextFormattedCitation":"(Stanley &amp; Miikkulainen, 2002)","previouslyFormattedCitation":"(Stanley &amp; Miikkulainen, 2002)"},"properties":{"noteIndex":0},"schema":"https://github.com/citation-style-language/schema/raw/master/csl-citation.json"}</w:instrText>
      </w:r>
      <w:r w:rsidR="005C7448" w:rsidRPr="00620A9B">
        <w:rPr>
          <w:rFonts w:ascii="Calibri" w:hAnsi="Calibri" w:cs="Calibri"/>
          <w:sz w:val="22"/>
          <w:szCs w:val="22"/>
        </w:rPr>
        <w:fldChar w:fldCharType="separate"/>
      </w:r>
      <w:r w:rsidR="005C7448" w:rsidRPr="00620A9B">
        <w:rPr>
          <w:rFonts w:ascii="Calibri" w:hAnsi="Calibri" w:cs="Calibri"/>
          <w:noProof/>
          <w:sz w:val="22"/>
          <w:szCs w:val="22"/>
        </w:rPr>
        <w:t>Stanley &amp; Miikkulainen (2002)</w:t>
      </w:r>
      <w:r w:rsidR="005C7448" w:rsidRPr="00620A9B">
        <w:rPr>
          <w:rFonts w:ascii="Calibri" w:hAnsi="Calibri" w:cs="Calibri"/>
          <w:sz w:val="22"/>
          <w:szCs w:val="22"/>
        </w:rPr>
        <w:fldChar w:fldCharType="end"/>
      </w:r>
      <w:r w:rsidR="005C7448" w:rsidRPr="00620A9B">
        <w:rPr>
          <w:rFonts w:ascii="Calibri" w:hAnsi="Calibri" w:cs="Calibri"/>
          <w:sz w:val="22"/>
          <w:szCs w:val="22"/>
        </w:rPr>
        <w:t xml:space="preserve"> showed that not only can non-</w:t>
      </w:r>
      <w:r w:rsidR="00A34797">
        <w:rPr>
          <w:rFonts w:ascii="Calibri" w:hAnsi="Calibri" w:cs="Calibri"/>
          <w:sz w:val="22"/>
          <w:szCs w:val="22"/>
        </w:rPr>
        <w:t>fixed-topology</w:t>
      </w:r>
      <w:r w:rsidR="005C7448" w:rsidRPr="00620A9B">
        <w:rPr>
          <w:rFonts w:ascii="Calibri" w:hAnsi="Calibri" w:cs="Calibri"/>
          <w:sz w:val="22"/>
          <w:szCs w:val="22"/>
        </w:rPr>
        <w:t xml:space="preserve"> networks improve speed, but also provide an overall more efficient and higher performing alternative by taking advantage of structure as the means to minimize the search space of connection weights. This is achieved by </w:t>
      </w:r>
      <w:r w:rsidR="003C151F" w:rsidRPr="00620A9B">
        <w:rPr>
          <w:rFonts w:ascii="Calibri" w:hAnsi="Calibri" w:cs="Calibri"/>
          <w:sz w:val="22"/>
          <w:szCs w:val="22"/>
        </w:rPr>
        <w:t xml:space="preserve">minimizing and </w:t>
      </w:r>
      <w:r w:rsidR="005C7448" w:rsidRPr="00620A9B">
        <w:rPr>
          <w:rFonts w:ascii="Calibri" w:hAnsi="Calibri" w:cs="Calibri"/>
          <w:sz w:val="22"/>
          <w:szCs w:val="22"/>
        </w:rPr>
        <w:t>incrementally growing the topology, which minimizes excess burden on the network throughout the evolution process, rather than at the end.</w:t>
      </w:r>
      <w:r w:rsidR="001847E9" w:rsidRPr="00620A9B">
        <w:rPr>
          <w:rFonts w:ascii="Calibri" w:hAnsi="Calibri" w:cs="Calibri"/>
          <w:sz w:val="22"/>
          <w:szCs w:val="22"/>
        </w:rPr>
        <w:t xml:space="preserve"> In this manner, structures become more and more complex as they are optimized, </w:t>
      </w:r>
      <w:r w:rsidR="007F588D" w:rsidRPr="00620A9B">
        <w:rPr>
          <w:rFonts w:ascii="Calibri" w:hAnsi="Calibri" w:cs="Calibri"/>
          <w:sz w:val="22"/>
          <w:szCs w:val="22"/>
        </w:rPr>
        <w:t>more accurately mirroring and reflecting</w:t>
      </w:r>
      <w:r w:rsidR="001847E9" w:rsidRPr="00620A9B">
        <w:rPr>
          <w:rFonts w:ascii="Calibri" w:hAnsi="Calibri" w:cs="Calibri"/>
          <w:sz w:val="22"/>
          <w:szCs w:val="22"/>
        </w:rPr>
        <w:t xml:space="preserve"> genetic algorithms and natural evolution.</w:t>
      </w:r>
    </w:p>
    <w:p w:rsidR="003E04B4" w:rsidRPr="00620A9B" w:rsidRDefault="003E04B4" w:rsidP="00B32059">
      <w:pPr>
        <w:spacing w:line="480" w:lineRule="auto"/>
        <w:rPr>
          <w:rFonts w:ascii="Calibri" w:hAnsi="Calibri" w:cs="Calibri"/>
          <w:sz w:val="22"/>
          <w:szCs w:val="22"/>
        </w:rPr>
      </w:pPr>
      <w:r w:rsidRPr="00620A9B">
        <w:rPr>
          <w:rFonts w:ascii="Calibri" w:hAnsi="Calibri" w:cs="Calibri"/>
          <w:sz w:val="22"/>
          <w:szCs w:val="22"/>
        </w:rPr>
        <w:lastRenderedPageBreak/>
        <w:tab/>
        <w:t>The NEAT algorithm begins with an initialization that minimizes the number of nodes. The network is evaluated based on a fitness function, and then, is mutated. This repeats for a specified number of iterations. The network needs to be penalized for excess complexity that doesn’t add functional benefit, but not so heavily penalized that new complexities cannot be added that will aid the system, but are not weighted appropriately yet</w:t>
      </w:r>
      <w:r w:rsidR="00DC325F" w:rsidRPr="00620A9B">
        <w:rPr>
          <w:rFonts w:ascii="Calibri" w:hAnsi="Calibri" w:cs="Calibri"/>
          <w:sz w:val="22"/>
          <w:szCs w:val="22"/>
        </w:rPr>
        <w:t>, therefore, too heavily restricting evolution</w:t>
      </w:r>
      <w:r w:rsidRPr="00620A9B">
        <w:rPr>
          <w:rFonts w:ascii="Calibri" w:hAnsi="Calibri" w:cs="Calibri"/>
          <w:sz w:val="22"/>
          <w:szCs w:val="22"/>
        </w:rPr>
        <w:t>.</w:t>
      </w:r>
      <w:r w:rsidR="00B2578F" w:rsidRPr="00620A9B">
        <w:rPr>
          <w:rFonts w:ascii="Calibri" w:hAnsi="Calibri" w:cs="Calibri"/>
          <w:sz w:val="22"/>
          <w:szCs w:val="22"/>
        </w:rPr>
        <w:t xml:space="preserve"> The NEAT algorithm calls upon many biological ideas, such as genetic encoding, historically marking genetic crossover (and emulating this crossover, which is challenging in computational neuroscience), genotype/ phenotype distinction, and speciation.</w:t>
      </w:r>
    </w:p>
    <w:p w:rsidR="00A1037C" w:rsidRPr="00620A9B" w:rsidRDefault="00A1037C" w:rsidP="00B32059">
      <w:pPr>
        <w:spacing w:line="480" w:lineRule="auto"/>
        <w:rPr>
          <w:rFonts w:ascii="Calibri" w:hAnsi="Calibri" w:cs="Calibri"/>
          <w:sz w:val="22"/>
          <w:szCs w:val="22"/>
        </w:rPr>
      </w:pPr>
      <w:r w:rsidRPr="00620A9B">
        <w:rPr>
          <w:rFonts w:ascii="Calibri" w:hAnsi="Calibri" w:cs="Calibri"/>
          <w:sz w:val="22"/>
          <w:szCs w:val="22"/>
        </w:rPr>
        <w:tab/>
        <w:t>Each genome for each individual evolved using NEAT contains a node gene set and a connection gene set. The node gene set specifies if a node is a sensor node, a hidden layer node, or an output node. The connection gene set specifies which node the connection originates from (“in”), where the connection leads (“out”), the weight, if the node is enabled or disabled</w:t>
      </w:r>
      <w:r w:rsidR="000039C8" w:rsidRPr="00620A9B">
        <w:rPr>
          <w:rFonts w:ascii="Calibri" w:hAnsi="Calibri" w:cs="Calibri"/>
          <w:sz w:val="22"/>
          <w:szCs w:val="22"/>
        </w:rPr>
        <w:t xml:space="preserve"> (active or not)</w:t>
      </w:r>
      <w:r w:rsidRPr="00620A9B">
        <w:rPr>
          <w:rFonts w:ascii="Calibri" w:hAnsi="Calibri" w:cs="Calibri"/>
          <w:sz w:val="22"/>
          <w:szCs w:val="22"/>
        </w:rPr>
        <w:t>, and the innovation number</w:t>
      </w:r>
      <w:r w:rsidR="000039C8" w:rsidRPr="00620A9B">
        <w:rPr>
          <w:rFonts w:ascii="Calibri" w:hAnsi="Calibri" w:cs="Calibri"/>
          <w:sz w:val="22"/>
          <w:szCs w:val="22"/>
        </w:rPr>
        <w:t xml:space="preserve"> (used for crossover)</w:t>
      </w:r>
      <w:r w:rsidRPr="00620A9B">
        <w:rPr>
          <w:rFonts w:ascii="Calibri" w:hAnsi="Calibri" w:cs="Calibri"/>
          <w:sz w:val="22"/>
          <w:szCs w:val="22"/>
        </w:rPr>
        <w:t xml:space="preserve">. </w:t>
      </w:r>
    </w:p>
    <w:p w:rsidR="00A1037C" w:rsidRPr="00620A9B" w:rsidRDefault="00A1037C" w:rsidP="00B32059">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extent cx="5943600" cy="33695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6 at 12.28.21 PM.png"/>
                    <pic:cNvPicPr/>
                  </pic:nvPicPr>
                  <pic:blipFill rotWithShape="1">
                    <a:blip r:embed="rId8" cstate="print">
                      <a:extLst>
                        <a:ext uri="{28A0092B-C50C-407E-A947-70E740481C1C}">
                          <a14:useLocalDpi xmlns:a14="http://schemas.microsoft.com/office/drawing/2010/main" val="0"/>
                        </a:ext>
                      </a:extLst>
                    </a:blip>
                    <a:srcRect b="14785"/>
                    <a:stretch/>
                  </pic:blipFill>
                  <pic:spPr bwMode="auto">
                    <a:xfrm>
                      <a:off x="0" y="0"/>
                      <a:ext cx="5943600" cy="3369501"/>
                    </a:xfrm>
                    <a:prstGeom prst="rect">
                      <a:avLst/>
                    </a:prstGeom>
                    <a:ln>
                      <a:noFill/>
                    </a:ln>
                    <a:extLst>
                      <a:ext uri="{53640926-AAD7-44D8-BBD7-CCE9431645EC}">
                        <a14:shadowObscured xmlns:a14="http://schemas.microsoft.com/office/drawing/2010/main"/>
                      </a:ext>
                    </a:extLst>
                  </pic:spPr>
                </pic:pic>
              </a:graphicData>
            </a:graphic>
          </wp:inline>
        </w:drawing>
      </w:r>
    </w:p>
    <w:p w:rsidR="000039C8" w:rsidRPr="00620A9B" w:rsidRDefault="000039C8" w:rsidP="00D5158B">
      <w:pPr>
        <w:spacing w:line="480" w:lineRule="auto"/>
        <w:jc w:val="center"/>
        <w:rPr>
          <w:rFonts w:ascii="Calibri" w:hAnsi="Calibri" w:cs="Calibri"/>
          <w:sz w:val="22"/>
          <w:szCs w:val="22"/>
        </w:rPr>
      </w:pPr>
      <w:r w:rsidRPr="00620A9B">
        <w:rPr>
          <w:rFonts w:ascii="Calibri" w:hAnsi="Calibri" w:cs="Calibri"/>
          <w:b/>
          <w:sz w:val="22"/>
          <w:szCs w:val="22"/>
        </w:rPr>
        <w:lastRenderedPageBreak/>
        <w:t xml:space="preserve">Figure 2. </w:t>
      </w:r>
      <w:r w:rsidR="00573B04" w:rsidRPr="00620A9B">
        <w:rPr>
          <w:rFonts w:ascii="Calibri" w:hAnsi="Calibri" w:cs="Calibri"/>
          <w:sz w:val="22"/>
          <w:szCs w:val="22"/>
        </w:rPr>
        <w:t xml:space="preserve">Genotype to Phenotype mapping. The genome, featuring the node gene </w:t>
      </w:r>
      <w:r w:rsidR="00D5158B" w:rsidRPr="00620A9B">
        <w:rPr>
          <w:rFonts w:ascii="Calibri" w:hAnsi="Calibri" w:cs="Calibri"/>
          <w:sz w:val="22"/>
          <w:szCs w:val="22"/>
        </w:rPr>
        <w:t xml:space="preserve">and connection gene sets (top), and a depiction of the network (bottom) </w:t>
      </w:r>
      <w:r w:rsidR="00D5158B" w:rsidRPr="00620A9B">
        <w:rPr>
          <w:rFonts w:ascii="Calibri" w:hAnsi="Calibri" w:cs="Calibri"/>
          <w:sz w:val="22"/>
          <w:szCs w:val="22"/>
        </w:rPr>
        <w:fldChar w:fldCharType="begin" w:fldLock="1"/>
      </w:r>
      <w:r w:rsidR="006846E2"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D5158B" w:rsidRPr="00620A9B">
        <w:rPr>
          <w:rFonts w:ascii="Calibri" w:hAnsi="Calibri" w:cs="Calibri"/>
          <w:sz w:val="22"/>
          <w:szCs w:val="22"/>
        </w:rPr>
        <w:fldChar w:fldCharType="separate"/>
      </w:r>
      <w:r w:rsidR="00D5158B" w:rsidRPr="00620A9B">
        <w:rPr>
          <w:rFonts w:ascii="Calibri" w:hAnsi="Calibri" w:cs="Calibri"/>
          <w:noProof/>
          <w:sz w:val="22"/>
          <w:szCs w:val="22"/>
        </w:rPr>
        <w:t>(Stanley &amp; Miikkulainen, 2002)</w:t>
      </w:r>
      <w:r w:rsidR="00D5158B" w:rsidRPr="00620A9B">
        <w:rPr>
          <w:rFonts w:ascii="Calibri" w:hAnsi="Calibri" w:cs="Calibri"/>
          <w:sz w:val="22"/>
          <w:szCs w:val="22"/>
        </w:rPr>
        <w:fldChar w:fldCharType="end"/>
      </w:r>
      <w:r w:rsidR="00D5158B" w:rsidRPr="00620A9B">
        <w:rPr>
          <w:rFonts w:ascii="Calibri" w:hAnsi="Calibri" w:cs="Calibri"/>
          <w:sz w:val="22"/>
          <w:szCs w:val="22"/>
        </w:rPr>
        <w:t>.</w:t>
      </w:r>
    </w:p>
    <w:p w:rsidR="003B15F1" w:rsidRPr="00620A9B" w:rsidRDefault="003B15F1" w:rsidP="00B32059">
      <w:pPr>
        <w:spacing w:line="480" w:lineRule="auto"/>
        <w:rPr>
          <w:rFonts w:ascii="Calibri" w:hAnsi="Calibri" w:cs="Calibri"/>
          <w:sz w:val="22"/>
          <w:szCs w:val="22"/>
        </w:rPr>
      </w:pPr>
    </w:p>
    <w:p w:rsidR="009824C8" w:rsidRPr="00620A9B" w:rsidRDefault="003B15F1" w:rsidP="00B32059">
      <w:pPr>
        <w:spacing w:line="480" w:lineRule="auto"/>
        <w:rPr>
          <w:rFonts w:ascii="Calibri" w:hAnsi="Calibri" w:cs="Calibri"/>
          <w:sz w:val="22"/>
          <w:szCs w:val="22"/>
        </w:rPr>
      </w:pPr>
      <w:r w:rsidRPr="00620A9B">
        <w:rPr>
          <w:rFonts w:ascii="Calibri" w:hAnsi="Calibri" w:cs="Calibri"/>
          <w:sz w:val="22"/>
          <w:szCs w:val="22"/>
        </w:rPr>
        <w:t xml:space="preserve">During the mutation step, following evaluation, the network can either add a connection or add a node. </w:t>
      </w:r>
      <w:r w:rsidR="006846E2" w:rsidRPr="00620A9B">
        <w:rPr>
          <w:rFonts w:ascii="Calibri" w:hAnsi="Calibri" w:cs="Calibri"/>
          <w:sz w:val="22"/>
          <w:szCs w:val="22"/>
        </w:rPr>
        <w:t xml:space="preserve">When the algorithm adds a node or connection, this step is given a number, called the innovation number (see top of boxes in </w:t>
      </w:r>
      <w:r w:rsidR="006846E2" w:rsidRPr="00620A9B">
        <w:rPr>
          <w:rFonts w:ascii="Calibri" w:hAnsi="Calibri" w:cs="Calibri"/>
          <w:b/>
          <w:sz w:val="22"/>
          <w:szCs w:val="22"/>
        </w:rPr>
        <w:t>Figure 3</w:t>
      </w:r>
      <w:r w:rsidR="006846E2" w:rsidRPr="00620A9B">
        <w:rPr>
          <w:rFonts w:ascii="Calibri" w:hAnsi="Calibri" w:cs="Calibri"/>
          <w:sz w:val="22"/>
          <w:szCs w:val="22"/>
        </w:rPr>
        <w:t xml:space="preserve"> below). </w:t>
      </w:r>
    </w:p>
    <w:p w:rsidR="003B15F1" w:rsidRPr="00620A9B" w:rsidRDefault="003B15F1" w:rsidP="00B32059">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extent cx="5943600" cy="39206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6 at 12.28.33 PM.png"/>
                    <pic:cNvPicPr/>
                  </pic:nvPicPr>
                  <pic:blipFill rotWithShape="1">
                    <a:blip r:embed="rId9" cstate="print">
                      <a:extLst>
                        <a:ext uri="{28A0092B-C50C-407E-A947-70E740481C1C}">
                          <a14:useLocalDpi xmlns:a14="http://schemas.microsoft.com/office/drawing/2010/main" val="0"/>
                        </a:ext>
                      </a:extLst>
                    </a:blip>
                    <a:srcRect b="23396"/>
                    <a:stretch/>
                  </pic:blipFill>
                  <pic:spPr bwMode="auto">
                    <a:xfrm>
                      <a:off x="0" y="0"/>
                      <a:ext cx="5943600" cy="3920647"/>
                    </a:xfrm>
                    <a:prstGeom prst="rect">
                      <a:avLst/>
                    </a:prstGeom>
                    <a:ln>
                      <a:noFill/>
                    </a:ln>
                    <a:extLst>
                      <a:ext uri="{53640926-AAD7-44D8-BBD7-CCE9431645EC}">
                        <a14:shadowObscured xmlns:a14="http://schemas.microsoft.com/office/drawing/2010/main"/>
                      </a:ext>
                    </a:extLst>
                  </pic:spPr>
                </pic:pic>
              </a:graphicData>
            </a:graphic>
          </wp:inline>
        </w:drawing>
      </w:r>
    </w:p>
    <w:p w:rsidR="003B15F1" w:rsidRPr="00620A9B" w:rsidRDefault="006846E2" w:rsidP="006846E2">
      <w:pPr>
        <w:spacing w:line="480" w:lineRule="auto"/>
        <w:jc w:val="center"/>
        <w:rPr>
          <w:rFonts w:ascii="Calibri" w:hAnsi="Calibri" w:cs="Calibri"/>
          <w:sz w:val="22"/>
          <w:szCs w:val="22"/>
        </w:rPr>
      </w:pPr>
      <w:r w:rsidRPr="00620A9B">
        <w:rPr>
          <w:rFonts w:ascii="Calibri" w:hAnsi="Calibri" w:cs="Calibri"/>
          <w:b/>
          <w:sz w:val="22"/>
          <w:szCs w:val="22"/>
        </w:rPr>
        <w:t xml:space="preserve">Figure 3. </w:t>
      </w:r>
      <w:r w:rsidRPr="00620A9B">
        <w:rPr>
          <w:rFonts w:ascii="Calibri" w:hAnsi="Calibri" w:cs="Calibri"/>
          <w:sz w:val="22"/>
          <w:szCs w:val="22"/>
        </w:rPr>
        <w:t xml:space="preserve">Mutation by adding a connection (top) and a node (bottom). The top number in each genome specifies the innovation number of that gene, or the chronological order of steps mutations made. These are historical markers that serve to identify ancestors of genes. When adding a connection, a new connection gene is added to the end of the genome and given the next successive available innovation number. When a new node is added, the connection gene formerly in place is disabled, and two new </w:t>
      </w:r>
      <w:r w:rsidRPr="00620A9B">
        <w:rPr>
          <w:rFonts w:ascii="Calibri" w:hAnsi="Calibri" w:cs="Calibri"/>
          <w:sz w:val="22"/>
          <w:szCs w:val="22"/>
        </w:rPr>
        <w:lastRenderedPageBreak/>
        <w:t xml:space="preserve">connection genes are added to the end of the genome, along with a new node gene (not shown)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(Stanley &amp; Miikkulainen, 2002)</w:t>
      </w:r>
      <w:r w:rsidRPr="00620A9B">
        <w:rPr>
          <w:rFonts w:ascii="Calibri" w:hAnsi="Calibri" w:cs="Calibri"/>
          <w:sz w:val="22"/>
          <w:szCs w:val="22"/>
        </w:rPr>
        <w:fldChar w:fldCharType="end"/>
      </w:r>
      <w:r w:rsidRPr="00620A9B">
        <w:rPr>
          <w:rFonts w:ascii="Calibri" w:hAnsi="Calibri" w:cs="Calibri"/>
          <w:sz w:val="22"/>
          <w:szCs w:val="22"/>
        </w:rPr>
        <w:t>.</w:t>
      </w:r>
    </w:p>
    <w:p w:rsidR="00664233" w:rsidRPr="00620A9B" w:rsidRDefault="00664233" w:rsidP="00664233">
      <w:pPr>
        <w:spacing w:line="480" w:lineRule="auto"/>
        <w:rPr>
          <w:rFonts w:ascii="Calibri" w:hAnsi="Calibri" w:cs="Calibri"/>
          <w:sz w:val="22"/>
          <w:szCs w:val="22"/>
        </w:rPr>
      </w:pPr>
    </w:p>
    <w:p w:rsidR="00664233" w:rsidRPr="00620A9B" w:rsidRDefault="00664233" w:rsidP="00664233">
      <w:pPr>
        <w:spacing w:line="480" w:lineRule="auto"/>
        <w:rPr>
          <w:rFonts w:ascii="Calibri" w:hAnsi="Calibri" w:cs="Calibri"/>
          <w:sz w:val="22"/>
          <w:szCs w:val="22"/>
        </w:rPr>
      </w:pPr>
      <w:r w:rsidRPr="00620A9B">
        <w:rPr>
          <w:rFonts w:ascii="Calibri" w:hAnsi="Calibri" w:cs="Calibri"/>
          <w:sz w:val="22"/>
          <w:szCs w:val="22"/>
        </w:rPr>
        <w:t xml:space="preserve">In order to protect new complexities evolving from being penalized, NEAT uses speciation. This allows </w:t>
      </w:r>
      <w:r w:rsidR="0013079E" w:rsidRPr="00620A9B">
        <w:rPr>
          <w:rFonts w:ascii="Calibri" w:hAnsi="Calibri" w:cs="Calibri"/>
          <w:sz w:val="22"/>
          <w:szCs w:val="22"/>
        </w:rPr>
        <w:t xml:space="preserve">similar networks to compete in evaluation, while allowing new innovations to develop without competing by dividing them into different species. </w:t>
      </w:r>
    </w:p>
    <w:p w:rsidR="0013079E" w:rsidRPr="00620A9B" w:rsidRDefault="0013079E" w:rsidP="0013079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extent cx="4749800" cy="151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6 at 12.52.22 PM.png"/>
                    <pic:cNvPicPr/>
                  </pic:nvPicPr>
                  <pic:blipFill>
                    <a:blip r:embed="rId10">
                      <a:extLst>
                        <a:ext uri="{28A0092B-C50C-407E-A947-70E740481C1C}">
                          <a14:useLocalDpi xmlns:a14="http://schemas.microsoft.com/office/drawing/2010/main" val="0"/>
                        </a:ext>
                      </a:extLst>
                    </a:blip>
                    <a:stretch>
                      <a:fillRect/>
                    </a:stretch>
                  </pic:blipFill>
                  <pic:spPr>
                    <a:xfrm>
                      <a:off x="0" y="0"/>
                      <a:ext cx="4749800" cy="1511300"/>
                    </a:xfrm>
                    <a:prstGeom prst="rect">
                      <a:avLst/>
                    </a:prstGeom>
                  </pic:spPr>
                </pic:pic>
              </a:graphicData>
            </a:graphic>
          </wp:inline>
        </w:drawing>
      </w:r>
    </w:p>
    <w:p w:rsidR="0013079E" w:rsidRPr="00620A9B" w:rsidRDefault="0013079E" w:rsidP="0013079E">
      <w:pPr>
        <w:spacing w:line="480" w:lineRule="auto"/>
        <w:rPr>
          <w:rFonts w:ascii="Calibri" w:hAnsi="Calibri" w:cs="Calibri"/>
          <w:sz w:val="22"/>
          <w:szCs w:val="22"/>
        </w:rPr>
      </w:pPr>
      <w:r w:rsidRPr="00620A9B">
        <w:rPr>
          <w:rFonts w:ascii="Calibri" w:hAnsi="Calibri" w:cs="Calibri"/>
          <w:sz w:val="22"/>
          <w:szCs w:val="22"/>
        </w:rPr>
        <w:t>This speciation function depends on: E, the number of excess genes, D, the number of disjoint genes, and W, the average weight differences of matching genes, between two different samples of the population. If delta exceeds a certain threshold, it will be grouped into a new species. The fitness function incorporates the number of members in a species, so fewer individuals in a species result in higher fitness for a given individual in that species.</w:t>
      </w:r>
    </w:p>
    <w:p w:rsidR="006846E2" w:rsidRPr="00620A9B" w:rsidRDefault="0013079E" w:rsidP="00B32059">
      <w:pPr>
        <w:spacing w:line="480" w:lineRule="auto"/>
        <w:rPr>
          <w:rFonts w:ascii="Calibri" w:hAnsi="Calibri" w:cs="Calibri"/>
          <w:sz w:val="22"/>
          <w:szCs w:val="22"/>
        </w:rPr>
      </w:pPr>
      <w:r w:rsidRPr="00620A9B">
        <w:rPr>
          <w:rFonts w:ascii="Calibri" w:hAnsi="Calibri" w:cs="Calibri"/>
          <w:sz w:val="22"/>
          <w:szCs w:val="22"/>
        </w:rPr>
        <w:tab/>
      </w:r>
    </w:p>
    <w:p w:rsidR="00A34176" w:rsidRPr="00F25FAB" w:rsidRDefault="007D7C31" w:rsidP="007D7C31">
      <w:pPr>
        <w:pStyle w:val="ListParagraph"/>
        <w:numPr>
          <w:ilvl w:val="0"/>
          <w:numId w:val="1"/>
        </w:numPr>
        <w:spacing w:line="480" w:lineRule="auto"/>
        <w:rPr>
          <w:rFonts w:ascii="Calibri" w:hAnsi="Calibri" w:cs="Calibri"/>
          <w:sz w:val="22"/>
          <w:szCs w:val="22"/>
        </w:rPr>
      </w:pPr>
      <w:r w:rsidRPr="00F25FAB">
        <w:rPr>
          <w:rFonts w:ascii="Calibri" w:hAnsi="Calibri" w:cs="Calibri"/>
          <w:sz w:val="22"/>
          <w:szCs w:val="22"/>
        </w:rPr>
        <w:t>Our Model</w:t>
      </w:r>
    </w:p>
    <w:p w:rsidR="006337DB" w:rsidRPr="00620A9B" w:rsidRDefault="006337DB" w:rsidP="007D7C31">
      <w:pPr>
        <w:spacing w:line="480" w:lineRule="auto"/>
        <w:rPr>
          <w:rFonts w:ascii="Calibri" w:hAnsi="Calibri" w:cs="Calibri"/>
          <w:sz w:val="22"/>
          <w:szCs w:val="22"/>
        </w:rPr>
      </w:pPr>
      <w:r w:rsidRPr="00620A9B">
        <w:rPr>
          <w:rFonts w:ascii="Calibri" w:hAnsi="Calibri" w:cs="Calibri"/>
          <w:sz w:val="22"/>
          <w:szCs w:val="22"/>
        </w:rPr>
        <w:t>Presently, we are interested in examining FTANNs and NEAT evolved NNs in both static and dynamic environments to compare and contrast the resulting networks in terms of modularity and fitness.</w:t>
      </w:r>
    </w:p>
    <w:p w:rsidR="00FA460E" w:rsidRPr="00620A9B" w:rsidRDefault="00FA460E" w:rsidP="006337DB">
      <w:pPr>
        <w:spacing w:line="480" w:lineRule="auto"/>
        <w:ind w:firstLine="720"/>
        <w:rPr>
          <w:rFonts w:ascii="Calibri" w:hAnsi="Calibri" w:cs="Calibri"/>
          <w:sz w:val="22"/>
          <w:szCs w:val="22"/>
        </w:rPr>
      </w:pPr>
      <w:r w:rsidRPr="00620A9B">
        <w:rPr>
          <w:rFonts w:ascii="Calibri" w:hAnsi="Calibri" w:cs="Calibri"/>
          <w:sz w:val="22"/>
          <w:szCs w:val="22"/>
        </w:rPr>
        <w:t xml:space="preserve">We will </w:t>
      </w:r>
      <w:r w:rsidR="006337DB" w:rsidRPr="00620A9B">
        <w:rPr>
          <w:rFonts w:ascii="Calibri" w:hAnsi="Calibri" w:cs="Calibri"/>
          <w:sz w:val="22"/>
          <w:szCs w:val="22"/>
        </w:rPr>
        <w:t>examine these using</w:t>
      </w:r>
      <w:r w:rsidRPr="00620A9B">
        <w:rPr>
          <w:rFonts w:ascii="Calibri" w:hAnsi="Calibri" w:cs="Calibri"/>
          <w:sz w:val="22"/>
          <w:szCs w:val="22"/>
        </w:rPr>
        <w:t xml:space="preserve"> a model featuring a simulated robot called GridBot. This model will compare the evolution of </w:t>
      </w:r>
      <w:r w:rsidR="00316BB1" w:rsidRPr="00620A9B">
        <w:rPr>
          <w:rFonts w:ascii="Calibri" w:hAnsi="Calibri" w:cs="Calibri"/>
          <w:sz w:val="22"/>
          <w:szCs w:val="22"/>
        </w:rPr>
        <w:t>F</w:t>
      </w:r>
      <w:r w:rsidR="009D44AE" w:rsidRPr="00620A9B">
        <w:rPr>
          <w:rFonts w:ascii="Calibri" w:hAnsi="Calibri" w:cs="Calibri"/>
          <w:sz w:val="22"/>
          <w:szCs w:val="22"/>
        </w:rPr>
        <w:t>T</w:t>
      </w:r>
      <w:r w:rsidR="00622FEC" w:rsidRPr="00620A9B">
        <w:rPr>
          <w:rFonts w:ascii="Calibri" w:hAnsi="Calibri" w:cs="Calibri"/>
          <w:sz w:val="22"/>
          <w:szCs w:val="22"/>
        </w:rPr>
        <w:t xml:space="preserve"> and NEAT networks</w:t>
      </w:r>
      <w:r w:rsidRPr="00620A9B">
        <w:rPr>
          <w:rFonts w:ascii="Calibri" w:hAnsi="Calibri" w:cs="Calibri"/>
          <w:sz w:val="22"/>
          <w:szCs w:val="22"/>
        </w:rPr>
        <w:t xml:space="preserve"> in a dynamic environment, and a static environment. GridBot‘s specific task is to traverse a </w:t>
      </w:r>
      <w:r w:rsidR="006337DB" w:rsidRPr="00620A9B">
        <w:rPr>
          <w:rFonts w:ascii="Calibri" w:hAnsi="Calibri" w:cs="Calibri"/>
          <w:sz w:val="22"/>
          <w:szCs w:val="22"/>
        </w:rPr>
        <w:t xml:space="preserve">100 square </w:t>
      </w:r>
      <w:r w:rsidRPr="00620A9B">
        <w:rPr>
          <w:rFonts w:ascii="Calibri" w:hAnsi="Calibri" w:cs="Calibri"/>
          <w:sz w:val="22"/>
          <w:szCs w:val="22"/>
        </w:rPr>
        <w:t xml:space="preserve">GridWorld </w:t>
      </w:r>
      <w:r w:rsidR="006337DB" w:rsidRPr="00620A9B">
        <w:rPr>
          <w:rFonts w:ascii="Calibri" w:hAnsi="Calibri" w:cs="Calibri"/>
          <w:sz w:val="22"/>
          <w:szCs w:val="22"/>
        </w:rPr>
        <w:t xml:space="preserve">(starting from the bottom center of the world) </w:t>
      </w:r>
      <w:r w:rsidRPr="00620A9B">
        <w:rPr>
          <w:rFonts w:ascii="Calibri" w:hAnsi="Calibri" w:cs="Calibri"/>
          <w:sz w:val="22"/>
          <w:szCs w:val="22"/>
        </w:rPr>
        <w:t xml:space="preserve">that features a light source </w:t>
      </w:r>
      <w:r w:rsidR="006337DB" w:rsidRPr="00620A9B">
        <w:rPr>
          <w:rFonts w:ascii="Calibri" w:hAnsi="Calibri" w:cs="Calibri"/>
          <w:sz w:val="22"/>
          <w:szCs w:val="22"/>
        </w:rPr>
        <w:t xml:space="preserve">at the top of the </w:t>
      </w:r>
      <w:r w:rsidRPr="00620A9B">
        <w:rPr>
          <w:rFonts w:ascii="Calibri" w:hAnsi="Calibri" w:cs="Calibri"/>
          <w:sz w:val="22"/>
          <w:szCs w:val="22"/>
        </w:rPr>
        <w:t xml:space="preserve">and </w:t>
      </w:r>
      <w:r w:rsidR="006337DB" w:rsidRPr="00620A9B">
        <w:rPr>
          <w:rFonts w:ascii="Calibri" w:hAnsi="Calibri" w:cs="Calibri"/>
          <w:sz w:val="22"/>
          <w:szCs w:val="22"/>
        </w:rPr>
        <w:t xml:space="preserve">5 </w:t>
      </w:r>
      <w:r w:rsidRPr="00620A9B">
        <w:rPr>
          <w:rFonts w:ascii="Calibri" w:hAnsi="Calibri" w:cs="Calibri"/>
          <w:sz w:val="22"/>
          <w:szCs w:val="22"/>
        </w:rPr>
        <w:t>obstacles</w:t>
      </w:r>
      <w:r w:rsidR="006337DB" w:rsidRPr="00620A9B">
        <w:rPr>
          <w:rFonts w:ascii="Calibri" w:hAnsi="Calibri" w:cs="Calibri"/>
          <w:sz w:val="22"/>
          <w:szCs w:val="22"/>
        </w:rPr>
        <w:t xml:space="preserve">. In the static condition, the </w:t>
      </w:r>
      <w:r w:rsidR="006337DB" w:rsidRPr="00620A9B">
        <w:rPr>
          <w:rFonts w:ascii="Calibri" w:hAnsi="Calibri" w:cs="Calibri"/>
          <w:sz w:val="22"/>
          <w:szCs w:val="22"/>
        </w:rPr>
        <w:lastRenderedPageBreak/>
        <w:t>GridWorld is always a 10x10 matrix with the 5 obstacles in the shape of a plus in the center of the grid. In the dynamic condition, the grid can be 5x20, 4x25, 20x5, 25x4, or 10x10, and the 5 obstacles are randomly place</w:t>
      </w:r>
      <w:r w:rsidR="000813D5" w:rsidRPr="00620A9B">
        <w:rPr>
          <w:rFonts w:ascii="Calibri" w:hAnsi="Calibri" w:cs="Calibri"/>
          <w:sz w:val="22"/>
          <w:szCs w:val="22"/>
        </w:rPr>
        <w:t>d</w:t>
      </w:r>
      <w:r w:rsidR="006337DB" w:rsidRPr="00620A9B">
        <w:rPr>
          <w:rFonts w:ascii="Calibri" w:hAnsi="Calibri" w:cs="Calibri"/>
          <w:sz w:val="22"/>
          <w:szCs w:val="22"/>
        </w:rPr>
        <w:t xml:space="preserve"> throughout the grid. There are also boundaries surrounding the edge of the grid in both conditions that GridBot cannot occupy</w:t>
      </w:r>
      <w:r w:rsidRPr="00620A9B">
        <w:rPr>
          <w:rFonts w:ascii="Calibri" w:hAnsi="Calibri" w:cs="Calibri"/>
          <w:sz w:val="22"/>
          <w:szCs w:val="22"/>
        </w:rPr>
        <w:t>. GridBot features simulated versions of two photoresistor sensors (LDRs), two infrared sensors (IRs), and one bumper</w:t>
      </w:r>
      <w:r w:rsidR="00AB04D0" w:rsidRPr="00620A9B">
        <w:rPr>
          <w:rFonts w:ascii="Calibri" w:hAnsi="Calibri" w:cs="Calibri"/>
          <w:sz w:val="22"/>
          <w:szCs w:val="22"/>
        </w:rPr>
        <w:t>.</w:t>
      </w:r>
      <w:r w:rsidRPr="00620A9B">
        <w:rPr>
          <w:rFonts w:ascii="Calibri" w:hAnsi="Calibri" w:cs="Calibri"/>
          <w:sz w:val="22"/>
          <w:szCs w:val="22"/>
        </w:rPr>
        <w:t xml:space="preserve"> </w:t>
      </w:r>
      <w:r w:rsidR="00AB04D0" w:rsidRPr="00620A9B">
        <w:rPr>
          <w:rFonts w:ascii="Calibri" w:hAnsi="Calibri" w:cs="Calibri"/>
          <w:sz w:val="22"/>
          <w:szCs w:val="22"/>
        </w:rPr>
        <w:t>GridBot</w:t>
      </w:r>
      <w:r w:rsidRPr="00620A9B">
        <w:rPr>
          <w:rFonts w:ascii="Calibri" w:hAnsi="Calibri" w:cs="Calibri"/>
          <w:sz w:val="22"/>
          <w:szCs w:val="22"/>
        </w:rPr>
        <w:t xml:space="preserve"> navigates GridWorld autonomously, making movement decisions based on the values inputted and computed in its </w:t>
      </w:r>
      <w:r w:rsidR="006337DB" w:rsidRPr="00620A9B">
        <w:rPr>
          <w:rFonts w:ascii="Calibri" w:hAnsi="Calibri" w:cs="Calibri"/>
          <w:sz w:val="22"/>
          <w:szCs w:val="22"/>
        </w:rPr>
        <w:t>neural network</w:t>
      </w:r>
      <w:r w:rsidRPr="00620A9B">
        <w:rPr>
          <w:rFonts w:ascii="Calibri" w:hAnsi="Calibri" w:cs="Calibri"/>
          <w:sz w:val="22"/>
          <w:szCs w:val="22"/>
        </w:rPr>
        <w:t>. We will analyze and compare the best performing emergent architectures in the static and dynamic conditions</w:t>
      </w:r>
      <w:r w:rsidR="00940DDE" w:rsidRPr="00620A9B">
        <w:rPr>
          <w:rFonts w:ascii="Calibri" w:hAnsi="Calibri" w:cs="Calibri"/>
          <w:sz w:val="22"/>
          <w:szCs w:val="22"/>
        </w:rPr>
        <w:t xml:space="preserve"> for both the FT and NEAT bots</w:t>
      </w:r>
      <w:r w:rsidRPr="00620A9B">
        <w:rPr>
          <w:rFonts w:ascii="Calibri" w:hAnsi="Calibri" w:cs="Calibri"/>
          <w:sz w:val="22"/>
          <w:szCs w:val="22"/>
        </w:rPr>
        <w:t>.</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pStyle w:val="Title"/>
        <w:rPr>
          <w:rFonts w:ascii="Calibri" w:hAnsi="Calibri" w:cs="Calibri"/>
        </w:rPr>
      </w:pPr>
      <w:r w:rsidRPr="00620A9B">
        <w:rPr>
          <w:rFonts w:ascii="Calibri" w:hAnsi="Calibri" w:cs="Calibri"/>
        </w:rPr>
        <w:t>Chapter 2: Methods</w:t>
      </w:r>
    </w:p>
    <w:p w:rsidR="007E7DED" w:rsidRPr="00F25FAB" w:rsidRDefault="007E7DED" w:rsidP="007E7DED">
      <w:pPr>
        <w:rPr>
          <w:rFonts w:ascii="Calibri" w:hAnsi="Calibri" w:cs="Calibri"/>
        </w:rPr>
      </w:pPr>
    </w:p>
    <w:p w:rsidR="00FA460E" w:rsidRPr="00F25FAB" w:rsidRDefault="00FF7D6B" w:rsidP="00277C7B">
      <w:pPr>
        <w:pStyle w:val="ListParagraph"/>
        <w:numPr>
          <w:ilvl w:val="0"/>
          <w:numId w:val="2"/>
        </w:numPr>
        <w:spacing w:line="480" w:lineRule="auto"/>
        <w:rPr>
          <w:rFonts w:ascii="Calibri" w:hAnsi="Calibri" w:cs="Calibri"/>
          <w:sz w:val="22"/>
          <w:szCs w:val="22"/>
        </w:rPr>
      </w:pPr>
      <w:r w:rsidRPr="00F25FAB">
        <w:rPr>
          <w:rFonts w:ascii="Calibri" w:hAnsi="Calibri" w:cs="Calibri"/>
          <w:sz w:val="22"/>
          <w:szCs w:val="22"/>
        </w:rPr>
        <w:t>Basic Description</w:t>
      </w:r>
      <w:r w:rsidR="00277C7B" w:rsidRPr="00F25FAB">
        <w:rPr>
          <w:rFonts w:ascii="Calibri" w:hAnsi="Calibri" w:cs="Calibri"/>
          <w:sz w:val="22"/>
          <w:szCs w:val="22"/>
        </w:rPr>
        <w:t xml:space="preserve"> of the Model</w:t>
      </w:r>
    </w:p>
    <w:p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 xml:space="preserve">GridBot and GridWorld. </w:t>
      </w:r>
      <w:r w:rsidRPr="00620A9B">
        <w:rPr>
          <w:rFonts w:ascii="Calibri" w:hAnsi="Calibri" w:cs="Calibri"/>
          <w:sz w:val="22"/>
          <w:szCs w:val="22"/>
        </w:rPr>
        <w:t xml:space="preserve">Presently, we develop a simulated world to emulate a toy world for a simulated bot to traverse. This bot, called GridBot, has two light dependent resistors (LDRs), two infared sensors (IRs), and one bumper on its front. It can traverse a grid world by moving forward or backward, or by turning to the left or right. Each step, GridBot can make one move: stepping, or turning. GridBot can make 100 moves in a trial, and move backwards, move forwards, turn clockwise, or turn counterclockwise on any given move. Each move is determined probabilistically based on its </w:t>
      </w:r>
      <w:r w:rsidR="008703A3" w:rsidRPr="00620A9B">
        <w:rPr>
          <w:rFonts w:ascii="Calibri" w:hAnsi="Calibri" w:cs="Calibri"/>
          <w:sz w:val="22"/>
          <w:szCs w:val="22"/>
        </w:rPr>
        <w:t>NN</w:t>
      </w:r>
      <w:r w:rsidRPr="00620A9B">
        <w:rPr>
          <w:rFonts w:ascii="Calibri" w:hAnsi="Calibri" w:cs="Calibri"/>
          <w:sz w:val="22"/>
          <w:szCs w:val="22"/>
        </w:rPr>
        <w:t xml:space="preserve"> featuring 5 input nodes corresponding to its 5 sensors, and 4 output nodes, corresponding to its 4 move options.</w:t>
      </w:r>
      <w:r w:rsidR="008703A3" w:rsidRPr="00620A9B">
        <w:rPr>
          <w:rFonts w:ascii="Calibri" w:hAnsi="Calibri" w:cs="Calibri"/>
          <w:sz w:val="22"/>
          <w:szCs w:val="22"/>
        </w:rPr>
        <w:t xml:space="preserve"> In the FT NN, there are no hidden layer nodes, and in the NEAT NN, hidden layer nodes and connections are mutated throughout the simulation, resulting in any number of hidden layer nodes under the maximum, 45.</w:t>
      </w:r>
    </w:p>
    <w:p w:rsidR="007C05E0"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t xml:space="preserve">GridWorld is a grid, composed of a 10x10 matrix (100 squares) in the </w:t>
      </w:r>
      <w:r w:rsidR="007C05E0" w:rsidRPr="00620A9B">
        <w:rPr>
          <w:rFonts w:ascii="Calibri" w:hAnsi="Calibri" w:cs="Calibri"/>
          <w:sz w:val="22"/>
          <w:szCs w:val="22"/>
        </w:rPr>
        <w:t>static</w:t>
      </w:r>
      <w:r w:rsidRPr="00620A9B">
        <w:rPr>
          <w:rFonts w:ascii="Calibri" w:hAnsi="Calibri" w:cs="Calibri"/>
          <w:sz w:val="22"/>
          <w:szCs w:val="22"/>
        </w:rPr>
        <w:t xml:space="preserve"> condition, and a randomly determined NxN matrix (also equal to 100 squares) in the dynamic condition (4x25, 25x4, </w:t>
      </w:r>
      <w:r w:rsidRPr="00620A9B">
        <w:rPr>
          <w:rFonts w:ascii="Calibri" w:hAnsi="Calibri" w:cs="Calibri"/>
          <w:sz w:val="22"/>
          <w:szCs w:val="22"/>
        </w:rPr>
        <w:lastRenderedPageBreak/>
        <w:t xml:space="preserve">10x10, 20x5, or 5x20). Every square within the grid contains a value of light that can be collected by entering that square, and a binary value that indicates if there is an obstacle in that square. In the static condition, there are 5 obstacles that form a </w:t>
      </w:r>
      <w:r w:rsidR="007C05E0" w:rsidRPr="00620A9B">
        <w:rPr>
          <w:rFonts w:ascii="Calibri" w:hAnsi="Calibri" w:cs="Calibri"/>
          <w:sz w:val="22"/>
          <w:szCs w:val="22"/>
        </w:rPr>
        <w:t>plus</w:t>
      </w:r>
      <w:r w:rsidRPr="00620A9B">
        <w:rPr>
          <w:rFonts w:ascii="Calibri" w:hAnsi="Calibri" w:cs="Calibri"/>
          <w:sz w:val="22"/>
          <w:szCs w:val="22"/>
        </w:rPr>
        <w:t xml:space="preserve"> in the center of the GridWorld</w:t>
      </w:r>
      <w:r w:rsidR="007C05E0" w:rsidRPr="00620A9B">
        <w:rPr>
          <w:rFonts w:ascii="Calibri" w:hAnsi="Calibri" w:cs="Calibri"/>
          <w:sz w:val="22"/>
          <w:szCs w:val="22"/>
        </w:rPr>
        <w:t>.</w:t>
      </w:r>
      <w:r w:rsidRPr="00620A9B">
        <w:rPr>
          <w:rFonts w:ascii="Calibri" w:hAnsi="Calibri" w:cs="Calibri"/>
          <w:sz w:val="22"/>
          <w:szCs w:val="22"/>
        </w:rPr>
        <w:t xml:space="preserve"> In the dynamic condition, there are 5 randomly placed obstacle squares. </w:t>
      </w:r>
      <w:r w:rsidR="007C05E0" w:rsidRPr="00620A9B">
        <w:rPr>
          <w:rFonts w:ascii="Calibri" w:hAnsi="Calibri" w:cs="Calibri"/>
          <w:sz w:val="22"/>
          <w:szCs w:val="22"/>
        </w:rPr>
        <w:t xml:space="preserve">There are boundaries that line the border of GridWorld that function as obstacles as well. </w:t>
      </w:r>
      <w:r w:rsidRPr="00620A9B">
        <w:rPr>
          <w:rFonts w:ascii="Calibri" w:hAnsi="Calibri" w:cs="Calibri"/>
          <w:sz w:val="22"/>
          <w:szCs w:val="22"/>
        </w:rPr>
        <w:t>GridBot cannot step into a square that an obstacle inhabits</w:t>
      </w:r>
      <w:r w:rsidR="007C05E0" w:rsidRPr="00620A9B">
        <w:rPr>
          <w:rFonts w:ascii="Calibri" w:hAnsi="Calibri" w:cs="Calibri"/>
          <w:sz w:val="22"/>
          <w:szCs w:val="22"/>
        </w:rPr>
        <w:t>, though it can sense the light in that square if it is facing or next to the square. This will be elaborated upon in the explanation of the functional LDRs.</w:t>
      </w:r>
    </w:p>
    <w:p w:rsidR="007C05E0" w:rsidRPr="00620A9B" w:rsidRDefault="00FA460E" w:rsidP="007C05E0">
      <w:pPr>
        <w:spacing w:line="480" w:lineRule="auto"/>
        <w:ind w:firstLine="720"/>
        <w:rPr>
          <w:rFonts w:ascii="Calibri" w:hAnsi="Calibri" w:cs="Calibri"/>
          <w:sz w:val="22"/>
          <w:szCs w:val="22"/>
        </w:rPr>
      </w:pPr>
      <w:r w:rsidRPr="00620A9B">
        <w:rPr>
          <w:rFonts w:ascii="Calibri" w:hAnsi="Calibri" w:cs="Calibri"/>
          <w:sz w:val="22"/>
          <w:szCs w:val="22"/>
        </w:rPr>
        <w:t>Light values are highest near the source</w:t>
      </w:r>
      <w:r w:rsidR="007C05E0" w:rsidRPr="00620A9B">
        <w:rPr>
          <w:rFonts w:ascii="Calibri" w:hAnsi="Calibri" w:cs="Calibri"/>
          <w:sz w:val="22"/>
          <w:szCs w:val="22"/>
        </w:rPr>
        <w:t xml:space="preserve"> of the light at the top center of the grid</w:t>
      </w:r>
      <w:r w:rsidRPr="00620A9B">
        <w:rPr>
          <w:rFonts w:ascii="Calibri" w:hAnsi="Calibri" w:cs="Calibri"/>
          <w:sz w:val="22"/>
          <w:szCs w:val="22"/>
        </w:rPr>
        <w:t>, and fall off in a gradient (255*e^(-distance*.5))</w:t>
      </w:r>
      <w:r w:rsidR="007C05E0" w:rsidRPr="00620A9B">
        <w:rPr>
          <w:rFonts w:ascii="Calibri" w:hAnsi="Calibri" w:cs="Calibri"/>
          <w:sz w:val="22"/>
          <w:szCs w:val="22"/>
        </w:rPr>
        <w:t xml:space="preserve">. The light grids depict the amount of light </w:t>
      </w:r>
      <w:r w:rsidR="00B24EF1" w:rsidRPr="00620A9B">
        <w:rPr>
          <w:rFonts w:ascii="Calibri" w:hAnsi="Calibri" w:cs="Calibri"/>
          <w:sz w:val="22"/>
          <w:szCs w:val="22"/>
        </w:rPr>
        <w:t>represented in each square numerically and the obstacle grids depict blank spaces as ‘</w:t>
      </w:r>
      <w:r w:rsidR="00B24EF1" w:rsidRPr="00620A9B">
        <w:rPr>
          <w:rFonts w:ascii="Calibri" w:hAnsi="Calibri" w:cs="Calibri"/>
          <w:i/>
          <w:sz w:val="22"/>
          <w:szCs w:val="22"/>
        </w:rPr>
        <w:t>NULL</w:t>
      </w:r>
      <w:r w:rsidR="00B24EF1" w:rsidRPr="00620A9B">
        <w:rPr>
          <w:rFonts w:ascii="Calibri" w:hAnsi="Calibri" w:cs="Calibri"/>
          <w:sz w:val="22"/>
          <w:szCs w:val="22"/>
        </w:rPr>
        <w:t>,’ the bot as ‘0,’ and obstacles as ‘1.’</w:t>
      </w:r>
      <w:r w:rsidR="007C05E0" w:rsidRPr="00620A9B">
        <w:rPr>
          <w:rFonts w:ascii="Calibri" w:hAnsi="Calibri" w:cs="Calibri"/>
          <w:sz w:val="22"/>
          <w:szCs w:val="22"/>
        </w:rPr>
        <w:t xml:space="preserve"> </w:t>
      </w:r>
      <w:r w:rsidR="00B24EF1" w:rsidRPr="00620A9B">
        <w:rPr>
          <w:rFonts w:ascii="Calibri" w:hAnsi="Calibri" w:cs="Calibri"/>
          <w:b/>
          <w:sz w:val="22"/>
          <w:szCs w:val="22"/>
        </w:rPr>
        <w:t>Figure</w:t>
      </w:r>
      <w:r w:rsidR="003C7799" w:rsidRPr="00620A9B">
        <w:rPr>
          <w:rFonts w:ascii="Calibri" w:hAnsi="Calibri" w:cs="Calibri"/>
          <w:b/>
          <w:sz w:val="22"/>
          <w:szCs w:val="22"/>
        </w:rPr>
        <w:t>s</w:t>
      </w:r>
      <w:r w:rsidR="00B24EF1" w:rsidRPr="00620A9B">
        <w:rPr>
          <w:rFonts w:ascii="Calibri" w:hAnsi="Calibri" w:cs="Calibri"/>
          <w:b/>
          <w:sz w:val="22"/>
          <w:szCs w:val="22"/>
        </w:rPr>
        <w:t xml:space="preserve"> 4</w:t>
      </w:r>
      <w:r w:rsidR="003C7799" w:rsidRPr="00620A9B">
        <w:rPr>
          <w:rFonts w:ascii="Calibri" w:hAnsi="Calibri" w:cs="Calibri"/>
          <w:b/>
          <w:sz w:val="22"/>
          <w:szCs w:val="22"/>
        </w:rPr>
        <w:t>-9</w:t>
      </w:r>
      <w:r w:rsidR="00B24EF1" w:rsidRPr="00620A9B">
        <w:rPr>
          <w:rFonts w:ascii="Calibri" w:hAnsi="Calibri" w:cs="Calibri"/>
          <w:sz w:val="22"/>
          <w:szCs w:val="22"/>
        </w:rPr>
        <w:t xml:space="preserve"> below show all possible grid dimensions</w:t>
      </w:r>
      <w:r w:rsidR="00C20C36" w:rsidRPr="00620A9B">
        <w:rPr>
          <w:rFonts w:ascii="Calibri" w:hAnsi="Calibri" w:cs="Calibri"/>
          <w:sz w:val="22"/>
          <w:szCs w:val="22"/>
        </w:rPr>
        <w:t xml:space="preserve"> with examples of randomly placed obstacles in the dynamic condition grids</w:t>
      </w:r>
      <w:r w:rsidR="00B24EF1" w:rsidRPr="00620A9B">
        <w:rPr>
          <w:rFonts w:ascii="Calibri" w:hAnsi="Calibri" w:cs="Calibri"/>
          <w:sz w:val="22"/>
          <w:szCs w:val="22"/>
        </w:rPr>
        <w:t>.</w:t>
      </w:r>
    </w:p>
    <w:p w:rsidR="00B24EF1" w:rsidRPr="00620A9B" w:rsidRDefault="00B24EF1" w:rsidP="00B24EF1">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drawing>
          <wp:inline distT="0" distB="0" distL="0" distR="0">
            <wp:extent cx="3277497" cy="3294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6 at 3.29.56 PM.png"/>
                    <pic:cNvPicPr/>
                  </pic:nvPicPr>
                  <pic:blipFill>
                    <a:blip r:embed="rId11">
                      <a:extLst>
                        <a:ext uri="{28A0092B-C50C-407E-A947-70E740481C1C}">
                          <a14:useLocalDpi xmlns:a14="http://schemas.microsoft.com/office/drawing/2010/main" val="0"/>
                        </a:ext>
                      </a:extLst>
                    </a:blip>
                    <a:stretch>
                      <a:fillRect/>
                    </a:stretch>
                  </pic:blipFill>
                  <pic:spPr>
                    <a:xfrm>
                      <a:off x="0" y="0"/>
                      <a:ext cx="3346693" cy="3363897"/>
                    </a:xfrm>
                    <a:prstGeom prst="rect">
                      <a:avLst/>
                    </a:prstGeom>
                  </pic:spPr>
                </pic:pic>
              </a:graphicData>
            </a:graphic>
          </wp:inline>
        </w:drawing>
      </w:r>
    </w:p>
    <w:p w:rsidR="00B24EF1"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4.</w:t>
      </w:r>
      <w:r w:rsidRPr="00620A9B">
        <w:rPr>
          <w:rFonts w:ascii="Calibri" w:hAnsi="Calibri" w:cs="Calibri"/>
          <w:sz w:val="22"/>
          <w:szCs w:val="22"/>
        </w:rPr>
        <w:t xml:space="preserve"> </w:t>
      </w:r>
      <w:r w:rsidR="00B24EF1" w:rsidRPr="00620A9B">
        <w:rPr>
          <w:rFonts w:ascii="Calibri" w:hAnsi="Calibri" w:cs="Calibri"/>
          <w:sz w:val="22"/>
          <w:szCs w:val="22"/>
        </w:rPr>
        <w:t>10x10 Grid with “plus” shape obstacles (for all static condition runs)</w:t>
      </w:r>
      <w:r w:rsidR="0007643F" w:rsidRPr="00620A9B">
        <w:rPr>
          <w:rFonts w:ascii="Calibri" w:hAnsi="Calibri" w:cs="Calibri"/>
          <w:sz w:val="22"/>
          <w:szCs w:val="22"/>
        </w:rPr>
        <w:t>. Top: obstacle grid, bottom: light grid.</w:t>
      </w:r>
    </w:p>
    <w:p w:rsidR="00B24EF1" w:rsidRPr="00620A9B" w:rsidRDefault="00B24EF1" w:rsidP="00B24EF1">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extent cx="2828260" cy="2743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6 at 3.27.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855" cy="2782574"/>
                    </a:xfrm>
                    <a:prstGeom prst="rect">
                      <a:avLst/>
                    </a:prstGeom>
                  </pic:spPr>
                </pic:pic>
              </a:graphicData>
            </a:graphic>
          </wp:inline>
        </w:drawing>
      </w:r>
    </w:p>
    <w:p w:rsidR="0007643F"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5.</w:t>
      </w:r>
      <w:r w:rsidRPr="00620A9B">
        <w:rPr>
          <w:rFonts w:ascii="Calibri" w:hAnsi="Calibri" w:cs="Calibri"/>
          <w:sz w:val="22"/>
          <w:szCs w:val="22"/>
        </w:rPr>
        <w:t xml:space="preserve"> </w:t>
      </w:r>
      <w:r w:rsidR="00B24EF1" w:rsidRPr="00620A9B">
        <w:rPr>
          <w:rFonts w:ascii="Calibri" w:hAnsi="Calibri" w:cs="Calibri"/>
          <w:sz w:val="22"/>
          <w:szCs w:val="22"/>
        </w:rPr>
        <w:t>10x10 Grid with randomly placed obstacles (example of 10x10 dynamic condition)</w:t>
      </w:r>
      <w:r w:rsidR="0007643F" w:rsidRPr="00620A9B">
        <w:rPr>
          <w:rFonts w:ascii="Calibri" w:hAnsi="Calibri" w:cs="Calibri"/>
          <w:sz w:val="22"/>
          <w:szCs w:val="22"/>
        </w:rPr>
        <w:t xml:space="preserve"> Top: obstacle grid, bottom: light grid.</w:t>
      </w:r>
      <w:r w:rsidR="0007643F" w:rsidRPr="00620A9B">
        <w:rPr>
          <w:rFonts w:ascii="Calibri" w:hAnsi="Calibri" w:cs="Calibri"/>
          <w:noProof/>
          <w:sz w:val="22"/>
          <w:szCs w:val="22"/>
        </w:rPr>
        <w:t xml:space="preserve"> </w:t>
      </w:r>
    </w:p>
    <w:p w:rsidR="0073301A" w:rsidRPr="00620A9B" w:rsidRDefault="0073301A" w:rsidP="0073301A">
      <w:pPr>
        <w:pStyle w:val="ListParagraph"/>
        <w:spacing w:line="480" w:lineRule="auto"/>
        <w:ind w:left="1080"/>
        <w:rPr>
          <w:rFonts w:ascii="Calibri" w:hAnsi="Calibri" w:cs="Calibri"/>
          <w:sz w:val="22"/>
          <w:szCs w:val="22"/>
        </w:rPr>
      </w:pPr>
    </w:p>
    <w:p w:rsidR="0007643F" w:rsidRPr="00620A9B" w:rsidRDefault="0007643F" w:rsidP="007D3548">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drawing>
          <wp:inline distT="0" distB="0" distL="0" distR="0" wp14:anchorId="4F7AAA44" wp14:editId="2FE2CABF">
            <wp:extent cx="1440047" cy="32692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6 at 3.27.3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0280" cy="3337929"/>
                    </a:xfrm>
                    <a:prstGeom prst="rect">
                      <a:avLst/>
                    </a:prstGeom>
                  </pic:spPr>
                </pic:pic>
              </a:graphicData>
            </a:graphic>
          </wp:inline>
        </w:drawing>
      </w:r>
      <w:r w:rsidRPr="00620A9B">
        <w:rPr>
          <w:rFonts w:ascii="Calibri" w:hAnsi="Calibri" w:cs="Calibri"/>
          <w:noProof/>
          <w:sz w:val="22"/>
          <w:szCs w:val="22"/>
        </w:rPr>
        <w:drawing>
          <wp:inline distT="0" distB="0" distL="0" distR="0" wp14:anchorId="54348822" wp14:editId="7E575551">
            <wp:extent cx="1510350" cy="3306871"/>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4-16 at 3.27.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8990" cy="3435263"/>
                    </a:xfrm>
                    <a:prstGeom prst="rect">
                      <a:avLst/>
                    </a:prstGeom>
                  </pic:spPr>
                </pic:pic>
              </a:graphicData>
            </a:graphic>
          </wp:inline>
        </w:drawing>
      </w:r>
    </w:p>
    <w:p w:rsidR="0007643F"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6.</w:t>
      </w:r>
      <w:r w:rsidRPr="00620A9B">
        <w:rPr>
          <w:rFonts w:ascii="Calibri" w:hAnsi="Calibri" w:cs="Calibri"/>
          <w:sz w:val="22"/>
          <w:szCs w:val="22"/>
        </w:rPr>
        <w:t xml:space="preserve"> </w:t>
      </w:r>
      <w:r w:rsidR="0007643F" w:rsidRPr="00620A9B">
        <w:rPr>
          <w:rFonts w:ascii="Calibri" w:hAnsi="Calibri" w:cs="Calibri"/>
          <w:sz w:val="22"/>
          <w:szCs w:val="22"/>
        </w:rPr>
        <w:t>4x25 Grid with randomly placed obstacles (example of 4x</w:t>
      </w:r>
      <w:r w:rsidR="00E341CC" w:rsidRPr="00620A9B">
        <w:rPr>
          <w:rFonts w:ascii="Calibri" w:hAnsi="Calibri" w:cs="Calibri"/>
          <w:sz w:val="22"/>
          <w:szCs w:val="22"/>
        </w:rPr>
        <w:t>25</w:t>
      </w:r>
      <w:r w:rsidR="0007643F" w:rsidRPr="00620A9B">
        <w:rPr>
          <w:rFonts w:ascii="Calibri" w:hAnsi="Calibri" w:cs="Calibri"/>
          <w:sz w:val="22"/>
          <w:szCs w:val="22"/>
        </w:rPr>
        <w:t xml:space="preserve"> dynamic condition)</w:t>
      </w:r>
      <w:r w:rsidR="00E341CC" w:rsidRPr="00620A9B">
        <w:rPr>
          <w:rFonts w:ascii="Calibri" w:hAnsi="Calibri" w:cs="Calibri"/>
          <w:sz w:val="22"/>
          <w:szCs w:val="22"/>
        </w:rPr>
        <w:t>.</w:t>
      </w:r>
      <w:r w:rsidR="0007643F" w:rsidRPr="00620A9B">
        <w:rPr>
          <w:rFonts w:ascii="Calibri" w:hAnsi="Calibri" w:cs="Calibri"/>
          <w:sz w:val="22"/>
          <w:szCs w:val="22"/>
        </w:rPr>
        <w:t xml:space="preserve"> Left: obstacle grid, right: light grid.</w:t>
      </w:r>
      <w:r w:rsidR="0007643F" w:rsidRPr="00620A9B">
        <w:rPr>
          <w:rFonts w:ascii="Calibri" w:hAnsi="Calibri" w:cs="Calibri"/>
          <w:noProof/>
          <w:sz w:val="22"/>
          <w:szCs w:val="22"/>
        </w:rPr>
        <w:t xml:space="preserve"> </w:t>
      </w:r>
    </w:p>
    <w:p w:rsidR="0007643F" w:rsidRPr="00620A9B" w:rsidRDefault="0007643F" w:rsidP="0007643F">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extent cx="2301547" cy="3432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16 at 3.28.05 PM.png"/>
                    <pic:cNvPicPr/>
                  </pic:nvPicPr>
                  <pic:blipFill>
                    <a:blip r:embed="rId15">
                      <a:extLst>
                        <a:ext uri="{28A0092B-C50C-407E-A947-70E740481C1C}">
                          <a14:useLocalDpi xmlns:a14="http://schemas.microsoft.com/office/drawing/2010/main" val="0"/>
                        </a:ext>
                      </a:extLst>
                    </a:blip>
                    <a:stretch>
                      <a:fillRect/>
                    </a:stretch>
                  </pic:blipFill>
                  <pic:spPr>
                    <a:xfrm>
                      <a:off x="0" y="0"/>
                      <a:ext cx="2304614" cy="3436706"/>
                    </a:xfrm>
                    <a:prstGeom prst="rect">
                      <a:avLst/>
                    </a:prstGeom>
                  </pic:spPr>
                </pic:pic>
              </a:graphicData>
            </a:graphic>
          </wp:inline>
        </w:drawing>
      </w:r>
      <w:r w:rsidRPr="00620A9B">
        <w:rPr>
          <w:rFonts w:ascii="Calibri" w:hAnsi="Calibri" w:cs="Calibri"/>
          <w:noProof/>
          <w:sz w:val="22"/>
          <w:szCs w:val="22"/>
        </w:rPr>
        <w:drawing>
          <wp:inline distT="0" distB="0" distL="0" distR="0">
            <wp:extent cx="2094352" cy="34070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4-16 at 3.28.10 PM.png"/>
                    <pic:cNvPicPr/>
                  </pic:nvPicPr>
                  <pic:blipFill>
                    <a:blip r:embed="rId16">
                      <a:extLst>
                        <a:ext uri="{28A0092B-C50C-407E-A947-70E740481C1C}">
                          <a14:useLocalDpi xmlns:a14="http://schemas.microsoft.com/office/drawing/2010/main" val="0"/>
                        </a:ext>
                      </a:extLst>
                    </a:blip>
                    <a:stretch>
                      <a:fillRect/>
                    </a:stretch>
                  </pic:blipFill>
                  <pic:spPr>
                    <a:xfrm>
                      <a:off x="0" y="0"/>
                      <a:ext cx="2107576" cy="3428592"/>
                    </a:xfrm>
                    <a:prstGeom prst="rect">
                      <a:avLst/>
                    </a:prstGeom>
                  </pic:spPr>
                </pic:pic>
              </a:graphicData>
            </a:graphic>
          </wp:inline>
        </w:drawing>
      </w:r>
    </w:p>
    <w:p w:rsidR="0007643F"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 xml:space="preserve">Figure 7. </w:t>
      </w:r>
      <w:r w:rsidR="0007643F" w:rsidRPr="00620A9B">
        <w:rPr>
          <w:rFonts w:ascii="Calibri" w:hAnsi="Calibri" w:cs="Calibri"/>
          <w:sz w:val="22"/>
          <w:szCs w:val="22"/>
        </w:rPr>
        <w:t>5x20 Grid with randomly placed obstacles (example of 5x10 dynamic condition). Left: obstacle grid, right: light grid.</w:t>
      </w:r>
      <w:r w:rsidR="0007643F" w:rsidRPr="00620A9B">
        <w:rPr>
          <w:rFonts w:ascii="Calibri" w:hAnsi="Calibri" w:cs="Calibri"/>
          <w:noProof/>
          <w:sz w:val="22"/>
          <w:szCs w:val="22"/>
        </w:rPr>
        <w:t xml:space="preserve"> </w:t>
      </w:r>
    </w:p>
    <w:p w:rsidR="0073301A" w:rsidRPr="00620A9B" w:rsidRDefault="0073301A" w:rsidP="0073301A">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extent cx="5943600" cy="1337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16 at 3.27.1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rsidR="0073301A"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 xml:space="preserve">Figure 8. </w:t>
      </w:r>
      <w:r w:rsidR="0073301A" w:rsidRPr="00620A9B">
        <w:rPr>
          <w:rFonts w:ascii="Calibri" w:hAnsi="Calibri" w:cs="Calibri"/>
          <w:sz w:val="22"/>
          <w:szCs w:val="22"/>
        </w:rPr>
        <w:t>25x4 Grid with randomly placed obstacles (example of 25x4 dynamic condition). top: obstacle grid, bottom: light grid.</w:t>
      </w:r>
      <w:r w:rsidR="0073301A" w:rsidRPr="00620A9B">
        <w:rPr>
          <w:rFonts w:ascii="Calibri" w:hAnsi="Calibri" w:cs="Calibri"/>
          <w:noProof/>
          <w:sz w:val="22"/>
          <w:szCs w:val="22"/>
        </w:rPr>
        <w:t xml:space="preserve"> </w:t>
      </w:r>
    </w:p>
    <w:p w:rsidR="0073301A" w:rsidRPr="00620A9B" w:rsidRDefault="0073301A" w:rsidP="005177A9">
      <w:pPr>
        <w:spacing w:line="480" w:lineRule="auto"/>
        <w:jc w:val="center"/>
        <w:rPr>
          <w:rFonts w:ascii="Calibri" w:hAnsi="Calibri" w:cs="Calibri"/>
          <w:sz w:val="22"/>
          <w:szCs w:val="22"/>
        </w:rPr>
      </w:pPr>
      <w:r w:rsidRPr="00620A9B">
        <w:rPr>
          <w:rFonts w:ascii="Calibri" w:hAnsi="Calibri" w:cs="Calibri"/>
          <w:noProof/>
        </w:rPr>
        <w:lastRenderedPageBreak/>
        <w:drawing>
          <wp:inline distT="0" distB="0" distL="0" distR="0">
            <wp:extent cx="5943600" cy="1852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4-16 at 3.26.5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rsidR="0073301A"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Figure 9</w:t>
      </w:r>
      <w:r w:rsidRPr="00620A9B">
        <w:rPr>
          <w:rFonts w:ascii="Calibri" w:hAnsi="Calibri" w:cs="Calibri"/>
          <w:sz w:val="22"/>
          <w:szCs w:val="22"/>
        </w:rPr>
        <w:t xml:space="preserve">. </w:t>
      </w:r>
      <w:r w:rsidR="0073301A" w:rsidRPr="00620A9B">
        <w:rPr>
          <w:rFonts w:ascii="Calibri" w:hAnsi="Calibri" w:cs="Calibri"/>
          <w:sz w:val="22"/>
          <w:szCs w:val="22"/>
        </w:rPr>
        <w:t>20x5 Grid with randomly placed obstacles (example of 20x5 dynamic condition). top: obstacle grid, bottom: light grid.</w:t>
      </w:r>
      <w:r w:rsidR="0073301A" w:rsidRPr="00620A9B">
        <w:rPr>
          <w:rFonts w:ascii="Calibri" w:hAnsi="Calibri" w:cs="Calibri"/>
          <w:noProof/>
          <w:sz w:val="22"/>
          <w:szCs w:val="22"/>
        </w:rPr>
        <w:t xml:space="preserve"> </w:t>
      </w:r>
    </w:p>
    <w:p w:rsidR="00B24EF1" w:rsidRPr="00620A9B" w:rsidRDefault="00B24EF1" w:rsidP="0029575D">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 xml:space="preserve">GridWorld. In the static condition, the light source resides at the top of the world (5,5). In the dynamic condition, the light source is in the center top as well, but </w:t>
      </w:r>
      <w:r w:rsidR="00A84BF1" w:rsidRPr="00620A9B">
        <w:rPr>
          <w:rFonts w:ascii="Calibri" w:hAnsi="Calibri" w:cs="Calibri"/>
          <w:sz w:val="22"/>
          <w:szCs w:val="22"/>
        </w:rPr>
        <w:t>the exact source location depends on the grid’s dimensions.</w:t>
      </w:r>
      <w:r w:rsidR="005E47F4" w:rsidRPr="00620A9B">
        <w:rPr>
          <w:rFonts w:ascii="Calibri" w:hAnsi="Calibri" w:cs="Calibri"/>
          <w:sz w:val="22"/>
          <w:szCs w:val="22"/>
        </w:rPr>
        <w:t xml:space="preserve"> Both the bot and the light is placed using the built in </w:t>
      </w:r>
      <w:r w:rsidR="005E47F4" w:rsidRPr="00620A9B">
        <w:rPr>
          <w:rFonts w:ascii="Calibri" w:hAnsi="Calibri" w:cs="Calibri"/>
          <w:i/>
          <w:sz w:val="22"/>
          <w:szCs w:val="22"/>
        </w:rPr>
        <w:t>round()</w:t>
      </w:r>
      <w:r w:rsidR="005E47F4" w:rsidRPr="00620A9B">
        <w:rPr>
          <w:rFonts w:ascii="Calibri" w:hAnsi="Calibri" w:cs="Calibri"/>
          <w:sz w:val="22"/>
          <w:szCs w:val="22"/>
        </w:rPr>
        <w:t xml:space="preserve"> function on </w:t>
      </w:r>
      <w:r w:rsidR="005E47F4" w:rsidRPr="00620A9B">
        <w:rPr>
          <w:rFonts w:ascii="Calibri" w:hAnsi="Calibri" w:cs="Calibri"/>
          <w:i/>
          <w:sz w:val="22"/>
          <w:szCs w:val="22"/>
        </w:rPr>
        <w:t>numCols/2</w:t>
      </w:r>
      <w:r w:rsidR="005E47F4" w:rsidRPr="00620A9B">
        <w:rPr>
          <w:rFonts w:ascii="Calibri" w:hAnsi="Calibri" w:cs="Calibri"/>
          <w:sz w:val="22"/>
          <w:szCs w:val="22"/>
        </w:rPr>
        <w:t>, to place the light and the bot in the center.</w:t>
      </w:r>
      <w:r w:rsidR="000B39FF" w:rsidRPr="00620A9B">
        <w:rPr>
          <w:rFonts w:ascii="Calibri" w:hAnsi="Calibri" w:cs="Calibri"/>
          <w:sz w:val="22"/>
          <w:szCs w:val="22"/>
        </w:rPr>
        <w:t xml:space="preserve"> The code stipulating </w:t>
      </w:r>
      <w:r w:rsidR="00460665" w:rsidRPr="00620A9B">
        <w:rPr>
          <w:rFonts w:ascii="Calibri" w:hAnsi="Calibri" w:cs="Calibri"/>
          <w:sz w:val="22"/>
          <w:szCs w:val="22"/>
        </w:rPr>
        <w:t xml:space="preserve">these functions </w:t>
      </w:r>
      <w:r w:rsidR="00A65F95" w:rsidRPr="00620A9B">
        <w:rPr>
          <w:rFonts w:ascii="Calibri" w:hAnsi="Calibri" w:cs="Calibri"/>
          <w:sz w:val="22"/>
          <w:szCs w:val="22"/>
        </w:rPr>
        <w:t>is</w:t>
      </w:r>
      <w:r w:rsidR="00460665" w:rsidRPr="00620A9B">
        <w:rPr>
          <w:rFonts w:ascii="Calibri" w:hAnsi="Calibri" w:cs="Calibri"/>
          <w:sz w:val="22"/>
          <w:szCs w:val="22"/>
        </w:rPr>
        <w:t xml:space="preserve"> found in </w:t>
      </w:r>
      <w:r w:rsidR="00604D28" w:rsidRPr="00620A9B">
        <w:rPr>
          <w:rFonts w:ascii="Calibri" w:hAnsi="Calibri" w:cs="Calibri"/>
          <w:sz w:val="22"/>
          <w:szCs w:val="22"/>
        </w:rPr>
        <w:t xml:space="preserve">the file </w:t>
      </w:r>
      <w:r w:rsidR="00460665" w:rsidRPr="00620A9B">
        <w:rPr>
          <w:rFonts w:ascii="Calibri" w:hAnsi="Calibri" w:cs="Calibri"/>
          <w:sz w:val="22"/>
          <w:szCs w:val="22"/>
        </w:rPr>
        <w:t>“</w:t>
      </w:r>
      <w:r w:rsidR="00460665" w:rsidRPr="00620A9B">
        <w:rPr>
          <w:rFonts w:ascii="Calibri" w:hAnsi="Calibri" w:cs="Calibri"/>
          <w:i/>
          <w:sz w:val="22"/>
          <w:szCs w:val="22"/>
        </w:rPr>
        <w:t>GridBotv2.0.Rmd</w:t>
      </w:r>
      <w:r w:rsidR="00460665" w:rsidRPr="00620A9B">
        <w:rPr>
          <w:rFonts w:ascii="Calibri" w:hAnsi="Calibri" w:cs="Calibri"/>
          <w:sz w:val="22"/>
          <w:szCs w:val="22"/>
        </w:rPr>
        <w:t xml:space="preserve">,” </w:t>
      </w:r>
      <w:r w:rsidR="00604D28" w:rsidRPr="00620A9B">
        <w:rPr>
          <w:rFonts w:ascii="Calibri" w:hAnsi="Calibri" w:cs="Calibri"/>
          <w:sz w:val="22"/>
          <w:szCs w:val="22"/>
        </w:rPr>
        <w:t xml:space="preserve">within the </w:t>
      </w:r>
      <w:hyperlink r:id="rId19" w:history="1">
        <w:r w:rsidR="00604D28" w:rsidRPr="00620A9B">
          <w:rPr>
            <w:rStyle w:val="Hyperlink"/>
            <w:rFonts w:ascii="Calibri" w:hAnsi="Calibri" w:cs="Calibri"/>
            <w:sz w:val="22"/>
            <w:szCs w:val="22"/>
          </w:rPr>
          <w:t>GitHub repository</w:t>
        </w:r>
      </w:hyperlink>
      <w:r w:rsidR="00604D28" w:rsidRPr="00620A9B">
        <w:rPr>
          <w:rFonts w:ascii="Calibri" w:hAnsi="Calibri" w:cs="Calibri"/>
          <w:sz w:val="22"/>
          <w:szCs w:val="22"/>
        </w:rPr>
        <w:t xml:space="preserve">. </w:t>
      </w:r>
      <w:r w:rsidR="00826F19" w:rsidRPr="00620A9B">
        <w:rPr>
          <w:rFonts w:ascii="Calibri" w:hAnsi="Calibri" w:cs="Calibri"/>
          <w:sz w:val="22"/>
          <w:szCs w:val="22"/>
        </w:rPr>
        <w:t>See functions</w:t>
      </w:r>
      <w:r w:rsidR="00587A1E" w:rsidRPr="00620A9B">
        <w:rPr>
          <w:rFonts w:ascii="Calibri" w:hAnsi="Calibri" w:cs="Calibri"/>
          <w:sz w:val="22"/>
          <w:szCs w:val="22"/>
        </w:rPr>
        <w:t xml:space="preserve"> </w:t>
      </w:r>
      <w:r w:rsidR="00587A1E" w:rsidRPr="00620A9B">
        <w:rPr>
          <w:rFonts w:ascii="Calibri" w:hAnsi="Calibri" w:cs="Calibri"/>
          <w:i/>
          <w:sz w:val="22"/>
          <w:szCs w:val="22"/>
        </w:rPr>
        <w:t>dynamicNums</w:t>
      </w:r>
      <w:r w:rsidR="00587A1E" w:rsidRPr="00620A9B">
        <w:rPr>
          <w:rFonts w:ascii="Calibri" w:hAnsi="Calibri" w:cs="Calibri"/>
          <w:sz w:val="22"/>
          <w:szCs w:val="22"/>
        </w:rPr>
        <w:t xml:space="preserve"> (provides dimensions for dynamic condition), </w:t>
      </w:r>
      <w:r w:rsidR="00587A1E" w:rsidRPr="00620A9B">
        <w:rPr>
          <w:rFonts w:ascii="Calibri" w:hAnsi="Calibri" w:cs="Calibri"/>
          <w:i/>
          <w:sz w:val="22"/>
          <w:szCs w:val="22"/>
        </w:rPr>
        <w:t>makeLightGrid</w:t>
      </w:r>
      <w:r w:rsidR="00587A1E" w:rsidRPr="00620A9B">
        <w:rPr>
          <w:rFonts w:ascii="Calibri" w:hAnsi="Calibri" w:cs="Calibri"/>
          <w:sz w:val="22"/>
          <w:szCs w:val="22"/>
        </w:rPr>
        <w:t xml:space="preserve">, </w:t>
      </w:r>
      <w:r w:rsidR="002C0BB5" w:rsidRPr="00620A9B">
        <w:rPr>
          <w:rFonts w:ascii="Calibri" w:hAnsi="Calibri" w:cs="Calibri"/>
          <w:sz w:val="22"/>
          <w:szCs w:val="22"/>
        </w:rPr>
        <w:t xml:space="preserve">and </w:t>
      </w:r>
      <w:r w:rsidR="00587A1E" w:rsidRPr="00620A9B">
        <w:rPr>
          <w:rFonts w:ascii="Calibri" w:hAnsi="Calibri" w:cs="Calibri"/>
          <w:i/>
          <w:sz w:val="22"/>
          <w:szCs w:val="22"/>
        </w:rPr>
        <w:t>makeGrids</w:t>
      </w:r>
      <w:r w:rsidR="00802475" w:rsidRPr="00620A9B">
        <w:rPr>
          <w:rFonts w:ascii="Calibri" w:hAnsi="Calibri" w:cs="Calibri"/>
          <w:i/>
          <w:sz w:val="22"/>
          <w:szCs w:val="22"/>
        </w:rPr>
        <w:t xml:space="preserve">, </w:t>
      </w:r>
      <w:r w:rsidR="00802475" w:rsidRPr="00620A9B">
        <w:rPr>
          <w:rFonts w:ascii="Calibri" w:hAnsi="Calibri" w:cs="Calibri"/>
          <w:sz w:val="22"/>
          <w:szCs w:val="22"/>
        </w:rPr>
        <w:t>and</w:t>
      </w:r>
      <w:r w:rsidR="00802475" w:rsidRPr="00620A9B">
        <w:rPr>
          <w:rFonts w:ascii="Calibri" w:hAnsi="Calibri" w:cs="Calibri"/>
          <w:i/>
          <w:sz w:val="22"/>
          <w:szCs w:val="22"/>
        </w:rPr>
        <w:t xml:space="preserve"> setUp</w:t>
      </w:r>
      <w:r w:rsidR="00587A1E" w:rsidRPr="00620A9B">
        <w:rPr>
          <w:rFonts w:ascii="Calibri" w:hAnsi="Calibri" w:cs="Calibri"/>
          <w:sz w:val="22"/>
          <w:szCs w:val="22"/>
        </w:rPr>
        <w:t xml:space="preserve"> </w:t>
      </w:r>
      <w:r w:rsidR="002C0BB5" w:rsidRPr="00620A9B">
        <w:rPr>
          <w:rFonts w:ascii="Calibri" w:hAnsi="Calibri" w:cs="Calibri"/>
          <w:sz w:val="22"/>
          <w:szCs w:val="22"/>
        </w:rPr>
        <w:t>(takes in a 1 for a static condition setup and a 2 for a dynamic condition setup).</w:t>
      </w:r>
    </w:p>
    <w:p w:rsidR="00FA460E" w:rsidRPr="00620A9B" w:rsidRDefault="00FA460E" w:rsidP="00FA460E">
      <w:pPr>
        <w:spacing w:line="480" w:lineRule="auto"/>
        <w:rPr>
          <w:rFonts w:ascii="Calibri" w:hAnsi="Calibri" w:cs="Calibri"/>
          <w:sz w:val="22"/>
          <w:szCs w:val="22"/>
        </w:rPr>
      </w:pPr>
    </w:p>
    <w:p w:rsidR="00FF7D6B" w:rsidRPr="00F25FAB" w:rsidRDefault="00FF7D6B" w:rsidP="00FF7D6B">
      <w:pPr>
        <w:pStyle w:val="ListParagraph"/>
        <w:numPr>
          <w:ilvl w:val="0"/>
          <w:numId w:val="2"/>
        </w:numPr>
        <w:spacing w:line="480" w:lineRule="auto"/>
        <w:rPr>
          <w:rFonts w:ascii="Calibri" w:hAnsi="Calibri" w:cs="Calibri"/>
          <w:sz w:val="22"/>
          <w:szCs w:val="22"/>
        </w:rPr>
      </w:pPr>
      <w:r w:rsidRPr="00F25FAB">
        <w:rPr>
          <w:rFonts w:ascii="Calibri" w:hAnsi="Calibri" w:cs="Calibri"/>
          <w:sz w:val="22"/>
          <w:szCs w:val="22"/>
        </w:rPr>
        <w:t>Sensors</w:t>
      </w:r>
    </w:p>
    <w:p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 xml:space="preserve"> </w:t>
      </w:r>
      <w:r w:rsidRPr="00620A9B">
        <w:rPr>
          <w:rFonts w:ascii="Calibri" w:hAnsi="Calibri" w:cs="Calibri"/>
          <w:sz w:val="22"/>
          <w:szCs w:val="22"/>
        </w:rPr>
        <w:t xml:space="preserve">IRs are calculated by searching the four spaces in front of the bot as depicted in </w:t>
      </w:r>
      <w:r w:rsidRPr="00620A9B">
        <w:rPr>
          <w:rFonts w:ascii="Calibri" w:hAnsi="Calibri" w:cs="Calibri"/>
          <w:b/>
          <w:sz w:val="22"/>
          <w:szCs w:val="22"/>
        </w:rPr>
        <w:t xml:space="preserve">Figure </w:t>
      </w:r>
      <w:r w:rsidR="00A65F95" w:rsidRPr="00620A9B">
        <w:rPr>
          <w:rFonts w:ascii="Calibri" w:hAnsi="Calibri" w:cs="Calibri"/>
          <w:b/>
          <w:sz w:val="22"/>
          <w:szCs w:val="22"/>
        </w:rPr>
        <w:t>10</w:t>
      </w:r>
      <w:r w:rsidRPr="00620A9B">
        <w:rPr>
          <w:rFonts w:ascii="Calibri" w:hAnsi="Calibri" w:cs="Calibri"/>
          <w:sz w:val="22"/>
          <w:szCs w:val="22"/>
        </w:rPr>
        <w:t xml:space="preserve">. The spaces are searched in order, and if an object is detected in the space, the IR value becomes the distance between the bot’s current location in the grid and the obstacle. </w:t>
      </w:r>
      <w:r w:rsidR="00A65F95" w:rsidRPr="00620A9B">
        <w:rPr>
          <w:rFonts w:ascii="Calibri" w:hAnsi="Calibri" w:cs="Calibri"/>
          <w:sz w:val="22"/>
          <w:szCs w:val="22"/>
        </w:rPr>
        <w:t>The code stipulating this functionality is found in the file “</w:t>
      </w:r>
      <w:r w:rsidR="00A65F95" w:rsidRPr="00620A9B">
        <w:rPr>
          <w:rFonts w:ascii="Calibri" w:hAnsi="Calibri" w:cs="Calibri"/>
          <w:i/>
          <w:sz w:val="22"/>
          <w:szCs w:val="22"/>
        </w:rPr>
        <w:t>GridBotv2.0.Rmd</w:t>
      </w:r>
      <w:r w:rsidR="00201A82" w:rsidRPr="00620A9B">
        <w:rPr>
          <w:rFonts w:ascii="Calibri" w:hAnsi="Calibri" w:cs="Calibri"/>
          <w:sz w:val="22"/>
          <w:szCs w:val="22"/>
        </w:rPr>
        <w:t>.</w:t>
      </w:r>
      <w:r w:rsidR="00A65F95" w:rsidRPr="00620A9B">
        <w:rPr>
          <w:rFonts w:ascii="Calibri" w:hAnsi="Calibri" w:cs="Calibri"/>
          <w:sz w:val="22"/>
          <w:szCs w:val="22"/>
        </w:rPr>
        <w:t>”</w:t>
      </w:r>
      <w:r w:rsidR="00201A82" w:rsidRPr="00620A9B">
        <w:rPr>
          <w:rFonts w:ascii="Calibri" w:hAnsi="Calibri" w:cs="Calibri"/>
          <w:sz w:val="22"/>
          <w:szCs w:val="22"/>
        </w:rPr>
        <w:t xml:space="preserve"> See functions </w:t>
      </w:r>
      <w:r w:rsidR="00201A82" w:rsidRPr="00620A9B">
        <w:rPr>
          <w:rFonts w:ascii="Calibri" w:hAnsi="Calibri" w:cs="Calibri"/>
          <w:i/>
          <w:sz w:val="22"/>
          <w:szCs w:val="22"/>
        </w:rPr>
        <w:t>getRightIR,</w:t>
      </w:r>
      <w:r w:rsidR="00201A82" w:rsidRPr="00620A9B">
        <w:rPr>
          <w:rFonts w:ascii="Calibri" w:hAnsi="Calibri" w:cs="Calibri"/>
          <w:sz w:val="22"/>
          <w:szCs w:val="22"/>
        </w:rPr>
        <w:t>and</w:t>
      </w:r>
      <w:r w:rsidR="00201A82" w:rsidRPr="00620A9B">
        <w:rPr>
          <w:rFonts w:ascii="Calibri" w:hAnsi="Calibri" w:cs="Calibri"/>
          <w:i/>
          <w:sz w:val="22"/>
          <w:szCs w:val="22"/>
        </w:rPr>
        <w:t xml:space="preserve"> getLeftIR</w:t>
      </w:r>
      <w:r w:rsidR="00201A82" w:rsidRPr="00620A9B">
        <w:rPr>
          <w:rFonts w:ascii="Calibri" w:hAnsi="Calibri" w:cs="Calibri"/>
          <w:sz w:val="22"/>
          <w:szCs w:val="22"/>
        </w:rPr>
        <w:t>.</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30E99B80" wp14:editId="0CFF38B2">
            <wp:extent cx="3419475" cy="2427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jpg"/>
                    <pic:cNvPicPr/>
                  </pic:nvPicPr>
                  <pic:blipFill rotWithShape="1">
                    <a:blip r:embed="rId20" cstate="print">
                      <a:extLst>
                        <a:ext uri="{28A0092B-C50C-407E-A947-70E740481C1C}">
                          <a14:useLocalDpi xmlns:a14="http://schemas.microsoft.com/office/drawing/2010/main" val="0"/>
                        </a:ext>
                      </a:extLst>
                    </a:blip>
                    <a:srcRect l="5817" t="6022" r="6068" b="13044"/>
                    <a:stretch/>
                  </pic:blipFill>
                  <pic:spPr bwMode="auto">
                    <a:xfrm>
                      <a:off x="0" y="0"/>
                      <a:ext cx="3430125" cy="2434670"/>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A65F95" w:rsidRPr="00620A9B">
        <w:rPr>
          <w:rFonts w:ascii="Calibri" w:hAnsi="Calibri" w:cs="Calibri"/>
          <w:b/>
          <w:sz w:val="22"/>
          <w:szCs w:val="22"/>
        </w:rPr>
        <w:t>10</w:t>
      </w:r>
      <w:r w:rsidRPr="00620A9B">
        <w:rPr>
          <w:rFonts w:ascii="Calibri" w:hAnsi="Calibri" w:cs="Calibri"/>
          <w:sz w:val="22"/>
          <w:szCs w:val="22"/>
        </w:rPr>
        <w:t xml:space="preserve">. Specifications for </w:t>
      </w:r>
      <w:r w:rsidR="00A65F95" w:rsidRPr="00620A9B">
        <w:rPr>
          <w:rFonts w:ascii="Calibri" w:hAnsi="Calibri" w:cs="Calibri"/>
          <w:sz w:val="22"/>
          <w:szCs w:val="22"/>
        </w:rPr>
        <w:t>IR</w:t>
      </w:r>
      <w:r w:rsidRPr="00620A9B">
        <w:rPr>
          <w:rFonts w:ascii="Calibri" w:hAnsi="Calibri" w:cs="Calibri"/>
          <w:sz w:val="22"/>
          <w:szCs w:val="22"/>
        </w:rPr>
        <w:t xml:space="preserve"> sensors (right and left).</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LDRs are calculated by taking the average of the space the bot is currently in and the 3 adjacent spaces (</w:t>
      </w:r>
      <w:r w:rsidR="00247F87" w:rsidRPr="00620A9B">
        <w:rPr>
          <w:rFonts w:ascii="Calibri" w:hAnsi="Calibri" w:cs="Calibri"/>
          <w:sz w:val="22"/>
          <w:szCs w:val="22"/>
        </w:rPr>
        <w:t xml:space="preserve">above, aside, and diagonal, </w:t>
      </w:r>
      <w:r w:rsidRPr="00620A9B">
        <w:rPr>
          <w:rFonts w:ascii="Calibri" w:hAnsi="Calibri" w:cs="Calibri"/>
          <w:sz w:val="22"/>
          <w:szCs w:val="22"/>
        </w:rPr>
        <w:t xml:space="preserve">depicted in </w:t>
      </w:r>
      <w:r w:rsidRPr="00620A9B">
        <w:rPr>
          <w:rFonts w:ascii="Calibri" w:hAnsi="Calibri" w:cs="Calibri"/>
          <w:b/>
          <w:sz w:val="22"/>
          <w:szCs w:val="22"/>
        </w:rPr>
        <w:t xml:space="preserve">Figure </w:t>
      </w:r>
      <w:r w:rsidR="00751442" w:rsidRPr="00620A9B">
        <w:rPr>
          <w:rFonts w:ascii="Calibri" w:hAnsi="Calibri" w:cs="Calibri"/>
          <w:b/>
          <w:sz w:val="22"/>
          <w:szCs w:val="22"/>
        </w:rPr>
        <w:t>11</w:t>
      </w:r>
      <w:r w:rsidRPr="00620A9B">
        <w:rPr>
          <w:rFonts w:ascii="Calibri" w:hAnsi="Calibri" w:cs="Calibri"/>
          <w:sz w:val="22"/>
          <w:szCs w:val="22"/>
        </w:rPr>
        <w:t xml:space="preserve">). </w:t>
      </w:r>
      <w:r w:rsidR="00093AF9" w:rsidRPr="00620A9B">
        <w:rPr>
          <w:rFonts w:ascii="Calibri" w:hAnsi="Calibri" w:cs="Calibri"/>
          <w:sz w:val="22"/>
          <w:szCs w:val="22"/>
        </w:rPr>
        <w:t xml:space="preserve">The light it collects in a given move is the sum of the right and left LDRs. </w:t>
      </w:r>
      <w:r w:rsidRPr="00620A9B">
        <w:rPr>
          <w:rFonts w:ascii="Calibri" w:hAnsi="Calibri" w:cs="Calibri"/>
          <w:sz w:val="22"/>
          <w:szCs w:val="22"/>
        </w:rPr>
        <w:t xml:space="preserve">Each LDR assumes the light value of the space it is sensing according to </w:t>
      </w:r>
      <w:r w:rsidR="0073783D" w:rsidRPr="00620A9B">
        <w:rPr>
          <w:rFonts w:ascii="Calibri" w:hAnsi="Calibri" w:cs="Calibri"/>
          <w:sz w:val="22"/>
          <w:szCs w:val="22"/>
        </w:rPr>
        <w:t>these</w:t>
      </w:r>
      <w:r w:rsidRPr="00620A9B">
        <w:rPr>
          <w:rFonts w:ascii="Calibri" w:hAnsi="Calibri" w:cs="Calibri"/>
          <w:sz w:val="22"/>
          <w:szCs w:val="22"/>
        </w:rPr>
        <w:t xml:space="preserve"> specifications.</w:t>
      </w:r>
      <w:r w:rsidR="00DE18E6" w:rsidRPr="00620A9B">
        <w:rPr>
          <w:rFonts w:ascii="Calibri" w:hAnsi="Calibri" w:cs="Calibri"/>
          <w:sz w:val="22"/>
          <w:szCs w:val="22"/>
        </w:rPr>
        <w:t xml:space="preserve"> The code stipulating this functionality is found in the file “</w:t>
      </w:r>
      <w:r w:rsidR="00DE18E6" w:rsidRPr="00620A9B">
        <w:rPr>
          <w:rFonts w:ascii="Calibri" w:hAnsi="Calibri" w:cs="Calibri"/>
          <w:i/>
          <w:sz w:val="22"/>
          <w:szCs w:val="22"/>
        </w:rPr>
        <w:t>GridBotv2.0.Rmd</w:t>
      </w:r>
      <w:r w:rsidR="00DE18E6" w:rsidRPr="00620A9B">
        <w:rPr>
          <w:rFonts w:ascii="Calibri" w:hAnsi="Calibri" w:cs="Calibri"/>
          <w:sz w:val="22"/>
          <w:szCs w:val="22"/>
        </w:rPr>
        <w:t xml:space="preserve">.” See functions </w:t>
      </w:r>
      <w:r w:rsidR="00DE18E6" w:rsidRPr="00620A9B">
        <w:rPr>
          <w:rFonts w:ascii="Calibri" w:hAnsi="Calibri" w:cs="Calibri"/>
          <w:i/>
          <w:sz w:val="22"/>
          <w:szCs w:val="22"/>
        </w:rPr>
        <w:t>getRightLight,</w:t>
      </w:r>
      <w:r w:rsidR="00DE18E6" w:rsidRPr="00620A9B">
        <w:rPr>
          <w:rFonts w:ascii="Calibri" w:hAnsi="Calibri" w:cs="Calibri"/>
          <w:sz w:val="22"/>
          <w:szCs w:val="22"/>
        </w:rPr>
        <w:t>and</w:t>
      </w:r>
      <w:r w:rsidR="00DE18E6" w:rsidRPr="00620A9B">
        <w:rPr>
          <w:rFonts w:ascii="Calibri" w:hAnsi="Calibri" w:cs="Calibri"/>
          <w:i/>
          <w:sz w:val="22"/>
          <w:szCs w:val="22"/>
        </w:rPr>
        <w:t xml:space="preserve"> getLeftLight</w:t>
      </w:r>
      <w:r w:rsidR="00DE18E6" w:rsidRPr="00620A9B">
        <w:rPr>
          <w:rFonts w:ascii="Calibri" w:hAnsi="Calibri" w:cs="Calibri"/>
          <w:sz w:val="22"/>
          <w:szCs w:val="22"/>
        </w:rPr>
        <w:t>.</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362ECB2C" wp14:editId="3C352DE7">
            <wp:extent cx="3397105" cy="241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R.jpg"/>
                    <pic:cNvPicPr/>
                  </pic:nvPicPr>
                  <pic:blipFill rotWithShape="1">
                    <a:blip r:embed="rId21" cstate="print">
                      <a:extLst>
                        <a:ext uri="{28A0092B-C50C-407E-A947-70E740481C1C}">
                          <a14:useLocalDpi xmlns:a14="http://schemas.microsoft.com/office/drawing/2010/main" val="0"/>
                        </a:ext>
                      </a:extLst>
                    </a:blip>
                    <a:srcRect l="6109" t="6024" r="6339" b="13444"/>
                    <a:stretch/>
                  </pic:blipFill>
                  <pic:spPr bwMode="auto">
                    <a:xfrm>
                      <a:off x="0" y="0"/>
                      <a:ext cx="3422274" cy="2432513"/>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751442" w:rsidRPr="00620A9B">
        <w:rPr>
          <w:rFonts w:ascii="Calibri" w:hAnsi="Calibri" w:cs="Calibri"/>
          <w:b/>
          <w:sz w:val="22"/>
          <w:szCs w:val="22"/>
        </w:rPr>
        <w:t>11</w:t>
      </w:r>
      <w:r w:rsidRPr="00620A9B">
        <w:rPr>
          <w:rFonts w:ascii="Calibri" w:hAnsi="Calibri" w:cs="Calibri"/>
          <w:b/>
          <w:sz w:val="22"/>
          <w:szCs w:val="22"/>
        </w:rPr>
        <w:t xml:space="preserve">. </w:t>
      </w:r>
      <w:r w:rsidRPr="00620A9B">
        <w:rPr>
          <w:rFonts w:ascii="Calibri" w:hAnsi="Calibri" w:cs="Calibri"/>
          <w:sz w:val="22"/>
          <w:szCs w:val="22"/>
        </w:rPr>
        <w:t>Specifications for LDR sensors.</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lastRenderedPageBreak/>
        <w:t>GridBot also features a bumper, that returns 1 when there is an object directly in front of where GridBot is facing, and 0 when the space is unoccupied.</w:t>
      </w:r>
      <w:r w:rsidR="00174DB7" w:rsidRPr="00620A9B">
        <w:rPr>
          <w:rFonts w:ascii="Calibri" w:hAnsi="Calibri" w:cs="Calibri"/>
          <w:sz w:val="22"/>
          <w:szCs w:val="22"/>
        </w:rPr>
        <w:t xml:space="preserve"> See function </w:t>
      </w:r>
      <w:r w:rsidR="00174DB7" w:rsidRPr="00620A9B">
        <w:rPr>
          <w:rFonts w:ascii="Calibri" w:hAnsi="Calibri" w:cs="Calibri"/>
          <w:i/>
          <w:sz w:val="22"/>
          <w:szCs w:val="22"/>
        </w:rPr>
        <w:t>getBump</w:t>
      </w:r>
      <w:r w:rsidR="00174DB7" w:rsidRPr="00620A9B">
        <w:rPr>
          <w:rFonts w:ascii="Calibri" w:hAnsi="Calibri" w:cs="Calibri"/>
          <w:sz w:val="22"/>
          <w:szCs w:val="22"/>
        </w:rPr>
        <w:t xml:space="preserve"> in the “</w:t>
      </w:r>
      <w:r w:rsidR="00174DB7" w:rsidRPr="00620A9B">
        <w:rPr>
          <w:rFonts w:ascii="Calibri" w:hAnsi="Calibri" w:cs="Calibri"/>
          <w:i/>
          <w:sz w:val="22"/>
          <w:szCs w:val="22"/>
        </w:rPr>
        <w:t>GridBotv2.0.Rmd</w:t>
      </w:r>
      <w:r w:rsidR="00174DB7" w:rsidRPr="00620A9B">
        <w:rPr>
          <w:rFonts w:ascii="Calibri" w:hAnsi="Calibri" w:cs="Calibri"/>
          <w:sz w:val="22"/>
          <w:szCs w:val="22"/>
        </w:rPr>
        <w:t>” file.</w:t>
      </w:r>
    </w:p>
    <w:p w:rsidR="00174DB7" w:rsidRDefault="00174DB7" w:rsidP="00FA460E">
      <w:pPr>
        <w:spacing w:line="480" w:lineRule="auto"/>
        <w:rPr>
          <w:rFonts w:ascii="Calibri" w:hAnsi="Calibri" w:cs="Calibri"/>
          <w:sz w:val="22"/>
          <w:szCs w:val="22"/>
        </w:rPr>
      </w:pPr>
    </w:p>
    <w:p w:rsidR="00FF7D6B" w:rsidRPr="00F25FAB" w:rsidRDefault="00FF7D6B" w:rsidP="00FF7D6B">
      <w:pPr>
        <w:pStyle w:val="ListParagraph"/>
        <w:numPr>
          <w:ilvl w:val="0"/>
          <w:numId w:val="2"/>
        </w:numPr>
        <w:spacing w:line="480" w:lineRule="auto"/>
        <w:rPr>
          <w:rFonts w:ascii="Calibri" w:hAnsi="Calibri" w:cs="Calibri"/>
          <w:sz w:val="22"/>
          <w:szCs w:val="22"/>
        </w:rPr>
      </w:pPr>
      <w:r w:rsidRPr="00F25FAB">
        <w:rPr>
          <w:rFonts w:ascii="Calibri" w:hAnsi="Calibri" w:cs="Calibri"/>
          <w:sz w:val="22"/>
          <w:szCs w:val="22"/>
        </w:rPr>
        <w:t>Fixed Topology Neural Network Structure</w:t>
      </w:r>
    </w:p>
    <w:p w:rsidR="00DA153A" w:rsidRPr="00620A9B" w:rsidRDefault="00DA153A" w:rsidP="00FF7D6B">
      <w:pPr>
        <w:spacing w:line="480" w:lineRule="auto"/>
        <w:rPr>
          <w:rFonts w:ascii="Calibri" w:hAnsi="Calibri" w:cs="Calibri"/>
          <w:sz w:val="22"/>
          <w:szCs w:val="22"/>
        </w:rPr>
      </w:pPr>
      <w:r w:rsidRPr="00620A9B">
        <w:rPr>
          <w:rFonts w:ascii="Calibri" w:hAnsi="Calibri" w:cs="Calibri"/>
          <w:sz w:val="22"/>
          <w:szCs w:val="22"/>
        </w:rPr>
        <w:t xml:space="preserve">Each GridBot has a weight matrix, where weights can take on values of -1, -.5, 0, .5, and 1. On each turn, each output receives a value that is the dot product of the weight matrix (or the bot’s genome), and the input. The outputs are also scaled using a sigmoid function (1 / (1 + x^(-sum(input*weight[,i])), where </w:t>
      </w:r>
      <w:r w:rsidRPr="00620A9B">
        <w:rPr>
          <w:rFonts w:ascii="Calibri" w:hAnsi="Calibri" w:cs="Calibri"/>
          <w:i/>
          <w:sz w:val="22"/>
          <w:szCs w:val="22"/>
        </w:rPr>
        <w:t>i</w:t>
      </w:r>
      <w:r w:rsidRPr="00620A9B">
        <w:rPr>
          <w:rFonts w:ascii="Calibri" w:hAnsi="Calibri" w:cs="Calibri"/>
          <w:sz w:val="22"/>
          <w:szCs w:val="22"/>
        </w:rPr>
        <w:t xml:space="preserve"> corresponds to the index of the node, and divided by the sum of outputs (to appropriately scale them for probabilistically choosing between them). Then, an output node is probabilistically chosen, which represents the move for that turn (moveForward, moveBackward, turnClock, turnCounterClock). This action is then taken, sensors are updated, and the process repeats for 100 moves. At the end of a trial, a GridBot’s fitness is equal to the amount of light it has accumulated in that 100 moves. See </w:t>
      </w:r>
      <w:r w:rsidRPr="00620A9B">
        <w:rPr>
          <w:rFonts w:ascii="Calibri" w:hAnsi="Calibri" w:cs="Calibri"/>
          <w:b/>
          <w:sz w:val="22"/>
          <w:szCs w:val="22"/>
        </w:rPr>
        <w:t>Figure 10</w:t>
      </w:r>
      <w:r w:rsidRPr="00620A9B">
        <w:rPr>
          <w:rFonts w:ascii="Calibri" w:hAnsi="Calibri" w:cs="Calibri"/>
          <w:sz w:val="22"/>
          <w:szCs w:val="22"/>
        </w:rPr>
        <w:t xml:space="preserve"> for a visual representation of GridBot’s FTNN structure. The code stipulating this approach is implemented in “</w:t>
      </w:r>
      <w:r w:rsidRPr="00620A9B">
        <w:rPr>
          <w:rFonts w:ascii="Calibri" w:hAnsi="Calibri" w:cs="Calibri"/>
          <w:i/>
          <w:sz w:val="22"/>
          <w:szCs w:val="22"/>
        </w:rPr>
        <w:t>GridBotv2.0.Rmd</w:t>
      </w:r>
      <w:r w:rsidRPr="00620A9B">
        <w:rPr>
          <w:rFonts w:ascii="Calibri" w:hAnsi="Calibri" w:cs="Calibri"/>
          <w:sz w:val="22"/>
          <w:szCs w:val="22"/>
        </w:rPr>
        <w:t xml:space="preserve">,” using the functions </w:t>
      </w:r>
      <w:r w:rsidRPr="00620A9B">
        <w:rPr>
          <w:rFonts w:ascii="Calibri" w:hAnsi="Calibri" w:cs="Calibri"/>
          <w:i/>
          <w:sz w:val="22"/>
          <w:szCs w:val="22"/>
        </w:rPr>
        <w:t>updateInput</w:t>
      </w:r>
      <w:r w:rsidRPr="00620A9B">
        <w:rPr>
          <w:rFonts w:ascii="Calibri" w:hAnsi="Calibri" w:cs="Calibri"/>
          <w:sz w:val="22"/>
          <w:szCs w:val="22"/>
        </w:rPr>
        <w:t xml:space="preserve"> (using the respecting ‘get’ functions for leftIR, rightIR, leftLight, rightLight and bumper), </w:t>
      </w:r>
      <w:r w:rsidRPr="00620A9B">
        <w:rPr>
          <w:rFonts w:ascii="Calibri" w:hAnsi="Calibri" w:cs="Calibri"/>
          <w:i/>
          <w:sz w:val="22"/>
          <w:szCs w:val="22"/>
        </w:rPr>
        <w:t>makeMove</w:t>
      </w:r>
      <w:r w:rsidRPr="00620A9B">
        <w:rPr>
          <w:rFonts w:ascii="Calibri" w:hAnsi="Calibri" w:cs="Calibri"/>
          <w:sz w:val="22"/>
          <w:szCs w:val="22"/>
        </w:rPr>
        <w:t xml:space="preserve"> (updating the state, which is a list holding the light grid obstacle grid, and cardinal direction that the bot is facing, by choosing an action and updating the obstacle grid).</w:t>
      </w:r>
    </w:p>
    <w:p w:rsidR="00DA153A" w:rsidRPr="00620A9B" w:rsidRDefault="00DA153A" w:rsidP="00963E52">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0CAD426F" wp14:editId="6DDA5977">
            <wp:extent cx="3031299" cy="19855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876" cy="1994393"/>
                    </a:xfrm>
                    <a:prstGeom prst="rect">
                      <a:avLst/>
                    </a:prstGeom>
                  </pic:spPr>
                </pic:pic>
              </a:graphicData>
            </a:graphic>
          </wp:inline>
        </w:drawing>
      </w:r>
    </w:p>
    <w:p w:rsidR="00963E52" w:rsidRPr="00620A9B" w:rsidRDefault="00963E52" w:rsidP="00963E52">
      <w:pPr>
        <w:spacing w:line="480" w:lineRule="auto"/>
        <w:jc w:val="center"/>
        <w:rPr>
          <w:rFonts w:ascii="Calibri" w:hAnsi="Calibri" w:cs="Calibri"/>
          <w:sz w:val="22"/>
          <w:szCs w:val="22"/>
        </w:rPr>
      </w:pPr>
    </w:p>
    <w:p w:rsidR="00DA153A" w:rsidRDefault="00DA153A" w:rsidP="00DA153A">
      <w:pPr>
        <w:spacing w:line="480" w:lineRule="auto"/>
        <w:jc w:val="center"/>
        <w:rPr>
          <w:rFonts w:ascii="Calibri" w:hAnsi="Calibri" w:cs="Calibri"/>
          <w:sz w:val="22"/>
          <w:szCs w:val="22"/>
        </w:rPr>
      </w:pPr>
      <w:r w:rsidRPr="00620A9B">
        <w:rPr>
          <w:rFonts w:ascii="Calibri" w:hAnsi="Calibri" w:cs="Calibri"/>
          <w:b/>
          <w:sz w:val="22"/>
          <w:szCs w:val="22"/>
        </w:rPr>
        <w:lastRenderedPageBreak/>
        <w:t>Figure 10.</w:t>
      </w:r>
      <w:r w:rsidRPr="00620A9B">
        <w:rPr>
          <w:rFonts w:ascii="Calibri" w:hAnsi="Calibri" w:cs="Calibri"/>
          <w:sz w:val="22"/>
          <w:szCs w:val="22"/>
        </w:rPr>
        <w:t xml:space="preserve"> Depiction of GridBot’s FTNN. In this example, the network is fully connected.</w:t>
      </w:r>
    </w:p>
    <w:p w:rsidR="00FF7D6B" w:rsidRPr="00F25FAB" w:rsidRDefault="00FF7D6B" w:rsidP="00DA153A">
      <w:pPr>
        <w:spacing w:line="480" w:lineRule="auto"/>
        <w:jc w:val="center"/>
        <w:rPr>
          <w:rFonts w:ascii="Calibri" w:hAnsi="Calibri" w:cs="Calibri"/>
          <w:sz w:val="22"/>
          <w:szCs w:val="22"/>
        </w:rPr>
      </w:pPr>
    </w:p>
    <w:p w:rsidR="00DA153A" w:rsidRPr="00F25FAB" w:rsidRDefault="00FF7D6B" w:rsidP="00FF7D6B">
      <w:pPr>
        <w:pStyle w:val="ListParagraph"/>
        <w:numPr>
          <w:ilvl w:val="0"/>
          <w:numId w:val="2"/>
        </w:numPr>
        <w:spacing w:line="480" w:lineRule="auto"/>
        <w:rPr>
          <w:rFonts w:ascii="Calibri" w:hAnsi="Calibri" w:cs="Calibri"/>
          <w:sz w:val="22"/>
          <w:szCs w:val="22"/>
        </w:rPr>
      </w:pPr>
      <w:r w:rsidRPr="00F25FAB">
        <w:rPr>
          <w:rFonts w:ascii="Calibri" w:hAnsi="Calibri" w:cs="Calibri"/>
          <w:sz w:val="22"/>
          <w:szCs w:val="22"/>
        </w:rPr>
        <w:t>NEAT Network</w:t>
      </w:r>
    </w:p>
    <w:p w:rsidR="00FA460E" w:rsidRPr="00620A9B" w:rsidRDefault="00963E52" w:rsidP="00FF7D6B">
      <w:pPr>
        <w:spacing w:line="480" w:lineRule="auto"/>
        <w:rPr>
          <w:rFonts w:ascii="Calibri" w:hAnsi="Calibri" w:cs="Calibri"/>
          <w:sz w:val="22"/>
          <w:szCs w:val="22"/>
        </w:rPr>
      </w:pPr>
      <w:r w:rsidRPr="00620A9B">
        <w:rPr>
          <w:rFonts w:ascii="Calibri" w:hAnsi="Calibri" w:cs="Calibri"/>
          <w:sz w:val="22"/>
          <w:szCs w:val="22"/>
        </w:rPr>
        <w:t xml:space="preserve">We implemented the existing NEAT framework </w:t>
      </w:r>
      <w:r w:rsidR="00FC7923" w:rsidRPr="00620A9B">
        <w:rPr>
          <w:rFonts w:ascii="Calibri" w:hAnsi="Calibri" w:cs="Calibri"/>
          <w:sz w:val="22"/>
          <w:szCs w:val="22"/>
        </w:rPr>
        <w:t>using</w:t>
      </w:r>
      <w:r w:rsidRPr="00620A9B">
        <w:rPr>
          <w:rFonts w:ascii="Calibri" w:hAnsi="Calibri" w:cs="Calibri"/>
          <w:sz w:val="22"/>
          <w:szCs w:val="22"/>
        </w:rPr>
        <w:t xml:space="preserve"> </w:t>
      </w:r>
      <w:r w:rsidR="004C678A" w:rsidRPr="00620A9B">
        <w:rPr>
          <w:rFonts w:ascii="Calibri" w:hAnsi="Calibri" w:cs="Calibri"/>
          <w:sz w:val="22"/>
          <w:szCs w:val="22"/>
        </w:rPr>
        <w:t>Andrew Hunter’s (2016) RNeat GitHub Repository: &lt;</w:t>
      </w:r>
      <w:hyperlink r:id="rId23" w:history="1">
        <w:r w:rsidR="004C678A" w:rsidRPr="00963E52">
          <w:rPr>
            <w:rStyle w:val="Hyperlink"/>
            <w:rFonts w:ascii="Calibri" w:hAnsi="Calibri" w:cs="Calibri"/>
            <w:sz w:val="22"/>
            <w:szCs w:val="22"/>
          </w:rPr>
          <w:t>https://github.com/ahunteruk/RNeat</w:t>
        </w:r>
      </w:hyperlink>
      <w:r w:rsidR="004C678A" w:rsidRPr="00620A9B">
        <w:rPr>
          <w:rFonts w:ascii="Calibri" w:hAnsi="Calibri" w:cs="Calibri"/>
          <w:sz w:val="22"/>
          <w:szCs w:val="22"/>
        </w:rPr>
        <w:t xml:space="preserve">&gt;. </w:t>
      </w:r>
      <w:r w:rsidR="00FC7923" w:rsidRPr="00620A9B">
        <w:rPr>
          <w:rFonts w:ascii="Calibri" w:hAnsi="Calibri" w:cs="Calibri"/>
          <w:sz w:val="22"/>
          <w:szCs w:val="22"/>
        </w:rPr>
        <w:t>The static and dynamic conditions for NEAT GridBot are implemented in the ‘</w:t>
      </w:r>
      <w:r w:rsidR="00FC7923" w:rsidRPr="00620A9B">
        <w:rPr>
          <w:rFonts w:ascii="Calibri" w:hAnsi="Calibri" w:cs="Calibri"/>
          <w:i/>
          <w:sz w:val="22"/>
          <w:szCs w:val="22"/>
        </w:rPr>
        <w:t>NEATGridBot.Static.R’</w:t>
      </w:r>
      <w:r w:rsidR="00FC7923" w:rsidRPr="00620A9B">
        <w:rPr>
          <w:rFonts w:ascii="Calibri" w:hAnsi="Calibri" w:cs="Calibri"/>
          <w:sz w:val="22"/>
          <w:szCs w:val="22"/>
        </w:rPr>
        <w:t xml:space="preserve"> and ‘</w:t>
      </w:r>
      <w:r w:rsidR="00FC7923" w:rsidRPr="00620A9B">
        <w:rPr>
          <w:rFonts w:ascii="Calibri" w:hAnsi="Calibri" w:cs="Calibri"/>
          <w:i/>
          <w:sz w:val="22"/>
          <w:szCs w:val="22"/>
        </w:rPr>
        <w:t>NEATGridBot.Dynamic.R’</w:t>
      </w:r>
      <w:r w:rsidR="00FC7923" w:rsidRPr="00620A9B">
        <w:rPr>
          <w:rFonts w:ascii="Calibri" w:hAnsi="Calibri" w:cs="Calibri"/>
          <w:sz w:val="22"/>
          <w:szCs w:val="22"/>
        </w:rPr>
        <w:t xml:space="preserve"> files within this project’s </w:t>
      </w:r>
      <w:hyperlink r:id="rId24" w:history="1">
        <w:r w:rsidR="00FC7923" w:rsidRPr="00620A9B">
          <w:rPr>
            <w:rStyle w:val="Hyperlink"/>
            <w:rFonts w:ascii="Calibri" w:hAnsi="Calibri" w:cs="Calibri"/>
            <w:sz w:val="22"/>
            <w:szCs w:val="22"/>
          </w:rPr>
          <w:t>GitHub repository</w:t>
        </w:r>
      </w:hyperlink>
      <w:r w:rsidR="00FC7923" w:rsidRPr="00620A9B">
        <w:rPr>
          <w:rFonts w:ascii="Calibri" w:hAnsi="Calibri" w:cs="Calibri"/>
          <w:sz w:val="22"/>
          <w:szCs w:val="22"/>
        </w:rPr>
        <w:t>, respectively, in which, there is a large degree of overlap.</w:t>
      </w:r>
      <w:r w:rsidR="00CC0895" w:rsidRPr="00620A9B">
        <w:rPr>
          <w:rFonts w:ascii="Calibri" w:hAnsi="Calibri" w:cs="Calibri"/>
          <w:sz w:val="22"/>
          <w:szCs w:val="22"/>
        </w:rPr>
        <w:t xml:space="preserve"> </w:t>
      </w:r>
      <w:r w:rsidR="00504A46" w:rsidRPr="00620A9B">
        <w:rPr>
          <w:rFonts w:ascii="Calibri" w:hAnsi="Calibri" w:cs="Calibri"/>
          <w:sz w:val="22"/>
          <w:szCs w:val="22"/>
        </w:rPr>
        <w:t xml:space="preserve">These files source from Hunter’s </w:t>
      </w:r>
      <w:r w:rsidR="00504A46" w:rsidRPr="00620A9B">
        <w:rPr>
          <w:rFonts w:ascii="Calibri" w:hAnsi="Calibri" w:cs="Calibri"/>
          <w:i/>
          <w:sz w:val="22"/>
          <w:szCs w:val="22"/>
        </w:rPr>
        <w:t xml:space="preserve">‘neat.R,,’ ‘neatCharting.R,’ </w:t>
      </w:r>
      <w:r w:rsidR="00504A46" w:rsidRPr="00620A9B">
        <w:rPr>
          <w:rFonts w:ascii="Calibri" w:hAnsi="Calibri" w:cs="Calibri"/>
          <w:sz w:val="22"/>
          <w:szCs w:val="22"/>
        </w:rPr>
        <w:t>and</w:t>
      </w:r>
      <w:r w:rsidR="00504A46" w:rsidRPr="00620A9B">
        <w:rPr>
          <w:rFonts w:ascii="Calibri" w:hAnsi="Calibri" w:cs="Calibri"/>
          <w:i/>
          <w:sz w:val="22"/>
          <w:szCs w:val="22"/>
        </w:rPr>
        <w:t xml:space="preserve"> ‘neatFormula.R’ </w:t>
      </w:r>
      <w:r w:rsidR="00504A46" w:rsidRPr="00620A9B">
        <w:rPr>
          <w:rFonts w:ascii="Calibri" w:hAnsi="Calibri" w:cs="Calibri"/>
          <w:sz w:val="22"/>
          <w:szCs w:val="22"/>
        </w:rPr>
        <w:t xml:space="preserve">scripts, and </w:t>
      </w:r>
      <w:r w:rsidR="005F69F7" w:rsidRPr="00620A9B">
        <w:rPr>
          <w:rFonts w:ascii="Calibri" w:hAnsi="Calibri" w:cs="Calibri"/>
          <w:sz w:val="22"/>
          <w:szCs w:val="22"/>
        </w:rPr>
        <w:t>implement</w:t>
      </w:r>
      <w:r w:rsidR="00504A46" w:rsidRPr="00620A9B">
        <w:rPr>
          <w:rFonts w:ascii="Calibri" w:hAnsi="Calibri" w:cs="Calibri"/>
          <w:sz w:val="22"/>
          <w:szCs w:val="22"/>
        </w:rPr>
        <w:t xml:space="preserve"> </w:t>
      </w:r>
      <w:r w:rsidR="005F69F7" w:rsidRPr="00620A9B">
        <w:rPr>
          <w:rFonts w:ascii="Calibri" w:hAnsi="Calibri" w:cs="Calibri"/>
          <w:sz w:val="22"/>
          <w:szCs w:val="22"/>
        </w:rPr>
        <w:t>several</w:t>
      </w:r>
      <w:r w:rsidR="00504A46" w:rsidRPr="00620A9B">
        <w:rPr>
          <w:rFonts w:ascii="Calibri" w:hAnsi="Calibri" w:cs="Calibri"/>
          <w:sz w:val="22"/>
          <w:szCs w:val="22"/>
        </w:rPr>
        <w:t xml:space="preserve"> functions </w:t>
      </w:r>
      <w:r w:rsidR="005F69F7" w:rsidRPr="00620A9B">
        <w:rPr>
          <w:rFonts w:ascii="Calibri" w:hAnsi="Calibri" w:cs="Calibri"/>
          <w:sz w:val="22"/>
          <w:szCs w:val="22"/>
        </w:rPr>
        <w:t>for the use of our model</w:t>
      </w:r>
      <w:r w:rsidR="001951C7" w:rsidRPr="00620A9B">
        <w:rPr>
          <w:rFonts w:ascii="Calibri" w:hAnsi="Calibri" w:cs="Calibri"/>
          <w:sz w:val="22"/>
          <w:szCs w:val="22"/>
        </w:rPr>
        <w:t xml:space="preserve">. </w:t>
      </w:r>
      <w:r w:rsidR="001951C7" w:rsidRPr="00620A9B">
        <w:rPr>
          <w:rFonts w:ascii="Calibri" w:hAnsi="Calibri" w:cs="Calibri"/>
          <w:i/>
          <w:sz w:val="22"/>
          <w:szCs w:val="22"/>
        </w:rPr>
        <w:t>gridBot.InitialState</w:t>
      </w:r>
      <w:r w:rsidR="001951C7" w:rsidRPr="00620A9B">
        <w:rPr>
          <w:rFonts w:ascii="Calibri" w:hAnsi="Calibri" w:cs="Calibri"/>
          <w:sz w:val="22"/>
          <w:szCs w:val="22"/>
        </w:rPr>
        <w:t xml:space="preserve"> creates the grids using </w:t>
      </w:r>
      <w:r w:rsidR="001951C7" w:rsidRPr="00620A9B">
        <w:rPr>
          <w:rFonts w:ascii="Calibri" w:hAnsi="Calibri" w:cs="Calibri"/>
          <w:i/>
          <w:sz w:val="22"/>
          <w:szCs w:val="22"/>
        </w:rPr>
        <w:t>makeGrids</w:t>
      </w:r>
      <w:r w:rsidR="001951C7" w:rsidRPr="00620A9B">
        <w:rPr>
          <w:rFonts w:ascii="Calibri" w:hAnsi="Calibri" w:cs="Calibri"/>
          <w:sz w:val="22"/>
          <w:szCs w:val="22"/>
        </w:rPr>
        <w:t xml:space="preserve">, and returns </w:t>
      </w:r>
      <w:r w:rsidR="001951C7" w:rsidRPr="00620A9B">
        <w:rPr>
          <w:rFonts w:ascii="Calibri" w:hAnsi="Calibri" w:cs="Calibri"/>
          <w:i/>
          <w:sz w:val="22"/>
          <w:szCs w:val="22"/>
        </w:rPr>
        <w:t xml:space="preserve">state, </w:t>
      </w:r>
      <w:r w:rsidR="001951C7" w:rsidRPr="00620A9B">
        <w:rPr>
          <w:rFonts w:ascii="Calibri" w:hAnsi="Calibri" w:cs="Calibri"/>
          <w:sz w:val="22"/>
          <w:szCs w:val="22"/>
        </w:rPr>
        <w:t>containing the light and obstacle grids, as well as the cardinal direction of the bot.</w:t>
      </w:r>
      <w:r w:rsidR="001B130D" w:rsidRPr="00620A9B">
        <w:rPr>
          <w:rFonts w:ascii="Calibri" w:hAnsi="Calibri" w:cs="Calibri"/>
          <w:sz w:val="22"/>
          <w:szCs w:val="22"/>
        </w:rPr>
        <w:t xml:space="preserve"> </w:t>
      </w:r>
      <w:r w:rsidR="00880631" w:rsidRPr="00620A9B">
        <w:rPr>
          <w:rFonts w:ascii="Calibri" w:hAnsi="Calibri" w:cs="Calibri"/>
          <w:sz w:val="22"/>
          <w:szCs w:val="22"/>
        </w:rPr>
        <w:t xml:space="preserve">This is the only difference between the static and dynamic scripts, where in the static script, </w:t>
      </w:r>
      <w:r w:rsidR="00880631" w:rsidRPr="00620A9B">
        <w:rPr>
          <w:rFonts w:ascii="Calibri" w:hAnsi="Calibri" w:cs="Calibri"/>
          <w:i/>
          <w:sz w:val="22"/>
          <w:szCs w:val="22"/>
        </w:rPr>
        <w:t>makeGrids(1)</w:t>
      </w:r>
      <w:r w:rsidR="00880631" w:rsidRPr="00620A9B">
        <w:rPr>
          <w:rFonts w:ascii="Calibri" w:hAnsi="Calibri" w:cs="Calibri"/>
          <w:sz w:val="22"/>
          <w:szCs w:val="22"/>
        </w:rPr>
        <w:t xml:space="preserve"> is called, and in the dynamic script, </w:t>
      </w:r>
      <w:r w:rsidR="00880631" w:rsidRPr="00620A9B">
        <w:rPr>
          <w:rFonts w:ascii="Calibri" w:hAnsi="Calibri" w:cs="Calibri"/>
          <w:i/>
          <w:sz w:val="22"/>
          <w:szCs w:val="22"/>
        </w:rPr>
        <w:t>makeGrids(2)</w:t>
      </w:r>
      <w:r w:rsidR="00880631" w:rsidRPr="00620A9B">
        <w:rPr>
          <w:rFonts w:ascii="Calibri" w:hAnsi="Calibri" w:cs="Calibri"/>
          <w:sz w:val="22"/>
          <w:szCs w:val="22"/>
        </w:rPr>
        <w:t xml:space="preserve"> is called.</w:t>
      </w:r>
      <w:r w:rsidR="0048305C" w:rsidRPr="00620A9B">
        <w:rPr>
          <w:rFonts w:ascii="Calibri" w:hAnsi="Calibri" w:cs="Calibri"/>
          <w:sz w:val="22"/>
          <w:szCs w:val="22"/>
        </w:rPr>
        <w:t xml:space="preserve"> </w:t>
      </w:r>
      <w:r w:rsidR="001B130D" w:rsidRPr="00620A9B">
        <w:rPr>
          <w:rFonts w:ascii="Calibri" w:hAnsi="Calibri" w:cs="Calibri"/>
          <w:i/>
          <w:sz w:val="22"/>
          <w:szCs w:val="22"/>
        </w:rPr>
        <w:t>gridBot.ConvertStatetoNeuralNetInputs</w:t>
      </w:r>
      <w:r w:rsidR="001B130D" w:rsidRPr="00620A9B">
        <w:rPr>
          <w:rFonts w:ascii="Calibri" w:hAnsi="Calibri" w:cs="Calibri"/>
          <w:sz w:val="22"/>
          <w:szCs w:val="22"/>
        </w:rPr>
        <w:t xml:space="preserve"> </w:t>
      </w:r>
      <w:r w:rsidR="00E158DC" w:rsidRPr="00620A9B">
        <w:rPr>
          <w:rFonts w:ascii="Calibri" w:hAnsi="Calibri" w:cs="Calibri"/>
          <w:sz w:val="22"/>
          <w:szCs w:val="22"/>
        </w:rPr>
        <w:t xml:space="preserve">takes in the current state, updates the sensors, and returns these values as </w:t>
      </w:r>
      <w:r w:rsidR="00E158DC" w:rsidRPr="00620A9B">
        <w:rPr>
          <w:rFonts w:ascii="Calibri" w:hAnsi="Calibri" w:cs="Calibri"/>
          <w:i/>
          <w:sz w:val="22"/>
          <w:szCs w:val="22"/>
        </w:rPr>
        <w:t>neuralNetInputs.</w:t>
      </w:r>
      <w:r w:rsidR="00FC4C5F" w:rsidRPr="00620A9B">
        <w:rPr>
          <w:rFonts w:ascii="Calibri" w:hAnsi="Calibri" w:cs="Calibri"/>
          <w:i/>
          <w:sz w:val="22"/>
          <w:szCs w:val="22"/>
        </w:rPr>
        <w:t xml:space="preserve"> gridBot.UpdateState</w:t>
      </w:r>
      <w:r w:rsidR="00FC4C5F" w:rsidRPr="00620A9B">
        <w:rPr>
          <w:rFonts w:ascii="Calibri" w:hAnsi="Calibri" w:cs="Calibri"/>
          <w:sz w:val="22"/>
          <w:szCs w:val="22"/>
        </w:rPr>
        <w:t xml:space="preserve"> takes in the current state and </w:t>
      </w:r>
      <w:r w:rsidR="00FC4C5F" w:rsidRPr="00620A9B">
        <w:rPr>
          <w:rFonts w:ascii="Calibri" w:hAnsi="Calibri" w:cs="Calibri"/>
          <w:i/>
          <w:sz w:val="22"/>
          <w:szCs w:val="22"/>
        </w:rPr>
        <w:t>neuralNetOutputs</w:t>
      </w:r>
      <w:r w:rsidR="00351198" w:rsidRPr="00620A9B">
        <w:rPr>
          <w:rFonts w:ascii="Calibri" w:hAnsi="Calibri" w:cs="Calibri"/>
          <w:sz w:val="22"/>
          <w:szCs w:val="22"/>
        </w:rPr>
        <w:t xml:space="preserve">, </w:t>
      </w:r>
      <w:r w:rsidR="006851B1" w:rsidRPr="00620A9B">
        <w:rPr>
          <w:rFonts w:ascii="Calibri" w:hAnsi="Calibri" w:cs="Calibri"/>
          <w:sz w:val="22"/>
          <w:szCs w:val="22"/>
        </w:rPr>
        <w:t xml:space="preserve">makes a move based on the possible actions, and returns the updated state. Additionally, </w:t>
      </w:r>
      <w:r w:rsidR="008B2AEC" w:rsidRPr="00620A9B">
        <w:rPr>
          <w:rFonts w:ascii="Calibri" w:hAnsi="Calibri" w:cs="Calibri"/>
          <w:sz w:val="22"/>
          <w:szCs w:val="22"/>
        </w:rPr>
        <w:t xml:space="preserve">a plot of the obstacle grid is saved at this step if </w:t>
      </w:r>
      <w:r w:rsidR="008B2AEC" w:rsidRPr="00620A9B">
        <w:rPr>
          <w:rFonts w:ascii="Calibri" w:hAnsi="Calibri" w:cs="Calibri"/>
          <w:i/>
          <w:sz w:val="22"/>
          <w:szCs w:val="22"/>
        </w:rPr>
        <w:t>plotState</w:t>
      </w:r>
      <w:r w:rsidR="008B2AEC" w:rsidRPr="00620A9B">
        <w:rPr>
          <w:rFonts w:ascii="Calibri" w:hAnsi="Calibri" w:cs="Calibri"/>
          <w:sz w:val="22"/>
          <w:szCs w:val="22"/>
        </w:rPr>
        <w:t xml:space="preserve"> is set to </w:t>
      </w:r>
      <w:r w:rsidR="008B2AEC" w:rsidRPr="00620A9B">
        <w:rPr>
          <w:rFonts w:ascii="Calibri" w:hAnsi="Calibri" w:cs="Calibri"/>
          <w:i/>
          <w:sz w:val="22"/>
          <w:szCs w:val="22"/>
        </w:rPr>
        <w:t>true</w:t>
      </w:r>
      <w:r w:rsidR="008B2AEC" w:rsidRPr="00620A9B">
        <w:rPr>
          <w:rFonts w:ascii="Calibri" w:hAnsi="Calibri" w:cs="Calibri"/>
          <w:sz w:val="22"/>
          <w:szCs w:val="22"/>
        </w:rPr>
        <w:t xml:space="preserve">, which we used to visualize our best </w:t>
      </w:r>
      <w:r w:rsidR="00880631" w:rsidRPr="00620A9B">
        <w:rPr>
          <w:rFonts w:ascii="Calibri" w:hAnsi="Calibri" w:cs="Calibri"/>
          <w:sz w:val="22"/>
          <w:szCs w:val="22"/>
        </w:rPr>
        <w:t>preforming</w:t>
      </w:r>
      <w:r w:rsidR="008B2AEC" w:rsidRPr="00620A9B">
        <w:rPr>
          <w:rFonts w:ascii="Calibri" w:hAnsi="Calibri" w:cs="Calibri"/>
          <w:sz w:val="22"/>
          <w:szCs w:val="22"/>
        </w:rPr>
        <w:t xml:space="preserve"> bots’ paths.</w:t>
      </w:r>
      <w:r w:rsidR="004052F6" w:rsidRPr="00620A9B">
        <w:rPr>
          <w:rFonts w:ascii="Calibri" w:hAnsi="Calibri" w:cs="Calibri"/>
          <w:sz w:val="22"/>
          <w:szCs w:val="22"/>
        </w:rPr>
        <w:t xml:space="preserve"> </w:t>
      </w:r>
      <w:r w:rsidR="004052F6" w:rsidRPr="00620A9B">
        <w:rPr>
          <w:rFonts w:ascii="Calibri" w:hAnsi="Calibri" w:cs="Calibri"/>
          <w:i/>
          <w:sz w:val="22"/>
          <w:szCs w:val="22"/>
        </w:rPr>
        <w:t>gridBot.UpdateFitness</w:t>
      </w:r>
      <w:r w:rsidR="004052F6" w:rsidRPr="00620A9B">
        <w:rPr>
          <w:rFonts w:ascii="Calibri" w:hAnsi="Calibri" w:cs="Calibri"/>
          <w:sz w:val="22"/>
          <w:szCs w:val="22"/>
        </w:rPr>
        <w:t xml:space="preserve"> takes in the old state, the updated state, and the old fitness, and returns the new fitness, or in our case, total light.</w:t>
      </w:r>
      <w:r w:rsidR="0048305C" w:rsidRPr="00620A9B">
        <w:rPr>
          <w:rFonts w:ascii="Calibri" w:hAnsi="Calibri" w:cs="Calibri"/>
          <w:sz w:val="22"/>
          <w:szCs w:val="22"/>
        </w:rPr>
        <w:t xml:space="preserve"> </w:t>
      </w:r>
      <w:r w:rsidR="004052F6" w:rsidRPr="00620A9B">
        <w:rPr>
          <w:rFonts w:ascii="Calibri" w:hAnsi="Calibri" w:cs="Calibri"/>
          <w:i/>
          <w:sz w:val="22"/>
          <w:szCs w:val="22"/>
        </w:rPr>
        <w:t>gridBot</w:t>
      </w:r>
      <w:r w:rsidR="004052F6" w:rsidRPr="00620A9B">
        <w:rPr>
          <w:rFonts w:ascii="Calibri" w:hAnsi="Calibri" w:cs="Calibri"/>
          <w:sz w:val="22"/>
          <w:szCs w:val="22"/>
        </w:rPr>
        <w:t>.</w:t>
      </w:r>
      <w:r w:rsidR="004052F6" w:rsidRPr="00620A9B">
        <w:rPr>
          <w:rFonts w:ascii="Calibri" w:hAnsi="Calibri" w:cs="Calibri"/>
          <w:i/>
          <w:sz w:val="22"/>
          <w:szCs w:val="22"/>
        </w:rPr>
        <w:t>CheckForTermination</w:t>
      </w:r>
      <w:r w:rsidR="004052F6" w:rsidRPr="00620A9B">
        <w:rPr>
          <w:rFonts w:ascii="Calibri" w:hAnsi="Calibri" w:cs="Calibri"/>
          <w:sz w:val="22"/>
          <w:szCs w:val="22"/>
        </w:rPr>
        <w:t xml:space="preserve"> takes in the frame number, old state, updated state, old fitness, and the new fitness, and returns </w:t>
      </w:r>
      <w:r w:rsidR="004052F6" w:rsidRPr="00620A9B">
        <w:rPr>
          <w:rFonts w:ascii="Calibri" w:hAnsi="Calibri" w:cs="Calibri"/>
          <w:i/>
          <w:sz w:val="22"/>
          <w:szCs w:val="22"/>
        </w:rPr>
        <w:t>false</w:t>
      </w:r>
      <w:r w:rsidR="004052F6" w:rsidRPr="00620A9B">
        <w:rPr>
          <w:rFonts w:ascii="Calibri" w:hAnsi="Calibri" w:cs="Calibri"/>
          <w:sz w:val="22"/>
          <w:szCs w:val="22"/>
        </w:rPr>
        <w:t xml:space="preserve"> until the frame number exceeds the number of moves (in our case, 100).</w:t>
      </w:r>
      <w:r w:rsidR="008F0C0D" w:rsidRPr="00620A9B">
        <w:rPr>
          <w:rFonts w:ascii="Calibri" w:hAnsi="Calibri" w:cs="Calibri"/>
          <w:sz w:val="22"/>
          <w:szCs w:val="22"/>
        </w:rPr>
        <w:t xml:space="preserve"> Each of these functions are taken in as inputs into the </w:t>
      </w:r>
      <w:r w:rsidR="008F0C0D" w:rsidRPr="00620A9B">
        <w:rPr>
          <w:rFonts w:ascii="Calibri" w:hAnsi="Calibri" w:cs="Calibri"/>
          <w:i/>
          <w:sz w:val="22"/>
          <w:szCs w:val="22"/>
        </w:rPr>
        <w:t>newNEATSimulation</w:t>
      </w:r>
      <w:r w:rsidR="008F0C0D" w:rsidRPr="00620A9B">
        <w:rPr>
          <w:rFonts w:ascii="Calibri" w:hAnsi="Calibri" w:cs="Calibri"/>
          <w:sz w:val="22"/>
          <w:szCs w:val="22"/>
        </w:rPr>
        <w:t xml:space="preserve"> function from Hunter (2016), along with a </w:t>
      </w:r>
      <w:r w:rsidR="008F0C0D" w:rsidRPr="00620A9B">
        <w:rPr>
          <w:rFonts w:ascii="Calibri" w:hAnsi="Calibri" w:cs="Calibri"/>
          <w:i/>
          <w:sz w:val="22"/>
          <w:szCs w:val="22"/>
        </w:rPr>
        <w:t>newConfigNEAT</w:t>
      </w:r>
      <w:r w:rsidR="008F0C0D" w:rsidRPr="00620A9B">
        <w:rPr>
          <w:rFonts w:ascii="Calibri" w:hAnsi="Calibri" w:cs="Calibri"/>
          <w:sz w:val="22"/>
          <w:szCs w:val="22"/>
        </w:rPr>
        <w:t xml:space="preserve"> object, which serves as a configuration for the number of inputs (5), outputs (4), maximum number of nodes (we decided arbitrarily upon 50), and the species population (10).</w:t>
      </w:r>
    </w:p>
    <w:p w:rsidR="0048305C" w:rsidRPr="00620A9B" w:rsidRDefault="0048305C" w:rsidP="0048305C">
      <w:pPr>
        <w:spacing w:line="480" w:lineRule="auto"/>
        <w:ind w:firstLine="720"/>
        <w:rPr>
          <w:rFonts w:ascii="Calibri" w:hAnsi="Calibri" w:cs="Calibri"/>
          <w:sz w:val="22"/>
          <w:szCs w:val="22"/>
        </w:rPr>
      </w:pPr>
    </w:p>
    <w:p w:rsidR="00FF7D6B" w:rsidRPr="00F25FAB" w:rsidRDefault="00FF7D6B" w:rsidP="00FF7D6B">
      <w:pPr>
        <w:pStyle w:val="ListParagraph"/>
        <w:numPr>
          <w:ilvl w:val="0"/>
          <w:numId w:val="2"/>
        </w:numPr>
        <w:spacing w:line="480" w:lineRule="auto"/>
        <w:rPr>
          <w:rFonts w:ascii="Calibri" w:hAnsi="Calibri" w:cs="Calibri"/>
          <w:sz w:val="22"/>
          <w:szCs w:val="22"/>
        </w:rPr>
      </w:pPr>
      <w:r w:rsidRPr="00F25FAB">
        <w:rPr>
          <w:rFonts w:ascii="Calibri" w:hAnsi="Calibri" w:cs="Calibri"/>
          <w:sz w:val="22"/>
          <w:szCs w:val="22"/>
        </w:rPr>
        <w:lastRenderedPageBreak/>
        <w:t>Selection</w:t>
      </w: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 xml:space="preserve">GridBot survives by harvesting light. Each move, GridBot’s light counter is updated by adding the light it has collected by moving into a new square, and taking the mean of the light sensed in the square it is in, averaged with the 3 adjacent squares to the right (for the right sensor) and left (for the left sensor). The total light collected over a trial (100 moves) will serve as that bot’s fitness, where the most fit bots collect the most light. </w:t>
      </w:r>
      <w:r w:rsidR="008C4195" w:rsidRPr="00620A9B">
        <w:rPr>
          <w:rFonts w:ascii="Calibri" w:hAnsi="Calibri" w:cs="Calibri"/>
          <w:sz w:val="22"/>
          <w:szCs w:val="22"/>
        </w:rPr>
        <w:t>Light</w:t>
      </w:r>
      <w:r w:rsidR="00C110FC" w:rsidRPr="00620A9B">
        <w:rPr>
          <w:rFonts w:ascii="Calibri" w:hAnsi="Calibri" w:cs="Calibri"/>
          <w:sz w:val="22"/>
          <w:szCs w:val="22"/>
        </w:rPr>
        <w:t xml:space="preserve"> is intended to</w:t>
      </w:r>
      <w:r w:rsidR="008C4195" w:rsidRPr="00620A9B">
        <w:rPr>
          <w:rFonts w:ascii="Calibri" w:hAnsi="Calibri" w:cs="Calibri"/>
          <w:sz w:val="22"/>
          <w:szCs w:val="22"/>
        </w:rPr>
        <w:t xml:space="preserve"> </w:t>
      </w:r>
      <w:r w:rsidR="00C110FC" w:rsidRPr="00620A9B">
        <w:rPr>
          <w:rFonts w:ascii="Calibri" w:hAnsi="Calibri" w:cs="Calibri"/>
          <w:sz w:val="22"/>
          <w:szCs w:val="22"/>
        </w:rPr>
        <w:t>represent</w:t>
      </w:r>
      <w:r w:rsidR="008C4195" w:rsidRPr="00620A9B">
        <w:rPr>
          <w:rFonts w:ascii="Calibri" w:hAnsi="Calibri" w:cs="Calibri"/>
          <w:sz w:val="22"/>
          <w:szCs w:val="22"/>
        </w:rPr>
        <w:t xml:space="preserve"> a food source.</w:t>
      </w:r>
    </w:p>
    <w:p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ab/>
      </w:r>
      <w:r w:rsidR="00A36A19" w:rsidRPr="00620A9B">
        <w:rPr>
          <w:rFonts w:ascii="Calibri" w:hAnsi="Calibri" w:cs="Calibri"/>
          <w:sz w:val="22"/>
          <w:szCs w:val="22"/>
        </w:rPr>
        <w:t>For the FTNN, t</w:t>
      </w:r>
      <w:r w:rsidRPr="00620A9B">
        <w:rPr>
          <w:rFonts w:ascii="Calibri" w:hAnsi="Calibri" w:cs="Calibri"/>
          <w:sz w:val="22"/>
          <w:szCs w:val="22"/>
        </w:rPr>
        <w:t xml:space="preserve">he evolutionary algorithm uses a roulette style wheel algorithm to select the next generation of GridBots based on relative fitness of the previous generation. This evolutionary algorithm is taken from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1999)","manualFormatting":"Haddow &amp; Tufte (1999)","plainTextFormattedCitation":"(Haddow &amp; Tufte, 1999)","previouslyFormattedCitation":"(Haddow &amp; Tufte, 1999)"},"properties":{"noteIndex":0},"schema":"https://github.com/citation-style-language/schema/raw/master/csl-citation.json"}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Haddow &amp; Tufte (1999)</w:t>
      </w:r>
      <w:r w:rsidRPr="00620A9B">
        <w:rPr>
          <w:rFonts w:ascii="Calibri" w:hAnsi="Calibri" w:cs="Calibri"/>
          <w:sz w:val="22"/>
          <w:szCs w:val="22"/>
        </w:rPr>
        <w:fldChar w:fldCharType="end"/>
      </w:r>
      <w:r w:rsidRPr="00620A9B">
        <w:rPr>
          <w:rFonts w:ascii="Calibri" w:hAnsi="Calibri" w:cs="Calibri"/>
          <w:sz w:val="22"/>
          <w:szCs w:val="22"/>
        </w:rPr>
        <w:t xml:space="preserve">, and depicted in </w:t>
      </w:r>
      <w:r w:rsidRPr="00620A9B">
        <w:rPr>
          <w:rFonts w:ascii="Calibri" w:hAnsi="Calibri" w:cs="Calibri"/>
          <w:b/>
          <w:sz w:val="22"/>
          <w:szCs w:val="22"/>
        </w:rPr>
        <w:t xml:space="preserve">Figure </w:t>
      </w:r>
      <w:r w:rsidR="008972BF" w:rsidRPr="00620A9B">
        <w:rPr>
          <w:rFonts w:ascii="Calibri" w:hAnsi="Calibri" w:cs="Calibri"/>
          <w:b/>
          <w:sz w:val="22"/>
          <w:szCs w:val="22"/>
        </w:rPr>
        <w:t>11</w:t>
      </w:r>
      <w:r w:rsidRPr="00620A9B">
        <w:rPr>
          <w:rFonts w:ascii="Calibri" w:hAnsi="Calibri" w:cs="Calibri"/>
          <w:b/>
          <w:sz w:val="22"/>
          <w:szCs w:val="22"/>
        </w:rPr>
        <w:t>.</w:t>
      </w:r>
      <w:r w:rsidRPr="00620A9B">
        <w:rPr>
          <w:rFonts w:ascii="Calibri" w:hAnsi="Calibri" w:cs="Calibri"/>
          <w:sz w:val="22"/>
          <w:szCs w:val="22"/>
        </w:rPr>
        <w:t xml:space="preserve"> ﻿ In this example, individual number 1 has 20% percent of the roulette wheel whereas individual number 4 has only 7% percent of the wheel. As such, individual 1 is more likely to be selected than individual number 7. The selection mechanism “spins the wheel” or in our case, uses the built-in sample function (with replacement) to select </w:t>
      </w:r>
      <w:r w:rsidR="0052275E" w:rsidRPr="00620A9B">
        <w:rPr>
          <w:rFonts w:ascii="Calibri" w:hAnsi="Calibri" w:cs="Calibri"/>
          <w:sz w:val="22"/>
          <w:szCs w:val="22"/>
        </w:rPr>
        <w:t>the next generation’s</w:t>
      </w:r>
      <w:r w:rsidRPr="00620A9B">
        <w:rPr>
          <w:rFonts w:ascii="Calibri" w:hAnsi="Calibri" w:cs="Calibri"/>
          <w:sz w:val="22"/>
          <w:szCs w:val="22"/>
        </w:rPr>
        <w:t xml:space="preserve"> </w:t>
      </w:r>
      <w:r w:rsidR="0052275E" w:rsidRPr="00620A9B">
        <w:rPr>
          <w:rFonts w:ascii="Calibri" w:hAnsi="Calibri" w:cs="Calibri"/>
          <w:sz w:val="22"/>
          <w:szCs w:val="22"/>
        </w:rPr>
        <w:t>genomes</w:t>
      </w:r>
      <w:r w:rsidRPr="00620A9B">
        <w:rPr>
          <w:rFonts w:ascii="Calibri" w:hAnsi="Calibri" w:cs="Calibri"/>
          <w:sz w:val="22"/>
          <w:szCs w:val="22"/>
        </w:rPr>
        <w:t>. The wheel has to be</w:t>
      </w:r>
      <w:r w:rsidR="0052275E" w:rsidRPr="00620A9B">
        <w:rPr>
          <w:rFonts w:ascii="Calibri" w:hAnsi="Calibri" w:cs="Calibri"/>
          <w:sz w:val="22"/>
          <w:szCs w:val="22"/>
        </w:rPr>
        <w:t xml:space="preserve"> spun</w:t>
      </w:r>
      <w:r w:rsidRPr="00620A9B">
        <w:rPr>
          <w:rFonts w:ascii="Calibri" w:hAnsi="Calibri" w:cs="Calibri"/>
          <w:sz w:val="22"/>
          <w:szCs w:val="22"/>
        </w:rPr>
        <w:t xml:space="preserve"> 10 times to select 10 individuals to retain the size of the population in the new generation.</w:t>
      </w:r>
    </w:p>
    <w:p w:rsidR="00FA460E" w:rsidRPr="00620A9B" w:rsidRDefault="00FA460E" w:rsidP="0052275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5F2EC55E" wp14:editId="205687CF">
            <wp:extent cx="2959100" cy="305820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3.13.17 PM.png"/>
                    <pic:cNvPicPr/>
                  </pic:nvPicPr>
                  <pic:blipFill rotWithShape="1">
                    <a:blip r:embed="rId25">
                      <a:extLst>
                        <a:ext uri="{28A0092B-C50C-407E-A947-70E740481C1C}">
                          <a14:useLocalDpi xmlns:a14="http://schemas.microsoft.com/office/drawing/2010/main" val="0"/>
                        </a:ext>
                      </a:extLst>
                    </a:blip>
                    <a:srcRect l="14191" r="17568" b="16311"/>
                    <a:stretch/>
                  </pic:blipFill>
                  <pic:spPr bwMode="auto">
                    <a:xfrm>
                      <a:off x="0" y="0"/>
                      <a:ext cx="2966593" cy="3065953"/>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52275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8972BF" w:rsidRPr="00620A9B">
        <w:rPr>
          <w:rFonts w:ascii="Calibri" w:hAnsi="Calibri" w:cs="Calibri"/>
          <w:b/>
          <w:sz w:val="22"/>
          <w:szCs w:val="22"/>
        </w:rPr>
        <w:t>11</w:t>
      </w:r>
      <w:r w:rsidRPr="00620A9B">
        <w:rPr>
          <w:rFonts w:ascii="Calibri" w:hAnsi="Calibri" w:cs="Calibri"/>
          <w:b/>
          <w:sz w:val="22"/>
          <w:szCs w:val="22"/>
        </w:rPr>
        <w:t xml:space="preserve">. </w:t>
      </w:r>
      <w:r w:rsidRPr="00620A9B">
        <w:rPr>
          <w:rFonts w:ascii="Calibri" w:hAnsi="Calibri" w:cs="Calibri"/>
          <w:sz w:val="22"/>
          <w:szCs w:val="22"/>
        </w:rPr>
        <w:t xml:space="preserve">Roulette style wheel for selection, based on relative fitness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1999)","plainTextFormattedCitation":"(Haddow &amp; Tufte, 1999)","previouslyFormattedCitation":"(Haddow &amp; Tufte, 1999)"},"properties":{"noteIndex":0},"schema":"https://github.com/citation-style-language/schema/raw/master/csl-citation.json"}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(Haddow &amp; Tufte, 1999)</w:t>
      </w:r>
      <w:r w:rsidRPr="00620A9B">
        <w:rPr>
          <w:rFonts w:ascii="Calibri" w:hAnsi="Calibri" w:cs="Calibri"/>
          <w:sz w:val="22"/>
          <w:szCs w:val="22"/>
        </w:rPr>
        <w:fldChar w:fldCharType="end"/>
      </w:r>
      <w:r w:rsidRPr="00620A9B">
        <w:rPr>
          <w:rFonts w:ascii="Calibri" w:hAnsi="Calibri" w:cs="Calibri"/>
          <w:sz w:val="22"/>
          <w:szCs w:val="22"/>
        </w:rPr>
        <w:t>.</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The corresponding bot numbers are selected, and each bot’s weight matrix is mutated at a rate of 5%. This means 1/20 weights are changed at random (from the list of possible values: -1, -.5, 0, .5, and 1). The experiment is run for 100 generations, with 10 bots per generation, and 100 moves per bot, per trial. The experiment is run in the dynamic and simulated condition.</w:t>
      </w:r>
      <w:r w:rsidR="007816C4" w:rsidRPr="00620A9B">
        <w:rPr>
          <w:rFonts w:ascii="Calibri" w:hAnsi="Calibri" w:cs="Calibri"/>
          <w:sz w:val="22"/>
          <w:szCs w:val="22"/>
        </w:rPr>
        <w:t xml:space="preserve"> The code for this feature is found in ‘</w:t>
      </w:r>
      <w:r w:rsidR="007816C4" w:rsidRPr="00620A9B">
        <w:rPr>
          <w:rFonts w:ascii="Calibri" w:hAnsi="Calibri" w:cs="Calibri"/>
          <w:i/>
          <w:sz w:val="22"/>
          <w:szCs w:val="22"/>
        </w:rPr>
        <w:t>GridBotv2.0.Rmd’</w:t>
      </w:r>
      <w:r w:rsidR="007816C4" w:rsidRPr="00620A9B">
        <w:rPr>
          <w:rFonts w:ascii="Calibri" w:hAnsi="Calibri" w:cs="Calibri"/>
          <w:sz w:val="22"/>
          <w:szCs w:val="22"/>
        </w:rPr>
        <w:t xml:space="preserve"> in the </w:t>
      </w:r>
      <w:r w:rsidR="007816C4" w:rsidRPr="00620A9B">
        <w:rPr>
          <w:rFonts w:ascii="Calibri" w:hAnsi="Calibri" w:cs="Calibri"/>
          <w:i/>
          <w:sz w:val="22"/>
          <w:szCs w:val="22"/>
        </w:rPr>
        <w:t>next.genomes</w:t>
      </w:r>
      <w:r w:rsidR="008A1307" w:rsidRPr="00620A9B">
        <w:rPr>
          <w:rFonts w:ascii="Calibri" w:hAnsi="Calibri" w:cs="Calibri"/>
          <w:i/>
          <w:sz w:val="22"/>
          <w:szCs w:val="22"/>
        </w:rPr>
        <w:t xml:space="preserve"> </w:t>
      </w:r>
      <w:r w:rsidR="008A1307" w:rsidRPr="00620A9B">
        <w:rPr>
          <w:rFonts w:ascii="Calibri" w:hAnsi="Calibri" w:cs="Calibri"/>
          <w:sz w:val="22"/>
          <w:szCs w:val="22"/>
        </w:rPr>
        <w:t xml:space="preserve">function. It is also important to note that each individual’s genome in the first generation for the FTNN bots is composed of random weights, found in the </w:t>
      </w:r>
      <w:r w:rsidR="008A1307" w:rsidRPr="00620A9B">
        <w:rPr>
          <w:rFonts w:ascii="Calibri" w:hAnsi="Calibri" w:cs="Calibri"/>
          <w:i/>
          <w:sz w:val="22"/>
          <w:szCs w:val="22"/>
        </w:rPr>
        <w:t xml:space="preserve">createGeneration </w:t>
      </w:r>
      <w:r w:rsidR="008A1307" w:rsidRPr="00620A9B">
        <w:rPr>
          <w:rFonts w:ascii="Calibri" w:hAnsi="Calibri" w:cs="Calibri"/>
          <w:sz w:val="22"/>
          <w:szCs w:val="22"/>
        </w:rPr>
        <w:t xml:space="preserve">and </w:t>
      </w:r>
      <w:r w:rsidR="008A1307" w:rsidRPr="00620A9B">
        <w:rPr>
          <w:rFonts w:ascii="Calibri" w:hAnsi="Calibri" w:cs="Calibri"/>
          <w:i/>
          <w:sz w:val="22"/>
          <w:szCs w:val="22"/>
        </w:rPr>
        <w:t xml:space="preserve">makeRandWeights </w:t>
      </w:r>
      <w:r w:rsidR="008A1307" w:rsidRPr="00620A9B">
        <w:rPr>
          <w:rFonts w:ascii="Calibri" w:hAnsi="Calibri" w:cs="Calibri"/>
          <w:sz w:val="22"/>
          <w:szCs w:val="22"/>
        </w:rPr>
        <w:t>functions.</w:t>
      </w:r>
      <w:r w:rsidR="00695ABA" w:rsidRPr="00620A9B">
        <w:rPr>
          <w:rFonts w:ascii="Calibri" w:hAnsi="Calibri" w:cs="Calibri"/>
          <w:sz w:val="22"/>
          <w:szCs w:val="22"/>
        </w:rPr>
        <w:t xml:space="preserve"> </w:t>
      </w:r>
    </w:p>
    <w:p w:rsidR="00411F4B" w:rsidRDefault="00695ABA" w:rsidP="001A00CE">
      <w:pPr>
        <w:spacing w:line="480" w:lineRule="auto"/>
        <w:rPr>
          <w:rFonts w:ascii="Calibri" w:hAnsi="Calibri" w:cs="Calibri"/>
          <w:sz w:val="22"/>
          <w:szCs w:val="22"/>
        </w:rPr>
      </w:pPr>
      <w:r w:rsidRPr="00620A9B">
        <w:rPr>
          <w:rFonts w:ascii="Calibri" w:hAnsi="Calibri" w:cs="Calibri"/>
          <w:sz w:val="22"/>
          <w:szCs w:val="22"/>
        </w:rPr>
        <w:tab/>
        <w:t>NEAT handles selection using functions within Hunter (2016)’s ‘</w:t>
      </w:r>
      <w:r w:rsidRPr="00620A9B">
        <w:rPr>
          <w:rFonts w:ascii="Calibri" w:hAnsi="Calibri" w:cs="Calibri"/>
          <w:i/>
          <w:sz w:val="22"/>
          <w:szCs w:val="22"/>
        </w:rPr>
        <w:t xml:space="preserve">neat.R’ </w:t>
      </w:r>
      <w:r w:rsidRPr="00620A9B">
        <w:rPr>
          <w:rFonts w:ascii="Calibri" w:hAnsi="Calibri" w:cs="Calibri"/>
          <w:sz w:val="22"/>
          <w:szCs w:val="22"/>
        </w:rPr>
        <w:t xml:space="preserve">script. </w:t>
      </w:r>
      <w:r w:rsidR="00C54BB3" w:rsidRPr="00620A9B">
        <w:rPr>
          <w:rFonts w:ascii="Calibri" w:hAnsi="Calibri" w:cs="Calibri"/>
          <w:sz w:val="22"/>
          <w:szCs w:val="22"/>
        </w:rPr>
        <w:t xml:space="preserve">Many of these functions alter the pool, which contains all individuals, their genotypes, and their phenotypes. These functions are: </w:t>
      </w:r>
      <w:r w:rsidR="004D79F7" w:rsidRPr="00620A9B">
        <w:rPr>
          <w:rFonts w:ascii="Calibri" w:hAnsi="Calibri" w:cs="Calibri"/>
          <w:i/>
          <w:sz w:val="22"/>
          <w:szCs w:val="22"/>
        </w:rPr>
        <w:t xml:space="preserve">cullSpecies , </w:t>
      </w:r>
      <w:r w:rsidR="00C54BB3" w:rsidRPr="00620A9B">
        <w:rPr>
          <w:rFonts w:ascii="Calibri" w:hAnsi="Calibri" w:cs="Calibri"/>
          <w:i/>
          <w:sz w:val="22"/>
          <w:szCs w:val="22"/>
        </w:rPr>
        <w:t xml:space="preserve">rankGlobally, </w:t>
      </w:r>
      <w:r w:rsidR="004D79F7" w:rsidRPr="00620A9B">
        <w:rPr>
          <w:rFonts w:ascii="Calibri" w:hAnsi="Calibri" w:cs="Calibri"/>
          <w:i/>
          <w:sz w:val="22"/>
          <w:szCs w:val="22"/>
        </w:rPr>
        <w:t xml:space="preserve">removeStaleSpecies , rankGlobally </w:t>
      </w:r>
      <w:r w:rsidR="004D79F7" w:rsidRPr="00620A9B">
        <w:rPr>
          <w:rFonts w:ascii="Calibri" w:hAnsi="Calibri" w:cs="Calibri"/>
          <w:sz w:val="22"/>
          <w:szCs w:val="22"/>
        </w:rPr>
        <w:t xml:space="preserve">(again), </w:t>
      </w:r>
      <w:r w:rsidR="00C54BB3" w:rsidRPr="00620A9B">
        <w:rPr>
          <w:rFonts w:ascii="Calibri" w:hAnsi="Calibri" w:cs="Calibri"/>
          <w:i/>
          <w:sz w:val="22"/>
          <w:szCs w:val="22"/>
        </w:rPr>
        <w:t>calculateAverageFitnes</w:t>
      </w:r>
      <w:r w:rsidR="004D79F7" w:rsidRPr="00620A9B">
        <w:rPr>
          <w:rFonts w:ascii="Calibri" w:hAnsi="Calibri" w:cs="Calibri"/>
          <w:i/>
          <w:sz w:val="22"/>
          <w:szCs w:val="22"/>
        </w:rPr>
        <w:t>s</w:t>
      </w:r>
      <w:r w:rsidR="00C54BB3" w:rsidRPr="00620A9B">
        <w:rPr>
          <w:rFonts w:ascii="Calibri" w:hAnsi="Calibri" w:cs="Calibri"/>
          <w:i/>
          <w:sz w:val="22"/>
          <w:szCs w:val="22"/>
        </w:rPr>
        <w:t>,</w:t>
      </w:r>
      <w:r w:rsidR="004D79F7" w:rsidRPr="00620A9B">
        <w:rPr>
          <w:rFonts w:ascii="Calibri" w:hAnsi="Calibri" w:cs="Calibri"/>
          <w:i/>
          <w:sz w:val="22"/>
          <w:szCs w:val="22"/>
        </w:rPr>
        <w:t xml:space="preserve"> </w:t>
      </w:r>
      <w:r w:rsidR="00C54BB3" w:rsidRPr="00620A9B">
        <w:rPr>
          <w:rFonts w:ascii="Calibri" w:hAnsi="Calibri" w:cs="Calibri"/>
          <w:i/>
          <w:sz w:val="22"/>
          <w:szCs w:val="22"/>
        </w:rPr>
        <w:t xml:space="preserve">removeWeakSpecies,and totalAverageFitness, </w:t>
      </w:r>
      <w:r w:rsidR="00C54BB3" w:rsidRPr="00620A9B">
        <w:rPr>
          <w:rFonts w:ascii="Calibri" w:hAnsi="Calibri" w:cs="Calibri"/>
          <w:sz w:val="22"/>
          <w:szCs w:val="22"/>
        </w:rPr>
        <w:t xml:space="preserve">which are all called </w:t>
      </w:r>
      <w:r w:rsidR="004D79F7" w:rsidRPr="00620A9B">
        <w:rPr>
          <w:rFonts w:ascii="Calibri" w:hAnsi="Calibri" w:cs="Calibri"/>
          <w:sz w:val="22"/>
          <w:szCs w:val="22"/>
        </w:rPr>
        <w:t xml:space="preserve">in the </w:t>
      </w:r>
      <w:r w:rsidR="004D79F7" w:rsidRPr="00620A9B">
        <w:rPr>
          <w:rFonts w:ascii="Calibri" w:hAnsi="Calibri" w:cs="Calibri"/>
          <w:i/>
          <w:sz w:val="22"/>
          <w:szCs w:val="22"/>
        </w:rPr>
        <w:t>newGeneration</w:t>
      </w:r>
      <w:r w:rsidR="004D79F7" w:rsidRPr="00620A9B">
        <w:rPr>
          <w:rFonts w:ascii="Calibri" w:hAnsi="Calibri" w:cs="Calibri"/>
          <w:sz w:val="22"/>
          <w:szCs w:val="22"/>
        </w:rPr>
        <w:t xml:space="preserve"> function, in that order.</w:t>
      </w:r>
      <w:r w:rsidR="00DB14A9" w:rsidRPr="00620A9B">
        <w:rPr>
          <w:rFonts w:ascii="Calibri" w:hAnsi="Calibri" w:cs="Calibri"/>
          <w:sz w:val="22"/>
          <w:szCs w:val="22"/>
        </w:rPr>
        <w:t xml:space="preserve"> A list of children is created, new children are bred, species are culled</w:t>
      </w:r>
      <w:r w:rsidR="00E84C7F" w:rsidRPr="00620A9B">
        <w:rPr>
          <w:rFonts w:ascii="Calibri" w:hAnsi="Calibri" w:cs="Calibri"/>
          <w:sz w:val="22"/>
          <w:szCs w:val="22"/>
        </w:rPr>
        <w:t xml:space="preserve">, and the generation number is incremented by 1. The starting population is initialized using </w:t>
      </w:r>
      <w:r w:rsidR="00E84C7F" w:rsidRPr="00620A9B">
        <w:rPr>
          <w:rFonts w:ascii="Calibri" w:hAnsi="Calibri" w:cs="Calibri"/>
          <w:i/>
          <w:sz w:val="22"/>
          <w:szCs w:val="22"/>
        </w:rPr>
        <w:t>initializePool</w:t>
      </w:r>
      <w:r w:rsidR="00E84C7F" w:rsidRPr="00620A9B">
        <w:rPr>
          <w:rFonts w:ascii="Calibri" w:hAnsi="Calibri" w:cs="Calibri"/>
          <w:sz w:val="22"/>
          <w:szCs w:val="22"/>
        </w:rPr>
        <w:t xml:space="preserve">, which takes in a NEAT configuration object and creates a basic genome based on the inputs and outputs specified, which are mutated using the </w:t>
      </w:r>
      <w:r w:rsidR="00E84C7F" w:rsidRPr="00620A9B">
        <w:rPr>
          <w:rFonts w:ascii="Calibri" w:hAnsi="Calibri" w:cs="Calibri"/>
          <w:i/>
          <w:sz w:val="22"/>
          <w:szCs w:val="22"/>
        </w:rPr>
        <w:t>mutateGenome</w:t>
      </w:r>
      <w:r w:rsidR="00E84C7F" w:rsidRPr="00620A9B">
        <w:rPr>
          <w:rFonts w:ascii="Calibri" w:hAnsi="Calibri" w:cs="Calibri"/>
          <w:sz w:val="22"/>
          <w:szCs w:val="22"/>
        </w:rPr>
        <w:t xml:space="preserve"> function, that works as described in our earlier description of mutation. </w:t>
      </w:r>
    </w:p>
    <w:p w:rsidR="0031444F" w:rsidRPr="00FF7D6B" w:rsidRDefault="0031444F" w:rsidP="00FF7D6B">
      <w:pPr>
        <w:spacing w:line="480" w:lineRule="auto"/>
        <w:rPr>
          <w:rFonts w:ascii="Calibri" w:hAnsi="Calibri" w:cs="Calibri"/>
          <w:sz w:val="22"/>
          <w:szCs w:val="22"/>
        </w:rPr>
      </w:pPr>
    </w:p>
    <w:p w:rsidR="00FA460E" w:rsidRPr="00620A9B" w:rsidRDefault="00FA460E" w:rsidP="00FA460E">
      <w:pPr>
        <w:pStyle w:val="Title"/>
        <w:rPr>
          <w:rFonts w:ascii="Calibri" w:hAnsi="Calibri" w:cs="Calibri"/>
        </w:rPr>
      </w:pPr>
      <w:r w:rsidRPr="00620A9B">
        <w:rPr>
          <w:rFonts w:ascii="Calibri" w:hAnsi="Calibri" w:cs="Calibri"/>
        </w:rPr>
        <w:t>Chapter 3: Results</w:t>
      </w:r>
      <w:r w:rsidR="00A72FD9">
        <w:rPr>
          <w:rFonts w:ascii="Calibri" w:hAnsi="Calibri" w:cs="Calibri"/>
        </w:rPr>
        <w:t xml:space="preserve"> and Discussion</w:t>
      </w: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r>
    </w:p>
    <w:p w:rsidR="00385D74" w:rsidRPr="00385D74" w:rsidRDefault="00385D74" w:rsidP="00385D74">
      <w:pPr>
        <w:pStyle w:val="ListParagraph"/>
        <w:numPr>
          <w:ilvl w:val="0"/>
          <w:numId w:val="7"/>
        </w:numPr>
        <w:spacing w:line="480" w:lineRule="auto"/>
        <w:rPr>
          <w:rFonts w:ascii="Calibri" w:hAnsi="Calibri" w:cs="Calibri"/>
          <w:sz w:val="22"/>
          <w:szCs w:val="22"/>
        </w:rPr>
      </w:pPr>
      <w:r w:rsidRPr="00385D74">
        <w:rPr>
          <w:rFonts w:ascii="Calibri" w:hAnsi="Calibri" w:cs="Calibri"/>
          <w:sz w:val="22"/>
          <w:szCs w:val="22"/>
        </w:rPr>
        <w:t>Comparison</w:t>
      </w:r>
      <w:r>
        <w:rPr>
          <w:rFonts w:ascii="Calibri" w:hAnsi="Calibri" w:cs="Calibri"/>
          <w:sz w:val="22"/>
          <w:szCs w:val="22"/>
        </w:rPr>
        <w:t xml:space="preserve"> of Networks</w:t>
      </w:r>
    </w:p>
    <w:p w:rsidR="00151F68" w:rsidRDefault="005571C1" w:rsidP="00965C3E">
      <w:pPr>
        <w:spacing w:line="480" w:lineRule="auto"/>
        <w:rPr>
          <w:rFonts w:ascii="Calibri" w:hAnsi="Calibri" w:cs="Calibri"/>
          <w:sz w:val="22"/>
          <w:szCs w:val="22"/>
        </w:rPr>
      </w:pPr>
      <w:r>
        <w:rPr>
          <w:rFonts w:ascii="Calibri" w:hAnsi="Calibri" w:cs="Calibri"/>
          <w:sz w:val="22"/>
          <w:szCs w:val="22"/>
        </w:rPr>
        <w:t>We found</w:t>
      </w:r>
      <w:r w:rsidR="00BE26BA">
        <w:rPr>
          <w:rFonts w:ascii="Calibri" w:hAnsi="Calibri" w:cs="Calibri"/>
          <w:sz w:val="22"/>
          <w:szCs w:val="22"/>
        </w:rPr>
        <w:t xml:space="preserve"> four distinct networks for our best performers in the static and dynamic conditions in both FT and NEAT networks.</w:t>
      </w:r>
    </w:p>
    <w:p w:rsidR="004009CC" w:rsidRPr="00620A9B" w:rsidRDefault="00965C3E" w:rsidP="00F25FAB">
      <w:pPr>
        <w:spacing w:line="480" w:lineRule="auto"/>
        <w:ind w:firstLine="720"/>
        <w:rPr>
          <w:rFonts w:ascii="Calibri" w:hAnsi="Calibri" w:cs="Calibri"/>
          <w:sz w:val="22"/>
          <w:szCs w:val="22"/>
        </w:rPr>
      </w:pPr>
      <w:r>
        <w:rPr>
          <w:rFonts w:ascii="Calibri" w:hAnsi="Calibri" w:cs="Calibri"/>
          <w:i/>
          <w:sz w:val="22"/>
          <w:szCs w:val="22"/>
        </w:rPr>
        <w:lastRenderedPageBreak/>
        <w:t>Fixed-top</w:t>
      </w:r>
      <w:r w:rsidR="00842D76">
        <w:rPr>
          <w:rFonts w:ascii="Calibri" w:hAnsi="Calibri" w:cs="Calibri"/>
          <w:i/>
          <w:sz w:val="22"/>
          <w:szCs w:val="22"/>
        </w:rPr>
        <w:t>o</w:t>
      </w:r>
      <w:r>
        <w:rPr>
          <w:rFonts w:ascii="Calibri" w:hAnsi="Calibri" w:cs="Calibri"/>
          <w:i/>
          <w:sz w:val="22"/>
          <w:szCs w:val="22"/>
        </w:rPr>
        <w:t xml:space="preserve">logy Network Basic </w:t>
      </w:r>
      <w:r w:rsidR="00842D76">
        <w:rPr>
          <w:rFonts w:ascii="Calibri" w:hAnsi="Calibri" w:cs="Calibri"/>
          <w:i/>
          <w:sz w:val="22"/>
          <w:szCs w:val="22"/>
        </w:rPr>
        <w:t>A</w:t>
      </w:r>
      <w:r>
        <w:rPr>
          <w:rFonts w:ascii="Calibri" w:hAnsi="Calibri" w:cs="Calibri"/>
          <w:i/>
          <w:sz w:val="22"/>
          <w:szCs w:val="22"/>
        </w:rPr>
        <w:t xml:space="preserve">nalysis. </w:t>
      </w:r>
      <w:r w:rsidR="00FA460E" w:rsidRPr="00620A9B">
        <w:rPr>
          <w:rFonts w:ascii="Calibri" w:hAnsi="Calibri" w:cs="Calibri"/>
          <w:sz w:val="22"/>
          <w:szCs w:val="22"/>
        </w:rPr>
        <w:t xml:space="preserve">Our </w:t>
      </w:r>
      <w:r w:rsidR="00BE26BA">
        <w:rPr>
          <w:rFonts w:ascii="Calibri" w:hAnsi="Calibri" w:cs="Calibri"/>
          <w:sz w:val="22"/>
          <w:szCs w:val="22"/>
        </w:rPr>
        <w:t xml:space="preserve">FT </w:t>
      </w:r>
      <w:r w:rsidR="00FA460E" w:rsidRPr="00620A9B">
        <w:rPr>
          <w:rFonts w:ascii="Calibri" w:hAnsi="Calibri" w:cs="Calibri"/>
          <w:sz w:val="22"/>
          <w:szCs w:val="22"/>
        </w:rPr>
        <w:t xml:space="preserve">results yielded </w:t>
      </w:r>
      <w:r w:rsidR="00BE26BA">
        <w:rPr>
          <w:rFonts w:ascii="Calibri" w:hAnsi="Calibri" w:cs="Calibri"/>
          <w:sz w:val="22"/>
          <w:szCs w:val="22"/>
        </w:rPr>
        <w:t>the</w:t>
      </w:r>
      <w:r w:rsidR="00FA460E" w:rsidRPr="00620A9B">
        <w:rPr>
          <w:rFonts w:ascii="Calibri" w:hAnsi="Calibri" w:cs="Calibri"/>
          <w:sz w:val="22"/>
          <w:szCs w:val="22"/>
        </w:rPr>
        <w:t xml:space="preserve"> weight matrices depicted below in </w:t>
      </w:r>
      <w:r w:rsidR="00FA460E" w:rsidRPr="00620A9B">
        <w:rPr>
          <w:rFonts w:ascii="Calibri" w:hAnsi="Calibri" w:cs="Calibri"/>
          <w:b/>
          <w:sz w:val="22"/>
          <w:szCs w:val="22"/>
        </w:rPr>
        <w:t>Tables 1 and 2</w:t>
      </w:r>
      <w:r w:rsidR="00FA460E" w:rsidRPr="00620A9B">
        <w:rPr>
          <w:rFonts w:ascii="Calibri" w:hAnsi="Calibri" w:cs="Calibri"/>
          <w:sz w:val="22"/>
          <w:szCs w:val="22"/>
        </w:rPr>
        <w:t xml:space="preserve">, and </w:t>
      </w:r>
      <w:r w:rsidR="005C4FD9">
        <w:rPr>
          <w:rFonts w:ascii="Calibri" w:hAnsi="Calibri" w:cs="Calibri"/>
          <w:sz w:val="22"/>
          <w:szCs w:val="22"/>
        </w:rPr>
        <w:t>visualized</w:t>
      </w:r>
      <w:r w:rsidR="00FA460E" w:rsidRPr="00620A9B">
        <w:rPr>
          <w:rFonts w:ascii="Calibri" w:hAnsi="Calibri" w:cs="Calibri"/>
          <w:sz w:val="22"/>
          <w:szCs w:val="22"/>
        </w:rPr>
        <w:t xml:space="preserve"> in </w:t>
      </w:r>
      <w:r w:rsidR="00FA460E" w:rsidRPr="00620A9B">
        <w:rPr>
          <w:rFonts w:ascii="Calibri" w:hAnsi="Calibri" w:cs="Calibri"/>
          <w:b/>
          <w:sz w:val="22"/>
          <w:szCs w:val="22"/>
        </w:rPr>
        <w:t xml:space="preserve">Figure </w:t>
      </w:r>
      <w:r w:rsidR="005C4FD9">
        <w:rPr>
          <w:rFonts w:ascii="Calibri" w:hAnsi="Calibri" w:cs="Calibri"/>
          <w:b/>
          <w:sz w:val="22"/>
          <w:szCs w:val="22"/>
        </w:rPr>
        <w:t>12</w:t>
      </w:r>
      <w:r w:rsidR="00FA460E" w:rsidRPr="00620A9B">
        <w:rPr>
          <w:rFonts w:ascii="Calibri" w:hAnsi="Calibri" w:cs="Calibri"/>
          <w:sz w:val="22"/>
          <w:szCs w:val="22"/>
        </w:rPr>
        <w:t xml:space="preserve">. </w:t>
      </w:r>
    </w:p>
    <w:p w:rsidR="00151F68" w:rsidRDefault="00151F68" w:rsidP="00BE26BA">
      <w:pPr>
        <w:spacing w:line="480" w:lineRule="auto"/>
        <w:rPr>
          <w:rFonts w:ascii="Calibri" w:hAnsi="Calibri" w:cs="Calibri"/>
          <w:b/>
          <w:sz w:val="22"/>
          <w:szCs w:val="22"/>
        </w:rPr>
      </w:pPr>
    </w:p>
    <w:p w:rsidR="00FA460E" w:rsidRPr="00BE26BA" w:rsidRDefault="00BE26BA" w:rsidP="00BE26BA">
      <w:pPr>
        <w:spacing w:line="480" w:lineRule="auto"/>
        <w:rPr>
          <w:rFonts w:ascii="Calibri" w:hAnsi="Calibri" w:cs="Calibri"/>
          <w:b/>
          <w:sz w:val="22"/>
          <w:szCs w:val="22"/>
        </w:rPr>
      </w:pPr>
      <w:r>
        <w:rPr>
          <w:rFonts w:ascii="Calibri" w:hAnsi="Calibri" w:cs="Calibri"/>
          <w:b/>
          <w:sz w:val="22"/>
          <w:szCs w:val="22"/>
        </w:rPr>
        <w:t xml:space="preserve">Table 1. </w:t>
      </w:r>
      <w:r w:rsidRPr="00BE26BA">
        <w:rPr>
          <w:rFonts w:ascii="Calibri" w:hAnsi="Calibri" w:cs="Calibri"/>
          <w:sz w:val="22"/>
          <w:szCs w:val="22"/>
        </w:rPr>
        <w:t>Best performing</w:t>
      </w:r>
      <w:r>
        <w:rPr>
          <w:rFonts w:ascii="Calibri" w:hAnsi="Calibri" w:cs="Calibri"/>
          <w:b/>
          <w:sz w:val="22"/>
          <w:szCs w:val="22"/>
        </w:rPr>
        <w:t xml:space="preserve"> </w:t>
      </w:r>
      <w:r w:rsidR="00A34797">
        <w:rPr>
          <w:rFonts w:ascii="Calibri" w:hAnsi="Calibri" w:cs="Calibri"/>
          <w:sz w:val="22"/>
          <w:szCs w:val="22"/>
        </w:rPr>
        <w:t>fixed-topology</w:t>
      </w:r>
      <w:r>
        <w:rPr>
          <w:rFonts w:ascii="Calibri" w:hAnsi="Calibri" w:cs="Calibri"/>
          <w:sz w:val="22"/>
          <w:szCs w:val="22"/>
        </w:rPr>
        <w:t xml:space="preserve"> network’s connection matrix for the static condition.</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sz w:val="22"/>
          <w:szCs w:val="22"/>
        </w:rPr>
        <w:t>Static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620A9B"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
        </w:tc>
        <w:tc>
          <w:tcPr>
            <w:tcW w:w="1671"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Forward</w:t>
            </w:r>
          </w:p>
        </w:tc>
        <w:tc>
          <w:tcPr>
            <w:tcW w:w="162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Backwards</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TurnClock</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TurnCounter</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leftLDR</w:t>
            </w:r>
          </w:p>
        </w:tc>
        <w:tc>
          <w:tcPr>
            <w:tcW w:w="1671"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leftIR</w:t>
            </w:r>
          </w:p>
        </w:tc>
        <w:tc>
          <w:tcPr>
            <w:tcW w:w="1671"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r w:rsidR="009918FF" w:rsidRPr="00620A9B">
              <w:rPr>
                <w:rFonts w:ascii="Calibri" w:hAnsi="Calibri" w:cs="Calibri"/>
              </w:rPr>
              <w:t>.5</w:t>
            </w:r>
          </w:p>
        </w:tc>
        <w:tc>
          <w:tcPr>
            <w:tcW w:w="1514"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Bumper</w:t>
            </w:r>
          </w:p>
        </w:tc>
        <w:tc>
          <w:tcPr>
            <w:tcW w:w="1671"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FA460E" w:rsidRPr="00620A9B">
              <w:rPr>
                <w:rFonts w:ascii="Calibri" w:hAnsi="Calibri" w:cs="Calibri"/>
              </w:rPr>
              <w:t>0.5</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rightIR</w:t>
            </w:r>
          </w:p>
        </w:tc>
        <w:tc>
          <w:tcPr>
            <w:tcW w:w="1671"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rightLDR</w:t>
            </w:r>
          </w:p>
        </w:tc>
        <w:tc>
          <w:tcPr>
            <w:tcW w:w="1671"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62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r>
    </w:tbl>
    <w:p w:rsidR="00BE26BA" w:rsidRDefault="00BE26BA" w:rsidP="00BE26BA">
      <w:pPr>
        <w:spacing w:line="480" w:lineRule="auto"/>
        <w:rPr>
          <w:rFonts w:ascii="Calibri" w:hAnsi="Calibri" w:cs="Calibri"/>
          <w:b/>
          <w:sz w:val="22"/>
          <w:szCs w:val="22"/>
        </w:rPr>
      </w:pPr>
    </w:p>
    <w:p w:rsidR="00FA460E" w:rsidRPr="00BE26BA" w:rsidRDefault="00BE26BA" w:rsidP="00FA460E">
      <w:pPr>
        <w:spacing w:line="480" w:lineRule="auto"/>
        <w:rPr>
          <w:rFonts w:ascii="Calibri" w:hAnsi="Calibri" w:cs="Calibri"/>
          <w:b/>
          <w:sz w:val="22"/>
          <w:szCs w:val="22"/>
        </w:rPr>
      </w:pPr>
      <w:r>
        <w:rPr>
          <w:rFonts w:ascii="Calibri" w:hAnsi="Calibri" w:cs="Calibri"/>
          <w:b/>
          <w:sz w:val="22"/>
          <w:szCs w:val="22"/>
        </w:rPr>
        <w:t xml:space="preserve">Table 2. </w:t>
      </w:r>
      <w:r w:rsidRPr="00BE26BA">
        <w:rPr>
          <w:rFonts w:ascii="Calibri" w:hAnsi="Calibri" w:cs="Calibri"/>
          <w:sz w:val="22"/>
          <w:szCs w:val="22"/>
        </w:rPr>
        <w:t>Best performing</w:t>
      </w:r>
      <w:r>
        <w:rPr>
          <w:rFonts w:ascii="Calibri" w:hAnsi="Calibri" w:cs="Calibri"/>
          <w:b/>
          <w:sz w:val="22"/>
          <w:szCs w:val="22"/>
        </w:rPr>
        <w:t xml:space="preserve"> </w:t>
      </w:r>
      <w:r w:rsidR="00A34797">
        <w:rPr>
          <w:rFonts w:ascii="Calibri" w:hAnsi="Calibri" w:cs="Calibri"/>
          <w:sz w:val="22"/>
          <w:szCs w:val="22"/>
        </w:rPr>
        <w:t>fixed-topology</w:t>
      </w:r>
      <w:r>
        <w:rPr>
          <w:rFonts w:ascii="Calibri" w:hAnsi="Calibri" w:cs="Calibri"/>
          <w:sz w:val="22"/>
          <w:szCs w:val="22"/>
        </w:rPr>
        <w:t xml:space="preserve"> network’s connection matrix for the dynamic condition.</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sz w:val="22"/>
          <w:szCs w:val="22"/>
        </w:rPr>
        <w:t>Dynamic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620A9B"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
        </w:tc>
        <w:tc>
          <w:tcPr>
            <w:tcW w:w="1671"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Forward</w:t>
            </w:r>
          </w:p>
        </w:tc>
        <w:tc>
          <w:tcPr>
            <w:tcW w:w="162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Backwards</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TurnClock</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TurnCounter</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leftLDR</w:t>
            </w:r>
          </w:p>
        </w:tc>
        <w:tc>
          <w:tcPr>
            <w:tcW w:w="1671"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CC2DF8" w:rsidRPr="00620A9B">
              <w:rPr>
                <w:rFonts w:ascii="Calibri" w:hAnsi="Calibri" w:cs="Calibri"/>
              </w:rPr>
              <w:t>0.5</w:t>
            </w:r>
          </w:p>
        </w:tc>
        <w:tc>
          <w:tcPr>
            <w:tcW w:w="151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leftIR</w:t>
            </w:r>
          </w:p>
        </w:tc>
        <w:tc>
          <w:tcPr>
            <w:tcW w:w="1671"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62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Bumper</w:t>
            </w:r>
          </w:p>
        </w:tc>
        <w:tc>
          <w:tcPr>
            <w:tcW w:w="1671"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rightIR</w:t>
            </w:r>
          </w:p>
        </w:tc>
        <w:tc>
          <w:tcPr>
            <w:tcW w:w="1671"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rightLDR</w:t>
            </w:r>
          </w:p>
        </w:tc>
        <w:tc>
          <w:tcPr>
            <w:tcW w:w="1671"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c>
          <w:tcPr>
            <w:tcW w:w="162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FA460E" w:rsidRPr="00620A9B">
              <w:rPr>
                <w:rFonts w:ascii="Calibri" w:hAnsi="Calibri" w:cs="Calibri"/>
              </w:rPr>
              <w:t>0.5</w:t>
            </w:r>
          </w:p>
        </w:tc>
        <w:tc>
          <w:tcPr>
            <w:tcW w:w="151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CC2DF8" w:rsidRPr="00620A9B">
              <w:rPr>
                <w:rFonts w:ascii="Calibri" w:hAnsi="Calibri" w:cs="Calibri"/>
              </w:rPr>
              <w:t>1</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r>
    </w:tbl>
    <w:p w:rsidR="00FA460E" w:rsidRPr="00620A9B" w:rsidRDefault="00FA460E" w:rsidP="00151F68">
      <w:pPr>
        <w:spacing w:line="480" w:lineRule="auto"/>
        <w:rPr>
          <w:rFonts w:ascii="Calibri" w:hAnsi="Calibri" w:cs="Calibri"/>
          <w:b/>
          <w:sz w:val="22"/>
          <w:szCs w:val="22"/>
        </w:rPr>
      </w:pPr>
    </w:p>
    <w:p w:rsidR="00FA460E" w:rsidRPr="00151F68" w:rsidRDefault="00C9310B" w:rsidP="007111AF">
      <w:pPr>
        <w:spacing w:line="480" w:lineRule="auto"/>
        <w:jc w:val="center"/>
        <w:rPr>
          <w:rFonts w:ascii="Calibri" w:hAnsi="Calibri" w:cs="Calibri"/>
          <w:b/>
          <w:sz w:val="22"/>
          <w:szCs w:val="22"/>
        </w:rPr>
      </w:pPr>
      <w:r>
        <w:rPr>
          <w:rFonts w:ascii="Calibri" w:hAnsi="Calibri" w:cs="Calibri"/>
          <w:b/>
          <w:sz w:val="22"/>
          <w:szCs w:val="22"/>
        </w:rPr>
        <w:t xml:space="preserve">Best Performing </w:t>
      </w:r>
      <w:r w:rsidR="00612B8B">
        <w:rPr>
          <w:rFonts w:ascii="Calibri" w:hAnsi="Calibri" w:cs="Calibri"/>
          <w:b/>
          <w:sz w:val="22"/>
          <w:szCs w:val="22"/>
        </w:rPr>
        <w:t>Fixed Topology Neural Networks</w:t>
      </w:r>
    </w:p>
    <w:p w:rsidR="0063531B" w:rsidRPr="00620A9B" w:rsidRDefault="0063531B" w:rsidP="00FA460E">
      <w:pPr>
        <w:spacing w:line="480" w:lineRule="auto"/>
        <w:rPr>
          <w:rFonts w:ascii="Calibri" w:hAnsi="Calibri" w:cs="Calibri"/>
          <w:b/>
          <w:sz w:val="22"/>
          <w:szCs w:val="22"/>
        </w:rPr>
      </w:pPr>
      <w:r w:rsidRPr="00620A9B">
        <w:rPr>
          <w:rFonts w:ascii="Calibri" w:hAnsi="Calibri" w:cs="Calibri"/>
          <w:b/>
          <w:noProof/>
          <w:sz w:val="22"/>
          <w:szCs w:val="22"/>
        </w:rPr>
        <w:lastRenderedPageBreak/>
        <w:drawing>
          <wp:inline distT="0" distB="0" distL="0" distR="0" wp14:anchorId="048425C4" wp14:editId="6B563C9A">
            <wp:extent cx="2827659" cy="214195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1634" cy="2160112"/>
                    </a:xfrm>
                    <a:prstGeom prst="rect">
                      <a:avLst/>
                    </a:prstGeom>
                  </pic:spPr>
                </pic:pic>
              </a:graphicData>
            </a:graphic>
          </wp:inline>
        </w:drawing>
      </w:r>
      <w:r w:rsidRPr="00620A9B">
        <w:rPr>
          <w:rFonts w:ascii="Calibri" w:hAnsi="Calibri" w:cs="Calibri"/>
          <w:b/>
          <w:noProof/>
          <w:sz w:val="22"/>
          <w:szCs w:val="22"/>
        </w:rPr>
        <w:drawing>
          <wp:inline distT="0" distB="0" distL="0" distR="0" wp14:anchorId="370842CE" wp14:editId="52F7B97E">
            <wp:extent cx="2844193" cy="215447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3280" cy="2176510"/>
                    </a:xfrm>
                    <a:prstGeom prst="rect">
                      <a:avLst/>
                    </a:prstGeom>
                  </pic:spPr>
                </pic:pic>
              </a:graphicData>
            </a:graphic>
          </wp:inline>
        </w:drawing>
      </w:r>
    </w:p>
    <w:p w:rsidR="00FA460E" w:rsidRPr="00620A9B" w:rsidRDefault="0063531B" w:rsidP="008A63F1">
      <w:pPr>
        <w:spacing w:line="480" w:lineRule="auto"/>
        <w:jc w:val="center"/>
        <w:rPr>
          <w:rFonts w:ascii="Calibri" w:hAnsi="Calibri" w:cs="Calibri"/>
          <w:b/>
          <w:sz w:val="22"/>
          <w:szCs w:val="22"/>
        </w:rPr>
      </w:pPr>
      <w:r w:rsidRPr="00620A9B">
        <w:rPr>
          <w:rFonts w:ascii="Calibri" w:hAnsi="Calibri" w:cs="Calibri"/>
          <w:b/>
          <w:noProof/>
          <w:sz w:val="22"/>
          <w:szCs w:val="22"/>
        </w:rPr>
        <w:drawing>
          <wp:inline distT="0" distB="0" distL="0" distR="0" wp14:anchorId="3BA782A7" wp14:editId="244C19E9">
            <wp:extent cx="4083485" cy="73635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288" t="86869" r="14179"/>
                    <a:stretch/>
                  </pic:blipFill>
                  <pic:spPr bwMode="auto">
                    <a:xfrm>
                      <a:off x="0" y="0"/>
                      <a:ext cx="4181626" cy="754047"/>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5C4FD9">
        <w:rPr>
          <w:rFonts w:ascii="Calibri" w:hAnsi="Calibri" w:cs="Calibri"/>
          <w:b/>
          <w:sz w:val="22"/>
          <w:szCs w:val="22"/>
        </w:rPr>
        <w:t>12</w:t>
      </w:r>
      <w:r w:rsidRPr="00620A9B">
        <w:rPr>
          <w:rFonts w:ascii="Calibri" w:hAnsi="Calibri" w:cs="Calibri"/>
          <w:b/>
          <w:sz w:val="22"/>
          <w:szCs w:val="22"/>
        </w:rPr>
        <w:t>.</w:t>
      </w:r>
      <w:r w:rsidRPr="00620A9B">
        <w:rPr>
          <w:rFonts w:ascii="Calibri" w:hAnsi="Calibri" w:cs="Calibri"/>
          <w:sz w:val="22"/>
          <w:szCs w:val="22"/>
        </w:rPr>
        <w:t xml:space="preserve"> Visualization of </w:t>
      </w:r>
      <w:r w:rsidR="00A34797">
        <w:rPr>
          <w:rFonts w:ascii="Calibri" w:hAnsi="Calibri" w:cs="Calibri"/>
          <w:sz w:val="22"/>
          <w:szCs w:val="22"/>
        </w:rPr>
        <w:t xml:space="preserve">fixed-topology </w:t>
      </w:r>
      <w:r w:rsidRPr="00620A9B">
        <w:rPr>
          <w:rFonts w:ascii="Calibri" w:hAnsi="Calibri" w:cs="Calibri"/>
          <w:sz w:val="22"/>
          <w:szCs w:val="22"/>
        </w:rPr>
        <w:t xml:space="preserve">GridBot’s </w:t>
      </w:r>
      <w:r w:rsidR="00204BFE">
        <w:rPr>
          <w:rFonts w:ascii="Calibri" w:hAnsi="Calibri" w:cs="Calibri"/>
          <w:sz w:val="22"/>
          <w:szCs w:val="22"/>
        </w:rPr>
        <w:t>e</w:t>
      </w:r>
      <w:r w:rsidRPr="00620A9B">
        <w:rPr>
          <w:rFonts w:ascii="Calibri" w:hAnsi="Calibri" w:cs="Calibri"/>
          <w:sz w:val="22"/>
          <w:szCs w:val="22"/>
        </w:rPr>
        <w:t xml:space="preserve">volved, </w:t>
      </w:r>
      <w:r w:rsidR="00204BFE">
        <w:rPr>
          <w:rFonts w:ascii="Calibri" w:hAnsi="Calibri" w:cs="Calibri"/>
          <w:sz w:val="22"/>
          <w:szCs w:val="22"/>
        </w:rPr>
        <w:t>b</w:t>
      </w:r>
      <w:r w:rsidRPr="00620A9B">
        <w:rPr>
          <w:rFonts w:ascii="Calibri" w:hAnsi="Calibri" w:cs="Calibri"/>
          <w:sz w:val="22"/>
          <w:szCs w:val="22"/>
        </w:rPr>
        <w:t xml:space="preserve">est </w:t>
      </w:r>
      <w:r w:rsidR="00204BFE">
        <w:rPr>
          <w:rFonts w:ascii="Calibri" w:hAnsi="Calibri" w:cs="Calibri"/>
          <w:sz w:val="22"/>
          <w:szCs w:val="22"/>
        </w:rPr>
        <w:t>p</w:t>
      </w:r>
      <w:r w:rsidRPr="00620A9B">
        <w:rPr>
          <w:rFonts w:ascii="Calibri" w:hAnsi="Calibri" w:cs="Calibri"/>
          <w:sz w:val="22"/>
          <w:szCs w:val="22"/>
        </w:rPr>
        <w:t xml:space="preserve">erforming </w:t>
      </w:r>
      <w:r w:rsidR="00204BFE">
        <w:rPr>
          <w:rFonts w:ascii="Calibri" w:hAnsi="Calibri" w:cs="Calibri"/>
          <w:sz w:val="22"/>
          <w:szCs w:val="22"/>
        </w:rPr>
        <w:t>s</w:t>
      </w:r>
      <w:r w:rsidRPr="00620A9B">
        <w:rPr>
          <w:rFonts w:ascii="Calibri" w:hAnsi="Calibri" w:cs="Calibri"/>
          <w:sz w:val="22"/>
          <w:szCs w:val="22"/>
        </w:rPr>
        <w:t xml:space="preserve">tatic and </w:t>
      </w:r>
      <w:r w:rsidR="00204BFE">
        <w:rPr>
          <w:rFonts w:ascii="Calibri" w:hAnsi="Calibri" w:cs="Calibri"/>
          <w:sz w:val="22"/>
          <w:szCs w:val="22"/>
        </w:rPr>
        <w:t>d</w:t>
      </w:r>
      <w:r w:rsidRPr="00620A9B">
        <w:rPr>
          <w:rFonts w:ascii="Calibri" w:hAnsi="Calibri" w:cs="Calibri"/>
          <w:sz w:val="22"/>
          <w:szCs w:val="22"/>
        </w:rPr>
        <w:t xml:space="preserve">ynamic </w:t>
      </w:r>
      <w:r w:rsidR="00204BFE">
        <w:rPr>
          <w:rFonts w:ascii="Calibri" w:hAnsi="Calibri" w:cs="Calibri"/>
          <w:sz w:val="22"/>
          <w:szCs w:val="22"/>
        </w:rPr>
        <w:t>networks</w:t>
      </w:r>
    </w:p>
    <w:p w:rsidR="00FA460E" w:rsidRPr="00620A9B" w:rsidRDefault="00FA460E" w:rsidP="00FA460E">
      <w:pPr>
        <w:spacing w:line="480" w:lineRule="auto"/>
        <w:jc w:val="center"/>
        <w:rPr>
          <w:rFonts w:ascii="Calibri" w:hAnsi="Calibri" w:cs="Calibri"/>
          <w:sz w:val="22"/>
          <w:szCs w:val="22"/>
        </w:rPr>
      </w:pPr>
    </w:p>
    <w:p w:rsidR="00FA460E" w:rsidRDefault="00123A28" w:rsidP="00FA460E">
      <w:pPr>
        <w:spacing w:line="480" w:lineRule="auto"/>
        <w:rPr>
          <w:rFonts w:ascii="Calibri" w:hAnsi="Calibri" w:cs="Calibri"/>
          <w:b/>
          <w:sz w:val="22"/>
          <w:szCs w:val="22"/>
        </w:rPr>
      </w:pPr>
      <w:r>
        <w:rPr>
          <w:rFonts w:ascii="Calibri" w:hAnsi="Calibri" w:cs="Calibri"/>
          <w:sz w:val="22"/>
          <w:szCs w:val="22"/>
        </w:rPr>
        <w:t xml:space="preserve">Both networks feature similar numbers of strong, excitatory, and zero connections (between 5-10% difference), but a 25% difference in weak and inhibitory connections (with the static condition having 25% less of each of these connection types compared to the dynamic condition’s network). See </w:t>
      </w:r>
      <w:r>
        <w:rPr>
          <w:rFonts w:ascii="Calibri" w:hAnsi="Calibri" w:cs="Calibri"/>
          <w:b/>
          <w:sz w:val="22"/>
          <w:szCs w:val="22"/>
        </w:rPr>
        <w:t>Table 3.</w:t>
      </w:r>
    </w:p>
    <w:p w:rsidR="00575F6D" w:rsidRDefault="00575F6D" w:rsidP="00FA460E">
      <w:pPr>
        <w:spacing w:line="480" w:lineRule="auto"/>
        <w:rPr>
          <w:rFonts w:ascii="Calibri" w:hAnsi="Calibri" w:cs="Calibri"/>
          <w:b/>
          <w:sz w:val="22"/>
          <w:szCs w:val="22"/>
        </w:rPr>
      </w:pPr>
    </w:p>
    <w:p w:rsidR="00575F6D" w:rsidRPr="00575F6D" w:rsidRDefault="00575F6D" w:rsidP="00575F6D">
      <w:pPr>
        <w:spacing w:line="480" w:lineRule="auto"/>
        <w:jc w:val="center"/>
        <w:rPr>
          <w:rFonts w:ascii="Calibri" w:hAnsi="Calibri" w:cs="Calibri"/>
          <w:sz w:val="22"/>
          <w:szCs w:val="22"/>
        </w:rPr>
      </w:pPr>
      <w:r w:rsidRPr="00620A9B">
        <w:rPr>
          <w:rFonts w:ascii="Calibri" w:hAnsi="Calibri" w:cs="Calibri"/>
          <w:b/>
          <w:sz w:val="22"/>
          <w:szCs w:val="22"/>
        </w:rPr>
        <w:t xml:space="preserve">Table 3. </w:t>
      </w:r>
      <w:r w:rsidRPr="00620A9B">
        <w:rPr>
          <w:rFonts w:ascii="Calibri" w:hAnsi="Calibri" w:cs="Calibri"/>
          <w:sz w:val="22"/>
          <w:szCs w:val="22"/>
        </w:rPr>
        <w:t xml:space="preserve">Descriptive statistics of connection types in </w:t>
      </w:r>
      <w:r>
        <w:rPr>
          <w:rFonts w:ascii="Calibri" w:hAnsi="Calibri" w:cs="Calibri"/>
          <w:sz w:val="22"/>
          <w:szCs w:val="22"/>
        </w:rPr>
        <w:t>FTNN</w:t>
      </w:r>
      <w:r w:rsidRPr="00620A9B">
        <w:rPr>
          <w:rFonts w:ascii="Calibri" w:hAnsi="Calibri" w:cs="Calibri"/>
          <w:sz w:val="22"/>
          <w:szCs w:val="22"/>
        </w:rPr>
        <w:t xml:space="preserve"> </w:t>
      </w:r>
      <w:r>
        <w:rPr>
          <w:rFonts w:ascii="Calibri" w:hAnsi="Calibri" w:cs="Calibri"/>
          <w:sz w:val="22"/>
          <w:szCs w:val="22"/>
        </w:rPr>
        <w:t>s</w:t>
      </w:r>
      <w:r w:rsidRPr="00620A9B">
        <w:rPr>
          <w:rFonts w:ascii="Calibri" w:hAnsi="Calibri" w:cs="Calibri"/>
          <w:sz w:val="22"/>
          <w:szCs w:val="22"/>
        </w:rPr>
        <w:t xml:space="preserve">tatic and </w:t>
      </w:r>
      <w:r>
        <w:rPr>
          <w:rFonts w:ascii="Calibri" w:hAnsi="Calibri" w:cs="Calibri"/>
          <w:sz w:val="22"/>
          <w:szCs w:val="22"/>
        </w:rPr>
        <w:t>d</w:t>
      </w:r>
      <w:r w:rsidRPr="00620A9B">
        <w:rPr>
          <w:rFonts w:ascii="Calibri" w:hAnsi="Calibri" w:cs="Calibri"/>
          <w:sz w:val="22"/>
          <w:szCs w:val="22"/>
        </w:rPr>
        <w:t>ynamic conditions</w:t>
      </w:r>
    </w:p>
    <w:tbl>
      <w:tblPr>
        <w:tblStyle w:val="GridTable2"/>
        <w:tblW w:w="0" w:type="auto"/>
        <w:tblLook w:val="04A0" w:firstRow="1" w:lastRow="0" w:firstColumn="1" w:lastColumn="0" w:noHBand="0" w:noVBand="1"/>
      </w:tblPr>
      <w:tblGrid>
        <w:gridCol w:w="1679"/>
        <w:gridCol w:w="1618"/>
        <w:gridCol w:w="1724"/>
        <w:gridCol w:w="1512"/>
        <w:gridCol w:w="1501"/>
        <w:gridCol w:w="1326"/>
      </w:tblGrid>
      <w:tr w:rsidR="00FA460E" w:rsidRPr="00620A9B" w:rsidTr="00575F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FA460E" w:rsidRPr="00620A9B" w:rsidRDefault="00FA460E" w:rsidP="007951F0">
            <w:pPr>
              <w:spacing w:line="480" w:lineRule="auto"/>
              <w:jc w:val="center"/>
              <w:rPr>
                <w:rFonts w:ascii="Calibri" w:hAnsi="Calibri" w:cs="Calibri"/>
              </w:rPr>
            </w:pPr>
          </w:p>
        </w:tc>
        <w:tc>
          <w:tcPr>
            <w:tcW w:w="1653"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Strong (</w:t>
            </w:r>
            <w:r w:rsidR="00C1469D" w:rsidRPr="00575F6D">
              <w:rPr>
                <w:rFonts w:ascii="Calibri" w:hAnsi="Calibri" w:cs="Calibri"/>
                <w:b w:val="0"/>
              </w:rPr>
              <w:t>+/-</w:t>
            </w:r>
            <w:r w:rsidRPr="00575F6D">
              <w:rPr>
                <w:rFonts w:ascii="Calibri" w:hAnsi="Calibri" w:cs="Calibri"/>
                <w:b w:val="0"/>
              </w:rPr>
              <w:t>1.0)</w:t>
            </w:r>
          </w:p>
        </w:tc>
        <w:tc>
          <w:tcPr>
            <w:tcW w:w="1767"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Weak (</w:t>
            </w:r>
            <w:r w:rsidR="00C1469D" w:rsidRPr="00575F6D">
              <w:rPr>
                <w:rFonts w:ascii="Calibri" w:hAnsi="Calibri" w:cs="Calibri"/>
                <w:b w:val="0"/>
              </w:rPr>
              <w:t>+/-</w:t>
            </w:r>
            <w:r w:rsidRPr="00575F6D">
              <w:rPr>
                <w:rFonts w:ascii="Calibri" w:hAnsi="Calibri" w:cs="Calibri"/>
                <w:b w:val="0"/>
              </w:rPr>
              <w:t>0.5)</w:t>
            </w:r>
          </w:p>
        </w:tc>
        <w:tc>
          <w:tcPr>
            <w:tcW w:w="1530"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Excitatory (+)</w:t>
            </w:r>
          </w:p>
        </w:tc>
        <w:tc>
          <w:tcPr>
            <w:tcW w:w="1519"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Inhibitory (-)</w:t>
            </w:r>
          </w:p>
        </w:tc>
        <w:tc>
          <w:tcPr>
            <w:tcW w:w="1356"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Zero (0.0)</w:t>
            </w:r>
          </w:p>
        </w:tc>
      </w:tr>
      <w:tr w:rsidR="00575F6D" w:rsidRPr="00620A9B" w:rsidTr="00575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FA460E" w:rsidRPr="00575F6D" w:rsidRDefault="00FA460E" w:rsidP="007951F0">
            <w:pPr>
              <w:spacing w:line="480" w:lineRule="auto"/>
              <w:jc w:val="center"/>
              <w:rPr>
                <w:rFonts w:ascii="Calibri" w:hAnsi="Calibri" w:cs="Calibri"/>
                <w:b w:val="0"/>
              </w:rPr>
            </w:pPr>
            <w:r w:rsidRPr="00575F6D">
              <w:rPr>
                <w:rFonts w:ascii="Calibri" w:hAnsi="Calibri" w:cs="Calibri"/>
                <w:b w:val="0"/>
              </w:rPr>
              <w:t>Static</w:t>
            </w:r>
          </w:p>
        </w:tc>
        <w:tc>
          <w:tcPr>
            <w:tcW w:w="1653"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9</w:t>
            </w:r>
          </w:p>
        </w:tc>
        <w:tc>
          <w:tcPr>
            <w:tcW w:w="1767"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5</w:t>
            </w:r>
          </w:p>
        </w:tc>
        <w:tc>
          <w:tcPr>
            <w:tcW w:w="1530" w:type="dxa"/>
          </w:tcPr>
          <w:p w:rsidR="00FA460E" w:rsidRPr="00620A9B" w:rsidRDefault="00FA460E"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7</w:t>
            </w:r>
          </w:p>
        </w:tc>
        <w:tc>
          <w:tcPr>
            <w:tcW w:w="1519"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6</w:t>
            </w:r>
          </w:p>
        </w:tc>
        <w:tc>
          <w:tcPr>
            <w:tcW w:w="1356"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5</w:t>
            </w:r>
          </w:p>
        </w:tc>
      </w:tr>
      <w:tr w:rsidR="00FA460E" w:rsidRPr="00620A9B" w:rsidTr="00575F6D">
        <w:tc>
          <w:tcPr>
            <w:cnfStyle w:val="001000000000" w:firstRow="0" w:lastRow="0" w:firstColumn="1" w:lastColumn="0" w:oddVBand="0" w:evenVBand="0" w:oddHBand="0" w:evenHBand="0" w:firstRowFirstColumn="0" w:firstRowLastColumn="0" w:lastRowFirstColumn="0" w:lastRowLastColumn="0"/>
            <w:tcW w:w="1710" w:type="dxa"/>
          </w:tcPr>
          <w:p w:rsidR="00FA460E" w:rsidRPr="00575F6D" w:rsidRDefault="00FA460E" w:rsidP="007951F0">
            <w:pPr>
              <w:spacing w:line="480" w:lineRule="auto"/>
              <w:jc w:val="center"/>
              <w:rPr>
                <w:rFonts w:ascii="Calibri" w:hAnsi="Calibri" w:cs="Calibri"/>
                <w:b w:val="0"/>
              </w:rPr>
            </w:pPr>
            <w:r w:rsidRPr="00575F6D">
              <w:rPr>
                <w:rFonts w:ascii="Calibri" w:hAnsi="Calibri" w:cs="Calibri"/>
                <w:b w:val="0"/>
              </w:rPr>
              <w:t>Dynamic</w:t>
            </w:r>
          </w:p>
        </w:tc>
        <w:tc>
          <w:tcPr>
            <w:tcW w:w="1653"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7</w:t>
            </w:r>
          </w:p>
        </w:tc>
        <w:tc>
          <w:tcPr>
            <w:tcW w:w="1767"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10</w:t>
            </w:r>
          </w:p>
        </w:tc>
        <w:tc>
          <w:tcPr>
            <w:tcW w:w="1530"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6</w:t>
            </w:r>
          </w:p>
        </w:tc>
        <w:tc>
          <w:tcPr>
            <w:tcW w:w="1519"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11</w:t>
            </w:r>
          </w:p>
        </w:tc>
        <w:tc>
          <w:tcPr>
            <w:tcW w:w="1356"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3</w:t>
            </w:r>
          </w:p>
        </w:tc>
      </w:tr>
    </w:tbl>
    <w:p w:rsidR="00FA460E" w:rsidRPr="00620A9B" w:rsidRDefault="00FA460E" w:rsidP="00FA460E">
      <w:pPr>
        <w:spacing w:line="480" w:lineRule="auto"/>
        <w:jc w:val="center"/>
        <w:rPr>
          <w:rFonts w:ascii="Calibri" w:hAnsi="Calibri" w:cs="Calibri"/>
          <w:sz w:val="22"/>
          <w:szCs w:val="22"/>
        </w:rPr>
      </w:pPr>
    </w:p>
    <w:p w:rsidR="00FA460E" w:rsidRDefault="00FA460E" w:rsidP="00FA460E">
      <w:pPr>
        <w:spacing w:line="480" w:lineRule="auto"/>
        <w:rPr>
          <w:rFonts w:ascii="Calibri" w:hAnsi="Calibri" w:cs="Calibri"/>
          <w:b/>
          <w:sz w:val="22"/>
          <w:szCs w:val="22"/>
        </w:rPr>
      </w:pPr>
    </w:p>
    <w:p w:rsidR="00F25FAB" w:rsidRDefault="006A7A0A" w:rsidP="00F25FAB">
      <w:pPr>
        <w:spacing w:line="480" w:lineRule="auto"/>
        <w:rPr>
          <w:rFonts w:ascii="Calibri" w:hAnsi="Calibri" w:cs="Calibri"/>
          <w:sz w:val="22"/>
          <w:szCs w:val="22"/>
        </w:rPr>
      </w:pPr>
      <w:r>
        <w:rPr>
          <w:rFonts w:ascii="Calibri" w:hAnsi="Calibri" w:cs="Calibri"/>
          <w:sz w:val="22"/>
          <w:szCs w:val="22"/>
        </w:rPr>
        <w:t xml:space="preserve">These networks have </w:t>
      </w:r>
      <w:r w:rsidR="00A72FD9">
        <w:rPr>
          <w:rFonts w:ascii="Calibri" w:hAnsi="Calibri" w:cs="Calibri"/>
          <w:sz w:val="22"/>
          <w:szCs w:val="22"/>
        </w:rPr>
        <w:t xml:space="preserve">few things </w:t>
      </w:r>
      <w:r>
        <w:rPr>
          <w:rFonts w:ascii="Calibri" w:hAnsi="Calibri" w:cs="Calibri"/>
          <w:sz w:val="22"/>
          <w:szCs w:val="22"/>
        </w:rPr>
        <w:t>in common,</w:t>
      </w:r>
      <w:r w:rsidR="00B71532">
        <w:rPr>
          <w:rFonts w:ascii="Calibri" w:hAnsi="Calibri" w:cs="Calibri"/>
          <w:sz w:val="22"/>
          <w:szCs w:val="22"/>
        </w:rPr>
        <w:t xml:space="preserve"> and</w:t>
      </w:r>
      <w:r>
        <w:rPr>
          <w:rFonts w:ascii="Calibri" w:hAnsi="Calibri" w:cs="Calibri"/>
          <w:sz w:val="22"/>
          <w:szCs w:val="22"/>
        </w:rPr>
        <w:t xml:space="preserve"> </w:t>
      </w:r>
      <w:r w:rsidR="00B71532">
        <w:rPr>
          <w:rFonts w:ascii="Calibri" w:hAnsi="Calibri" w:cs="Calibri"/>
          <w:sz w:val="22"/>
          <w:szCs w:val="22"/>
        </w:rPr>
        <w:t xml:space="preserve">distinct features, as well. Both networks feature strong excitatory connections from the left LDR to the forward node, and excitatory connections between the </w:t>
      </w:r>
      <w:r w:rsidR="00B71532">
        <w:rPr>
          <w:rFonts w:ascii="Calibri" w:hAnsi="Calibri" w:cs="Calibri"/>
          <w:sz w:val="22"/>
          <w:szCs w:val="22"/>
        </w:rPr>
        <w:lastRenderedPageBreak/>
        <w:t xml:space="preserve">left IR and the forward node (though the networks vary in connection strength). </w:t>
      </w:r>
      <w:r w:rsidR="00DD0818">
        <w:rPr>
          <w:rFonts w:ascii="Calibri" w:hAnsi="Calibri" w:cs="Calibri"/>
          <w:sz w:val="22"/>
          <w:szCs w:val="22"/>
        </w:rPr>
        <w:t xml:space="preserve">Additionally, both </w:t>
      </w:r>
      <w:r w:rsidR="00D2180B">
        <w:rPr>
          <w:rFonts w:ascii="Calibri" w:hAnsi="Calibri" w:cs="Calibri"/>
          <w:sz w:val="22"/>
          <w:szCs w:val="22"/>
        </w:rPr>
        <w:t xml:space="preserve">right LDRs inhibit the backwards node, which we would predict to be advantageous to the bot. </w:t>
      </w:r>
      <w:r w:rsidR="00A72FD9">
        <w:rPr>
          <w:rFonts w:ascii="Calibri" w:hAnsi="Calibri" w:cs="Calibri"/>
          <w:sz w:val="22"/>
          <w:szCs w:val="22"/>
        </w:rPr>
        <w:t xml:space="preserve">Both feature varying strengths of inhibitory connection between the bumper and the backward node, which is counter intuitive, where we might expect to see the bumper exciting the backwards, or turning nodes. The bumper only excites the </w:t>
      </w:r>
      <w:r w:rsidR="000E455B">
        <w:rPr>
          <w:rFonts w:ascii="Calibri" w:hAnsi="Calibri" w:cs="Calibri"/>
          <w:sz w:val="22"/>
          <w:szCs w:val="22"/>
        </w:rPr>
        <w:t xml:space="preserve">turn-counter-clockwise node in the </w:t>
      </w:r>
      <w:r w:rsidR="00456AC0">
        <w:rPr>
          <w:rFonts w:ascii="Calibri" w:hAnsi="Calibri" w:cs="Calibri"/>
          <w:sz w:val="22"/>
          <w:szCs w:val="22"/>
        </w:rPr>
        <w:t>dynamic condition, yet also excites the forward node. This would only be evolutionarily beneficial for a bot running into the barrier at the top center of the grid. The LDRs do not seem to excite their respective turn nodes (counter-clockwise for left and clockwise for right), which we might have expected to see. Instead, the right LDR in the static condition excites the turn-counter-clockwise node, which would raise the chances of the bot turning away from the light.</w:t>
      </w:r>
      <w:r w:rsidR="00DD0818">
        <w:rPr>
          <w:rFonts w:ascii="Calibri" w:hAnsi="Calibri" w:cs="Calibri"/>
          <w:sz w:val="22"/>
          <w:szCs w:val="22"/>
        </w:rPr>
        <w:t xml:space="preserve"> </w:t>
      </w:r>
      <w:r w:rsidR="00D2180B">
        <w:rPr>
          <w:rFonts w:ascii="Calibri" w:hAnsi="Calibri" w:cs="Calibri"/>
          <w:sz w:val="22"/>
          <w:szCs w:val="22"/>
        </w:rPr>
        <w:t xml:space="preserve">There are many more interesting comparisons and features of these networks that are worth exploring, despite having only chosen a few noteworthy points </w:t>
      </w:r>
      <w:r w:rsidR="00A15523">
        <w:rPr>
          <w:rFonts w:ascii="Calibri" w:hAnsi="Calibri" w:cs="Calibri"/>
          <w:sz w:val="22"/>
          <w:szCs w:val="22"/>
        </w:rPr>
        <w:t xml:space="preserve">to focus on </w:t>
      </w:r>
      <w:r w:rsidR="00D2180B">
        <w:rPr>
          <w:rFonts w:ascii="Calibri" w:hAnsi="Calibri" w:cs="Calibri"/>
          <w:sz w:val="22"/>
          <w:szCs w:val="22"/>
        </w:rPr>
        <w:t>here.</w:t>
      </w:r>
    </w:p>
    <w:p w:rsidR="00C2756D" w:rsidRPr="00F25FAB" w:rsidRDefault="00C2756D" w:rsidP="00F25FAB">
      <w:pPr>
        <w:spacing w:line="480" w:lineRule="auto"/>
        <w:ind w:firstLine="720"/>
        <w:rPr>
          <w:rFonts w:ascii="Calibri" w:hAnsi="Calibri" w:cs="Calibri"/>
          <w:sz w:val="22"/>
          <w:szCs w:val="22"/>
        </w:rPr>
      </w:pPr>
      <w:r>
        <w:rPr>
          <w:rFonts w:ascii="Calibri" w:hAnsi="Calibri" w:cs="Calibri"/>
          <w:i/>
          <w:sz w:val="22"/>
          <w:szCs w:val="22"/>
        </w:rPr>
        <w:t>Neuroevolution of Augmenting Topologies Neural Network Basic Analysis.</w:t>
      </w:r>
      <w:r w:rsidR="00AC7439">
        <w:rPr>
          <w:rFonts w:ascii="Calibri" w:hAnsi="Calibri" w:cs="Calibri"/>
          <w:i/>
          <w:sz w:val="22"/>
          <w:szCs w:val="22"/>
        </w:rPr>
        <w:t xml:space="preserve"> </w:t>
      </w:r>
      <w:r w:rsidR="00AC7439">
        <w:rPr>
          <w:rFonts w:ascii="Calibri" w:hAnsi="Calibri" w:cs="Calibri"/>
          <w:sz w:val="22"/>
          <w:szCs w:val="22"/>
        </w:rPr>
        <w:t>Our results yielded two distinct networks evolved using NEAT. The static condition’s best performer had a 4x26x5 network with 35 total nodes, and the dynamic condition’s best performer had a 4x37x5 with 46 total nodes.</w:t>
      </w:r>
      <w:r w:rsidR="00752F0C">
        <w:rPr>
          <w:rFonts w:ascii="Calibri" w:hAnsi="Calibri" w:cs="Calibri"/>
          <w:sz w:val="22"/>
          <w:szCs w:val="22"/>
        </w:rPr>
        <w:t xml:space="preserve"> The weight matrices can be found in the ‘</w:t>
      </w:r>
      <w:r w:rsidR="00752F0C">
        <w:rPr>
          <w:rFonts w:ascii="Calibri" w:hAnsi="Calibri" w:cs="Calibri"/>
          <w:i/>
          <w:sz w:val="22"/>
          <w:szCs w:val="22"/>
        </w:rPr>
        <w:t xml:space="preserve">neat_static_weights_4_15’ </w:t>
      </w:r>
      <w:r w:rsidR="00752F0C" w:rsidRPr="00752F0C">
        <w:rPr>
          <w:rFonts w:ascii="Calibri" w:hAnsi="Calibri" w:cs="Calibri"/>
          <w:sz w:val="22"/>
          <w:szCs w:val="22"/>
        </w:rPr>
        <w:t>and</w:t>
      </w:r>
      <w:r w:rsidR="00752F0C">
        <w:rPr>
          <w:rFonts w:ascii="Calibri" w:hAnsi="Calibri" w:cs="Calibri"/>
          <w:sz w:val="22"/>
          <w:szCs w:val="22"/>
        </w:rPr>
        <w:t xml:space="preserve"> ‘</w:t>
      </w:r>
      <w:r w:rsidR="00752F0C">
        <w:rPr>
          <w:rFonts w:ascii="Calibri" w:hAnsi="Calibri" w:cs="Calibri"/>
          <w:i/>
          <w:sz w:val="22"/>
          <w:szCs w:val="22"/>
        </w:rPr>
        <w:t>neat_dynamic_weights_4_15’</w:t>
      </w:r>
      <w:r w:rsidR="003226D6">
        <w:rPr>
          <w:rFonts w:ascii="Calibri" w:hAnsi="Calibri" w:cs="Calibri"/>
          <w:i/>
          <w:sz w:val="22"/>
          <w:szCs w:val="22"/>
        </w:rPr>
        <w:t xml:space="preserve"> </w:t>
      </w:r>
      <w:r w:rsidR="00752F0C">
        <w:rPr>
          <w:rFonts w:ascii="Calibri" w:hAnsi="Calibri" w:cs="Calibri"/>
          <w:sz w:val="22"/>
          <w:szCs w:val="22"/>
        </w:rPr>
        <w:t xml:space="preserve">files within the </w:t>
      </w:r>
      <w:r w:rsidR="00752F0C">
        <w:rPr>
          <w:rFonts w:ascii="Calibri" w:hAnsi="Calibri" w:cs="Calibri"/>
          <w:i/>
          <w:sz w:val="22"/>
          <w:szCs w:val="22"/>
        </w:rPr>
        <w:t>finalists</w:t>
      </w:r>
      <w:r w:rsidR="00752F0C">
        <w:rPr>
          <w:rFonts w:ascii="Calibri" w:hAnsi="Calibri" w:cs="Calibri"/>
          <w:sz w:val="22"/>
          <w:szCs w:val="22"/>
        </w:rPr>
        <w:t xml:space="preserve"> folder of </w:t>
      </w:r>
      <w:r w:rsidR="003226D6">
        <w:rPr>
          <w:rFonts w:ascii="Calibri" w:hAnsi="Calibri" w:cs="Calibri"/>
          <w:sz w:val="22"/>
          <w:szCs w:val="22"/>
        </w:rPr>
        <w:t>this project’s</w:t>
      </w:r>
      <w:r w:rsidR="00752F0C">
        <w:rPr>
          <w:rFonts w:ascii="Calibri" w:hAnsi="Calibri" w:cs="Calibri"/>
          <w:sz w:val="22"/>
          <w:szCs w:val="22"/>
        </w:rPr>
        <w:t xml:space="preserve"> GitHub </w:t>
      </w:r>
      <w:r w:rsidR="003226D6">
        <w:rPr>
          <w:rFonts w:ascii="Calibri" w:hAnsi="Calibri" w:cs="Calibri"/>
          <w:sz w:val="22"/>
          <w:szCs w:val="22"/>
        </w:rPr>
        <w:t>repository.</w:t>
      </w:r>
      <w:r w:rsidR="00945554">
        <w:rPr>
          <w:rFonts w:ascii="Calibri" w:hAnsi="Calibri" w:cs="Calibri"/>
          <w:sz w:val="22"/>
          <w:szCs w:val="22"/>
        </w:rPr>
        <w:t xml:space="preserve"> The are visualized below in </w:t>
      </w:r>
      <w:r w:rsidR="00945554">
        <w:rPr>
          <w:rFonts w:ascii="Calibri" w:hAnsi="Calibri" w:cs="Calibri"/>
          <w:b/>
          <w:sz w:val="22"/>
          <w:szCs w:val="22"/>
        </w:rPr>
        <w:t>Figure 13.</w:t>
      </w:r>
    </w:p>
    <w:p w:rsidR="007111AF" w:rsidRPr="00620A9B" w:rsidRDefault="007111AF" w:rsidP="00FA460E">
      <w:pPr>
        <w:spacing w:line="480" w:lineRule="auto"/>
        <w:rPr>
          <w:rFonts w:ascii="Calibri" w:hAnsi="Calibri" w:cs="Calibri"/>
          <w:sz w:val="22"/>
          <w:szCs w:val="22"/>
        </w:rPr>
      </w:pPr>
    </w:p>
    <w:p w:rsidR="007111AF" w:rsidRPr="00620A9B" w:rsidRDefault="00C2756D" w:rsidP="00575F6D">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3B68A352" wp14:editId="384E58AE">
            <wp:extent cx="2973502" cy="195406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584" cy="1998801"/>
                    </a:xfrm>
                    <a:prstGeom prst="rect">
                      <a:avLst/>
                    </a:prstGeom>
                  </pic:spPr>
                </pic:pic>
              </a:graphicData>
            </a:graphic>
          </wp:inline>
        </w:drawing>
      </w:r>
      <w:r w:rsidR="007111AF" w:rsidRPr="00620A9B">
        <w:rPr>
          <w:rFonts w:ascii="Calibri" w:hAnsi="Calibri" w:cs="Calibri"/>
          <w:noProof/>
          <w:sz w:val="22"/>
          <w:szCs w:val="22"/>
        </w:rPr>
        <w:drawing>
          <wp:inline distT="0" distB="0" distL="0" distR="0" wp14:anchorId="455A8557" wp14:editId="0B51FCDD">
            <wp:extent cx="2818321" cy="1953253"/>
            <wp:effectExtent l="0" t="0" r="127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2707" cy="1997876"/>
                    </a:xfrm>
                    <a:prstGeom prst="rect">
                      <a:avLst/>
                    </a:prstGeom>
                  </pic:spPr>
                </pic:pic>
              </a:graphicData>
            </a:graphic>
          </wp:inline>
        </w:drawing>
      </w:r>
    </w:p>
    <w:p w:rsidR="00C2756D" w:rsidRDefault="00C2756D" w:rsidP="00575F6D">
      <w:pPr>
        <w:spacing w:line="480" w:lineRule="auto"/>
        <w:jc w:val="center"/>
        <w:rPr>
          <w:rFonts w:ascii="Calibri" w:hAnsi="Calibri" w:cs="Calibri"/>
          <w:sz w:val="22"/>
          <w:szCs w:val="22"/>
        </w:rPr>
      </w:pPr>
    </w:p>
    <w:p w:rsidR="00945554" w:rsidRDefault="00945554" w:rsidP="00951C0A">
      <w:pPr>
        <w:spacing w:line="480" w:lineRule="auto"/>
        <w:jc w:val="center"/>
        <w:rPr>
          <w:rFonts w:ascii="Calibri" w:hAnsi="Calibri" w:cs="Calibri"/>
          <w:sz w:val="22"/>
          <w:szCs w:val="22"/>
        </w:rPr>
      </w:pPr>
      <w:r>
        <w:rPr>
          <w:rFonts w:ascii="Calibri" w:hAnsi="Calibri" w:cs="Calibri"/>
          <w:b/>
          <w:sz w:val="22"/>
          <w:szCs w:val="22"/>
        </w:rPr>
        <w:lastRenderedPageBreak/>
        <w:t>Figure 13.</w:t>
      </w:r>
      <w:r w:rsidR="00575F6D">
        <w:rPr>
          <w:rFonts w:ascii="Calibri" w:hAnsi="Calibri" w:cs="Calibri"/>
          <w:b/>
          <w:sz w:val="22"/>
          <w:szCs w:val="22"/>
        </w:rPr>
        <w:t xml:space="preserve"> </w:t>
      </w:r>
      <w:r w:rsidR="00575F6D">
        <w:rPr>
          <w:rFonts w:ascii="Calibri" w:hAnsi="Calibri" w:cs="Calibri"/>
          <w:sz w:val="22"/>
          <w:szCs w:val="22"/>
        </w:rPr>
        <w:t>Visualization</w:t>
      </w:r>
      <w:r w:rsidR="00C90DC0">
        <w:rPr>
          <w:rFonts w:ascii="Calibri" w:hAnsi="Calibri" w:cs="Calibri"/>
          <w:sz w:val="22"/>
          <w:szCs w:val="22"/>
        </w:rPr>
        <w:t xml:space="preserve"> </w:t>
      </w:r>
      <w:r w:rsidR="00973E68">
        <w:rPr>
          <w:rFonts w:ascii="Calibri" w:hAnsi="Calibri" w:cs="Calibri"/>
          <w:sz w:val="22"/>
          <w:szCs w:val="22"/>
        </w:rPr>
        <w:t>of Best Performing NEAT Networks</w:t>
      </w:r>
      <w:r w:rsidR="001A206A">
        <w:rPr>
          <w:rFonts w:ascii="Calibri" w:hAnsi="Calibri" w:cs="Calibri"/>
          <w:sz w:val="22"/>
          <w:szCs w:val="22"/>
        </w:rPr>
        <w:t xml:space="preserve"> (</w:t>
      </w:r>
      <w:r w:rsidR="00AD1477">
        <w:rPr>
          <w:rFonts w:ascii="Calibri" w:hAnsi="Calibri" w:cs="Calibri"/>
          <w:sz w:val="22"/>
          <w:szCs w:val="22"/>
        </w:rPr>
        <w:t xml:space="preserve">utilizing visualization from </w:t>
      </w:r>
      <w:r w:rsidR="001A206A">
        <w:rPr>
          <w:rFonts w:ascii="Calibri" w:hAnsi="Calibri" w:cs="Calibri"/>
          <w:sz w:val="22"/>
          <w:szCs w:val="22"/>
        </w:rPr>
        <w:t>Hunter, 2016)</w:t>
      </w:r>
    </w:p>
    <w:p w:rsidR="00DE5948" w:rsidRDefault="00951C0A" w:rsidP="00FA460E">
      <w:pPr>
        <w:spacing w:line="480" w:lineRule="auto"/>
        <w:rPr>
          <w:rFonts w:ascii="Calibri" w:hAnsi="Calibri" w:cs="Calibri"/>
          <w:sz w:val="22"/>
          <w:szCs w:val="22"/>
        </w:rPr>
      </w:pPr>
      <w:r>
        <w:rPr>
          <w:rFonts w:ascii="Calibri" w:hAnsi="Calibri" w:cs="Calibri"/>
          <w:b/>
          <w:sz w:val="22"/>
          <w:szCs w:val="22"/>
        </w:rPr>
        <w:t xml:space="preserve">Table 4 </w:t>
      </w:r>
      <w:r>
        <w:rPr>
          <w:rFonts w:ascii="Calibri" w:hAnsi="Calibri" w:cs="Calibri"/>
          <w:sz w:val="22"/>
          <w:szCs w:val="22"/>
        </w:rPr>
        <w:t xml:space="preserve">shows descriptive statistics of </w:t>
      </w:r>
      <w:r w:rsidR="0084638B">
        <w:rPr>
          <w:rFonts w:ascii="Calibri" w:hAnsi="Calibri" w:cs="Calibri"/>
          <w:sz w:val="22"/>
          <w:szCs w:val="22"/>
        </w:rPr>
        <w:t xml:space="preserve">output nodes of </w:t>
      </w:r>
      <w:r>
        <w:rPr>
          <w:rFonts w:ascii="Calibri" w:hAnsi="Calibri" w:cs="Calibri"/>
          <w:sz w:val="22"/>
          <w:szCs w:val="22"/>
        </w:rPr>
        <w:t xml:space="preserve">the </w:t>
      </w:r>
      <w:r w:rsidR="006A5DB5">
        <w:rPr>
          <w:rFonts w:ascii="Calibri" w:hAnsi="Calibri" w:cs="Calibri"/>
          <w:sz w:val="22"/>
          <w:szCs w:val="22"/>
        </w:rPr>
        <w:t>networks above. These were calculated in the ‘</w:t>
      </w:r>
      <w:r w:rsidR="006A5DB5">
        <w:rPr>
          <w:rFonts w:ascii="Calibri" w:hAnsi="Calibri" w:cs="Calibri"/>
          <w:i/>
          <w:sz w:val="22"/>
          <w:szCs w:val="22"/>
        </w:rPr>
        <w:t>Plots.Rmd’</w:t>
      </w:r>
      <w:r w:rsidR="006A5DB5">
        <w:rPr>
          <w:rFonts w:ascii="Calibri" w:hAnsi="Calibri" w:cs="Calibri"/>
          <w:sz w:val="22"/>
          <w:szCs w:val="22"/>
        </w:rPr>
        <w:t xml:space="preserve"> notebook of this project’s GitHub repository.</w:t>
      </w:r>
    </w:p>
    <w:p w:rsidR="00FA5EF8" w:rsidRDefault="00FA5EF8" w:rsidP="00FA460E">
      <w:pPr>
        <w:spacing w:line="480" w:lineRule="auto"/>
        <w:rPr>
          <w:rFonts w:ascii="Calibri" w:hAnsi="Calibri" w:cs="Calibri"/>
          <w:sz w:val="22"/>
          <w:szCs w:val="22"/>
        </w:rPr>
      </w:pPr>
    </w:p>
    <w:p w:rsidR="0084638B" w:rsidRPr="0084638B" w:rsidRDefault="0084638B" w:rsidP="0084638B">
      <w:pPr>
        <w:spacing w:line="480" w:lineRule="auto"/>
        <w:jc w:val="center"/>
        <w:rPr>
          <w:rFonts w:ascii="Calibri" w:hAnsi="Calibri" w:cs="Calibri"/>
          <w:sz w:val="22"/>
          <w:szCs w:val="22"/>
        </w:rPr>
      </w:pPr>
      <w:r>
        <w:rPr>
          <w:rFonts w:ascii="Calibri" w:hAnsi="Calibri" w:cs="Calibri"/>
          <w:b/>
          <w:sz w:val="22"/>
          <w:szCs w:val="22"/>
        </w:rPr>
        <w:t xml:space="preserve">Table 4. </w:t>
      </w:r>
      <w:r>
        <w:rPr>
          <w:rFonts w:ascii="Calibri" w:hAnsi="Calibri" w:cs="Calibri"/>
          <w:sz w:val="22"/>
          <w:szCs w:val="22"/>
        </w:rPr>
        <w:t>Descriptive Statistics of NEAT NN Output Nodes</w:t>
      </w:r>
    </w:p>
    <w:tbl>
      <w:tblPr>
        <w:tblStyle w:val="GridTable2"/>
        <w:tblW w:w="0" w:type="auto"/>
        <w:jc w:val="center"/>
        <w:tblLook w:val="04A0" w:firstRow="1" w:lastRow="0" w:firstColumn="1" w:lastColumn="0" w:noHBand="0" w:noVBand="1"/>
      </w:tblPr>
      <w:tblGrid>
        <w:gridCol w:w="1488"/>
        <w:gridCol w:w="1181"/>
        <w:gridCol w:w="1567"/>
        <w:gridCol w:w="1426"/>
        <w:gridCol w:w="1425"/>
        <w:gridCol w:w="1146"/>
      </w:tblGrid>
      <w:tr w:rsidR="00973E68" w:rsidRPr="00620A9B" w:rsidTr="00973E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Pr>
          <w:p w:rsidR="00973E68" w:rsidRPr="00620A9B" w:rsidRDefault="00973E68" w:rsidP="00751442">
            <w:pPr>
              <w:spacing w:line="480" w:lineRule="auto"/>
              <w:jc w:val="center"/>
              <w:rPr>
                <w:rFonts w:ascii="Calibri" w:hAnsi="Calibri" w:cs="Calibri"/>
              </w:rPr>
            </w:pPr>
          </w:p>
        </w:tc>
        <w:tc>
          <w:tcPr>
            <w:tcW w:w="1181"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Non-Zero</w:t>
            </w:r>
          </w:p>
        </w:tc>
        <w:tc>
          <w:tcPr>
            <w:tcW w:w="1567"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Strong (+/-1.0)</w:t>
            </w:r>
          </w:p>
        </w:tc>
        <w:tc>
          <w:tcPr>
            <w:tcW w:w="1426"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Excitatory (+)</w:t>
            </w:r>
          </w:p>
        </w:tc>
        <w:tc>
          <w:tcPr>
            <w:tcW w:w="1425"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Inhibitory (-)</w:t>
            </w:r>
          </w:p>
        </w:tc>
        <w:tc>
          <w:tcPr>
            <w:tcW w:w="1146"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Zero (0.0)</w:t>
            </w:r>
          </w:p>
        </w:tc>
      </w:tr>
      <w:tr w:rsidR="00973E68" w:rsidRPr="00620A9B" w:rsidTr="00973E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Pr>
          <w:p w:rsidR="00973E68" w:rsidRPr="00620A9B" w:rsidRDefault="00973E68" w:rsidP="00751442">
            <w:pPr>
              <w:spacing w:line="480" w:lineRule="auto"/>
              <w:jc w:val="center"/>
              <w:rPr>
                <w:rFonts w:ascii="Calibri" w:hAnsi="Calibri" w:cs="Calibri"/>
              </w:rPr>
            </w:pPr>
            <w:r w:rsidRPr="00620A9B">
              <w:rPr>
                <w:rFonts w:ascii="Calibri" w:hAnsi="Calibri" w:cs="Calibri"/>
              </w:rPr>
              <w:t>Static</w:t>
            </w:r>
          </w:p>
        </w:tc>
        <w:tc>
          <w:tcPr>
            <w:tcW w:w="1181"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28</w:t>
            </w:r>
          </w:p>
        </w:tc>
        <w:tc>
          <w:tcPr>
            <w:tcW w:w="1567"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5</w:t>
            </w:r>
          </w:p>
        </w:tc>
        <w:tc>
          <w:tcPr>
            <w:tcW w:w="1426"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11</w:t>
            </w:r>
          </w:p>
        </w:tc>
        <w:tc>
          <w:tcPr>
            <w:tcW w:w="1425"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17</w:t>
            </w:r>
          </w:p>
        </w:tc>
        <w:tc>
          <w:tcPr>
            <w:tcW w:w="1146"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188</w:t>
            </w:r>
          </w:p>
        </w:tc>
      </w:tr>
      <w:tr w:rsidR="00973E68" w:rsidRPr="00620A9B" w:rsidTr="00973E68">
        <w:trPr>
          <w:jc w:val="center"/>
        </w:trPr>
        <w:tc>
          <w:tcPr>
            <w:cnfStyle w:val="001000000000" w:firstRow="0" w:lastRow="0" w:firstColumn="1" w:lastColumn="0" w:oddVBand="0" w:evenVBand="0" w:oddHBand="0" w:evenHBand="0" w:firstRowFirstColumn="0" w:firstRowLastColumn="0" w:lastRowFirstColumn="0" w:lastRowLastColumn="0"/>
            <w:tcW w:w="1488" w:type="dxa"/>
          </w:tcPr>
          <w:p w:rsidR="00973E68" w:rsidRPr="00620A9B" w:rsidRDefault="00973E68" w:rsidP="00751442">
            <w:pPr>
              <w:spacing w:line="480" w:lineRule="auto"/>
              <w:jc w:val="center"/>
              <w:rPr>
                <w:rFonts w:ascii="Calibri" w:hAnsi="Calibri" w:cs="Calibri"/>
              </w:rPr>
            </w:pPr>
            <w:r w:rsidRPr="00620A9B">
              <w:rPr>
                <w:rFonts w:ascii="Calibri" w:hAnsi="Calibri" w:cs="Calibri"/>
              </w:rPr>
              <w:t>Dynamic</w:t>
            </w:r>
          </w:p>
        </w:tc>
        <w:tc>
          <w:tcPr>
            <w:tcW w:w="1181"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41</w:t>
            </w:r>
          </w:p>
        </w:tc>
        <w:tc>
          <w:tcPr>
            <w:tcW w:w="1567"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8</w:t>
            </w:r>
          </w:p>
        </w:tc>
        <w:tc>
          <w:tcPr>
            <w:tcW w:w="1426"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22</w:t>
            </w:r>
          </w:p>
        </w:tc>
        <w:tc>
          <w:tcPr>
            <w:tcW w:w="1425"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19</w:t>
            </w:r>
          </w:p>
        </w:tc>
        <w:tc>
          <w:tcPr>
            <w:tcW w:w="1146"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175</w:t>
            </w:r>
          </w:p>
        </w:tc>
      </w:tr>
    </w:tbl>
    <w:p w:rsidR="0084114F" w:rsidRPr="00620A9B" w:rsidRDefault="0084114F" w:rsidP="00FA460E">
      <w:pPr>
        <w:spacing w:line="480" w:lineRule="auto"/>
        <w:rPr>
          <w:rFonts w:ascii="Calibri" w:hAnsi="Calibri" w:cs="Calibri"/>
          <w:sz w:val="22"/>
          <w:szCs w:val="22"/>
        </w:rPr>
      </w:pPr>
    </w:p>
    <w:p w:rsidR="0084638B" w:rsidRDefault="00A93678" w:rsidP="00FA460E">
      <w:pPr>
        <w:spacing w:line="480" w:lineRule="auto"/>
        <w:rPr>
          <w:rFonts w:ascii="Calibri" w:hAnsi="Calibri" w:cs="Calibri"/>
          <w:sz w:val="22"/>
          <w:szCs w:val="22"/>
        </w:rPr>
      </w:pPr>
      <w:r>
        <w:rPr>
          <w:rFonts w:ascii="Calibri" w:hAnsi="Calibri" w:cs="Calibri"/>
          <w:sz w:val="22"/>
          <w:szCs w:val="22"/>
        </w:rPr>
        <w:t xml:space="preserve">The total possible connections for the static network is 520 (4x26x5), whereas the total possible number of connections for the dynamic network is 740 (4x37x5). </w:t>
      </w:r>
      <w:r w:rsidR="0084638B">
        <w:rPr>
          <w:rFonts w:ascii="Calibri" w:hAnsi="Calibri" w:cs="Calibri"/>
          <w:sz w:val="22"/>
          <w:szCs w:val="22"/>
        </w:rPr>
        <w:t>Both networks feature 216 possible connections to output nodes, which makes up 41% of the static condition’s total connections, and 29% of the dynamic condition’s total connections.</w:t>
      </w:r>
    </w:p>
    <w:p w:rsidR="0084114F" w:rsidRDefault="00F601C6" w:rsidP="00606B93">
      <w:pPr>
        <w:spacing w:line="480" w:lineRule="auto"/>
        <w:ind w:firstLine="720"/>
        <w:rPr>
          <w:rFonts w:ascii="Calibri" w:hAnsi="Calibri" w:cs="Calibri"/>
          <w:sz w:val="22"/>
          <w:szCs w:val="22"/>
        </w:rPr>
      </w:pPr>
      <w:r>
        <w:rPr>
          <w:rFonts w:ascii="Calibri" w:hAnsi="Calibri" w:cs="Calibri"/>
          <w:sz w:val="22"/>
          <w:szCs w:val="22"/>
        </w:rPr>
        <w:t xml:space="preserve">The percentages of non-zero connections </w:t>
      </w:r>
      <w:r w:rsidR="0084638B">
        <w:rPr>
          <w:rFonts w:ascii="Calibri" w:hAnsi="Calibri" w:cs="Calibri"/>
          <w:sz w:val="22"/>
          <w:szCs w:val="22"/>
        </w:rPr>
        <w:t>to output nodes in the</w:t>
      </w:r>
      <w:r>
        <w:rPr>
          <w:rFonts w:ascii="Calibri" w:hAnsi="Calibri" w:cs="Calibri"/>
          <w:sz w:val="22"/>
          <w:szCs w:val="22"/>
        </w:rPr>
        <w:t xml:space="preserve"> static and dynamic networks are around 5% </w:t>
      </w:r>
      <w:r w:rsidR="0084638B">
        <w:rPr>
          <w:rFonts w:ascii="Calibri" w:hAnsi="Calibri" w:cs="Calibri"/>
          <w:sz w:val="22"/>
          <w:szCs w:val="22"/>
        </w:rPr>
        <w:t xml:space="preserve">of total connections </w:t>
      </w:r>
      <w:r>
        <w:rPr>
          <w:rFonts w:ascii="Calibri" w:hAnsi="Calibri" w:cs="Calibri"/>
          <w:sz w:val="22"/>
          <w:szCs w:val="22"/>
        </w:rPr>
        <w:t>for both networks, while no-connection makes up 36% of the static network and ~24% of the dynamic network.</w:t>
      </w:r>
      <w:r w:rsidR="00351F62">
        <w:rPr>
          <w:rFonts w:ascii="Calibri" w:hAnsi="Calibri" w:cs="Calibri"/>
          <w:sz w:val="22"/>
          <w:szCs w:val="22"/>
        </w:rPr>
        <w:t xml:space="preserve"> Both networks feature ~1% of connections as strong connections (1 or greater), ~2% of connections are positive, and ~3% of connections are negative.</w:t>
      </w:r>
      <w:r w:rsidR="00243E93">
        <w:rPr>
          <w:rFonts w:ascii="Calibri" w:hAnsi="Calibri" w:cs="Calibri"/>
          <w:sz w:val="22"/>
          <w:szCs w:val="22"/>
        </w:rPr>
        <w:t xml:space="preserve"> </w:t>
      </w:r>
    </w:p>
    <w:p w:rsidR="00FA460E" w:rsidRPr="00620A9B" w:rsidRDefault="00FA460E" w:rsidP="00FA460E">
      <w:pPr>
        <w:spacing w:line="480" w:lineRule="auto"/>
        <w:rPr>
          <w:rFonts w:ascii="Calibri" w:hAnsi="Calibri" w:cs="Calibri"/>
          <w:sz w:val="22"/>
          <w:szCs w:val="22"/>
        </w:rPr>
      </w:pPr>
    </w:p>
    <w:p w:rsidR="000126AF" w:rsidRDefault="00606B93" w:rsidP="004B698B">
      <w:pPr>
        <w:pStyle w:val="ListParagraph"/>
        <w:numPr>
          <w:ilvl w:val="0"/>
          <w:numId w:val="7"/>
        </w:numPr>
        <w:spacing w:line="480" w:lineRule="auto"/>
        <w:rPr>
          <w:rFonts w:ascii="Calibri" w:hAnsi="Calibri" w:cs="Calibri"/>
          <w:sz w:val="22"/>
          <w:szCs w:val="22"/>
        </w:rPr>
      </w:pPr>
      <w:r>
        <w:rPr>
          <w:rFonts w:ascii="Calibri" w:hAnsi="Calibri" w:cs="Calibri"/>
          <w:sz w:val="22"/>
          <w:szCs w:val="22"/>
        </w:rPr>
        <w:t>Evolutionary Fitness</w:t>
      </w:r>
    </w:p>
    <w:p w:rsidR="004B698B" w:rsidRPr="004B698B" w:rsidRDefault="004B698B" w:rsidP="004B698B">
      <w:pPr>
        <w:ind w:left="360"/>
      </w:pPr>
    </w:p>
    <w:p w:rsidR="004B698B" w:rsidRDefault="004B698B" w:rsidP="00F31F6C">
      <w:pPr>
        <w:spacing w:line="480" w:lineRule="auto"/>
        <w:jc w:val="center"/>
        <w:rPr>
          <w:rFonts w:ascii="Calibri" w:hAnsi="Calibri" w:cs="Calibri"/>
          <w:sz w:val="22"/>
          <w:szCs w:val="22"/>
        </w:rPr>
      </w:pPr>
      <w:r>
        <w:rPr>
          <w:rFonts w:ascii="Calibri" w:hAnsi="Calibri" w:cs="Calibri"/>
          <w:noProof/>
          <w:sz w:val="22"/>
          <w:szCs w:val="22"/>
        </w:rPr>
        <w:lastRenderedPageBreak/>
        <w:drawing>
          <wp:inline distT="0" distB="0" distL="0" distR="0" wp14:anchorId="5AE3458A" wp14:editId="5BEF9646">
            <wp:extent cx="2956142" cy="1825798"/>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T_S_Me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0686" cy="1859486"/>
                    </a:xfrm>
                    <a:prstGeom prst="rect">
                      <a:avLst/>
                    </a:prstGeom>
                  </pic:spPr>
                </pic:pic>
              </a:graphicData>
            </a:graphic>
          </wp:inline>
        </w:drawing>
      </w:r>
      <w:r>
        <w:rPr>
          <w:rFonts w:ascii="Calibri" w:hAnsi="Calibri" w:cs="Calibri"/>
          <w:noProof/>
          <w:sz w:val="22"/>
          <w:szCs w:val="22"/>
        </w:rPr>
        <w:drawing>
          <wp:inline distT="0" distB="0" distL="0" distR="0" wp14:anchorId="258F2A45" wp14:editId="00556220">
            <wp:extent cx="2958114" cy="1827014"/>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T_Dy_Me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1239" cy="1853649"/>
                    </a:xfrm>
                    <a:prstGeom prst="rect">
                      <a:avLst/>
                    </a:prstGeom>
                  </pic:spPr>
                </pic:pic>
              </a:graphicData>
            </a:graphic>
          </wp:inline>
        </w:drawing>
      </w:r>
      <w:r>
        <w:rPr>
          <w:rFonts w:ascii="Calibri" w:hAnsi="Calibri" w:cs="Calibri"/>
          <w:noProof/>
          <w:sz w:val="22"/>
          <w:szCs w:val="22"/>
        </w:rPr>
        <w:drawing>
          <wp:inline distT="0" distB="0" distL="0" distR="0" wp14:anchorId="61CC9139" wp14:editId="7FEC2938">
            <wp:extent cx="3016692" cy="1863195"/>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AT_S_Me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3139" cy="1879529"/>
                    </a:xfrm>
                    <a:prstGeom prst="rect">
                      <a:avLst/>
                    </a:prstGeom>
                  </pic:spPr>
                </pic:pic>
              </a:graphicData>
            </a:graphic>
          </wp:inline>
        </w:drawing>
      </w:r>
      <w:r>
        <w:rPr>
          <w:rFonts w:ascii="Calibri" w:hAnsi="Calibri" w:cs="Calibri"/>
          <w:noProof/>
          <w:sz w:val="22"/>
          <w:szCs w:val="22"/>
        </w:rPr>
        <w:drawing>
          <wp:inline distT="0" distB="0" distL="0" distR="0">
            <wp:extent cx="2899731" cy="1790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AT_Dy_Me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8122" cy="1802315"/>
                    </a:xfrm>
                    <a:prstGeom prst="rect">
                      <a:avLst/>
                    </a:prstGeom>
                  </pic:spPr>
                </pic:pic>
              </a:graphicData>
            </a:graphic>
          </wp:inline>
        </w:drawing>
      </w:r>
    </w:p>
    <w:p w:rsidR="007765E1" w:rsidRDefault="007765E1" w:rsidP="00F31F6C">
      <w:pPr>
        <w:spacing w:line="480" w:lineRule="auto"/>
        <w:jc w:val="center"/>
        <w:rPr>
          <w:rFonts w:ascii="Calibri" w:hAnsi="Calibri" w:cs="Calibri"/>
          <w:sz w:val="22"/>
          <w:szCs w:val="22"/>
        </w:rPr>
      </w:pPr>
    </w:p>
    <w:p w:rsidR="00F60181" w:rsidRDefault="001A2DB4" w:rsidP="00F31F6C">
      <w:pPr>
        <w:spacing w:line="480" w:lineRule="auto"/>
        <w:jc w:val="center"/>
        <w:rPr>
          <w:rFonts w:ascii="Calibri" w:hAnsi="Calibri" w:cs="Calibri"/>
          <w:sz w:val="22"/>
          <w:szCs w:val="22"/>
        </w:rPr>
      </w:pPr>
      <w:r>
        <w:rPr>
          <w:rFonts w:ascii="Calibri" w:hAnsi="Calibri" w:cs="Calibri"/>
          <w:b/>
          <w:sz w:val="22"/>
          <w:szCs w:val="22"/>
        </w:rPr>
        <w:t xml:space="preserve">Figure </w:t>
      </w:r>
      <w:r w:rsidR="00AA5CAD">
        <w:rPr>
          <w:rFonts w:ascii="Calibri" w:hAnsi="Calibri" w:cs="Calibri"/>
          <w:b/>
          <w:sz w:val="22"/>
          <w:szCs w:val="22"/>
        </w:rPr>
        <w:t>14</w:t>
      </w:r>
      <w:r>
        <w:rPr>
          <w:rFonts w:ascii="Calibri" w:hAnsi="Calibri" w:cs="Calibri"/>
          <w:b/>
          <w:sz w:val="22"/>
          <w:szCs w:val="22"/>
        </w:rPr>
        <w:t xml:space="preserve">. </w:t>
      </w:r>
      <w:r w:rsidR="00C62274">
        <w:rPr>
          <w:rFonts w:ascii="Calibri" w:hAnsi="Calibri" w:cs="Calibri"/>
          <w:sz w:val="22"/>
          <w:szCs w:val="22"/>
        </w:rPr>
        <w:t xml:space="preserve">Fixed-topology and NEAT evolution across 100 generations. Each black dot </w:t>
      </w:r>
      <w:r w:rsidR="00051E5A">
        <w:rPr>
          <w:rFonts w:ascii="Calibri" w:hAnsi="Calibri" w:cs="Calibri"/>
          <w:sz w:val="22"/>
          <w:szCs w:val="22"/>
        </w:rPr>
        <w:t>r</w:t>
      </w:r>
      <w:r w:rsidR="00C62274">
        <w:rPr>
          <w:rFonts w:ascii="Calibri" w:hAnsi="Calibri" w:cs="Calibri"/>
          <w:sz w:val="22"/>
          <w:szCs w:val="22"/>
        </w:rPr>
        <w:t>epresents the mean of that generation’s fitness, and each bar shows the max and min fitness for each generation. The blue line shows a best fit y~x regression.</w:t>
      </w:r>
    </w:p>
    <w:p w:rsidR="00C23DF8" w:rsidRDefault="00C23DF8" w:rsidP="00F31F6C">
      <w:pPr>
        <w:spacing w:line="480" w:lineRule="auto"/>
        <w:rPr>
          <w:rFonts w:ascii="Calibri" w:hAnsi="Calibri" w:cs="Calibri"/>
          <w:sz w:val="22"/>
          <w:szCs w:val="22"/>
        </w:rPr>
      </w:pPr>
    </w:p>
    <w:p w:rsidR="00C23DF8" w:rsidRPr="00D010E6" w:rsidRDefault="00D010E6" w:rsidP="00F31F6C">
      <w:pPr>
        <w:spacing w:line="480" w:lineRule="auto"/>
        <w:rPr>
          <w:rFonts w:ascii="Calibri" w:hAnsi="Calibri" w:cs="Calibri"/>
          <w:sz w:val="22"/>
          <w:szCs w:val="22"/>
        </w:rPr>
      </w:pPr>
      <w:r>
        <w:rPr>
          <w:rFonts w:ascii="Calibri" w:hAnsi="Calibri" w:cs="Calibri"/>
          <w:sz w:val="22"/>
          <w:szCs w:val="22"/>
        </w:rPr>
        <w:t xml:space="preserve">The following analyses can be found in the </w:t>
      </w:r>
      <w:r>
        <w:rPr>
          <w:rFonts w:ascii="Calibri" w:hAnsi="Calibri" w:cs="Calibri"/>
          <w:i/>
          <w:sz w:val="22"/>
          <w:szCs w:val="22"/>
        </w:rPr>
        <w:t>‘Plots.Rmd’</w:t>
      </w:r>
      <w:r>
        <w:rPr>
          <w:rFonts w:ascii="Calibri" w:hAnsi="Calibri" w:cs="Calibri"/>
          <w:sz w:val="22"/>
          <w:szCs w:val="22"/>
        </w:rPr>
        <w:t xml:space="preserve"> notebook of this project’s GitHub repository.</w:t>
      </w:r>
    </w:p>
    <w:p w:rsidR="0020342F" w:rsidRPr="00F25FAB" w:rsidRDefault="00F77C87" w:rsidP="00F25FAB">
      <w:pPr>
        <w:spacing w:line="480" w:lineRule="auto"/>
        <w:ind w:firstLine="720"/>
        <w:rPr>
          <w:rFonts w:ascii="Calibri" w:hAnsi="Calibri" w:cs="Calibri"/>
          <w:sz w:val="22"/>
          <w:szCs w:val="22"/>
        </w:rPr>
      </w:pPr>
      <w:r>
        <w:rPr>
          <w:rFonts w:ascii="Calibri" w:hAnsi="Calibri" w:cs="Calibri"/>
          <w:i/>
          <w:sz w:val="22"/>
          <w:szCs w:val="22"/>
        </w:rPr>
        <w:t xml:space="preserve">FTNN Evolution Analysis. </w:t>
      </w:r>
      <w:r w:rsidR="00323042">
        <w:rPr>
          <w:rFonts w:ascii="Calibri" w:hAnsi="Calibri" w:cs="Calibri"/>
          <w:sz w:val="22"/>
          <w:szCs w:val="22"/>
        </w:rPr>
        <w:t xml:space="preserve">We found that there was a significant difference between </w:t>
      </w:r>
      <w:r w:rsidR="00B3122A">
        <w:rPr>
          <w:rFonts w:ascii="Calibri" w:hAnsi="Calibri" w:cs="Calibri"/>
          <w:sz w:val="22"/>
          <w:szCs w:val="22"/>
        </w:rPr>
        <w:t xml:space="preserve">the FT static and dynamic mean </w:t>
      </w:r>
      <w:r w:rsidR="00EC7576">
        <w:rPr>
          <w:rFonts w:ascii="Calibri" w:hAnsi="Calibri" w:cs="Calibri"/>
          <w:sz w:val="22"/>
          <w:szCs w:val="22"/>
        </w:rPr>
        <w:t>fitness</w:t>
      </w:r>
      <w:r w:rsidR="00B3122A">
        <w:rPr>
          <w:rFonts w:ascii="Calibri" w:hAnsi="Calibri" w:cs="Calibri"/>
          <w:sz w:val="22"/>
          <w:szCs w:val="22"/>
        </w:rPr>
        <w:t xml:space="preserve"> using a two-tailed Welch Two Sample t-test (t</w:t>
      </w:r>
      <w:r w:rsidR="00B3122A">
        <w:rPr>
          <w:rFonts w:ascii="Calibri" w:hAnsi="Calibri" w:cs="Calibri"/>
          <w:sz w:val="22"/>
          <w:szCs w:val="22"/>
          <w:vertAlign w:val="subscript"/>
        </w:rPr>
        <w:t xml:space="preserve">197.65 </w:t>
      </w:r>
      <w:r w:rsidR="00B3122A">
        <w:rPr>
          <w:rFonts w:ascii="Calibri" w:hAnsi="Calibri" w:cs="Calibri"/>
          <w:sz w:val="22"/>
          <w:szCs w:val="22"/>
        </w:rPr>
        <w:t>= -3.7093</w:t>
      </w:r>
      <w:r w:rsidR="009A7914">
        <w:rPr>
          <w:rFonts w:ascii="Calibri" w:hAnsi="Calibri" w:cs="Calibri"/>
          <w:sz w:val="22"/>
          <w:szCs w:val="22"/>
        </w:rPr>
        <w:t>, p = 0.00027)</w:t>
      </w:r>
      <w:r w:rsidR="00EC7576">
        <w:rPr>
          <w:rFonts w:ascii="Calibri" w:hAnsi="Calibri" w:cs="Calibri"/>
          <w:sz w:val="22"/>
          <w:szCs w:val="22"/>
        </w:rPr>
        <w:t xml:space="preserve">, </w:t>
      </w:r>
      <w:r w:rsidR="005A539F">
        <w:rPr>
          <w:rFonts w:ascii="Calibri" w:hAnsi="Calibri" w:cs="Calibri"/>
          <w:sz w:val="22"/>
          <w:szCs w:val="22"/>
        </w:rPr>
        <w:t xml:space="preserve">and further investigated to find that the dynamic condition’s mean fitness was significantly less than that of the static </w:t>
      </w:r>
      <w:r>
        <w:rPr>
          <w:rFonts w:ascii="Calibri" w:hAnsi="Calibri" w:cs="Calibri"/>
          <w:sz w:val="22"/>
          <w:szCs w:val="22"/>
        </w:rPr>
        <w:t>condition</w:t>
      </w:r>
      <w:r w:rsidR="005A539F">
        <w:rPr>
          <w:rFonts w:ascii="Calibri" w:hAnsi="Calibri" w:cs="Calibri"/>
          <w:sz w:val="22"/>
          <w:szCs w:val="22"/>
        </w:rPr>
        <w:t xml:space="preserve"> (t</w:t>
      </w:r>
      <w:r w:rsidR="005A539F">
        <w:rPr>
          <w:rFonts w:ascii="Calibri" w:hAnsi="Calibri" w:cs="Calibri"/>
          <w:sz w:val="22"/>
          <w:szCs w:val="22"/>
          <w:vertAlign w:val="subscript"/>
        </w:rPr>
        <w:t>197.65</w:t>
      </w:r>
      <w:r w:rsidR="005A539F">
        <w:rPr>
          <w:rFonts w:ascii="Calibri" w:hAnsi="Calibri" w:cs="Calibri"/>
          <w:sz w:val="22"/>
          <w:szCs w:val="22"/>
        </w:rPr>
        <w:t xml:space="preserve"> = -3.7093, p = 0.00135).</w:t>
      </w:r>
      <w:r>
        <w:rPr>
          <w:rFonts w:ascii="Calibri" w:hAnsi="Calibri" w:cs="Calibri"/>
          <w:sz w:val="22"/>
          <w:szCs w:val="22"/>
        </w:rPr>
        <w:t xml:space="preserve"> Additionally,</w:t>
      </w:r>
      <w:r w:rsidR="00172018">
        <w:rPr>
          <w:rFonts w:ascii="Calibri" w:hAnsi="Calibri" w:cs="Calibri"/>
          <w:sz w:val="22"/>
          <w:szCs w:val="22"/>
        </w:rPr>
        <w:t xml:space="preserve"> we found a significant difference between the ranges, where the FT dynamic network’s ranges were significantly greater than the static network’s ranges (t</w:t>
      </w:r>
      <w:r w:rsidR="00172018">
        <w:rPr>
          <w:rFonts w:ascii="Calibri" w:hAnsi="Calibri" w:cs="Calibri"/>
          <w:sz w:val="22"/>
          <w:szCs w:val="22"/>
          <w:vertAlign w:val="subscript"/>
        </w:rPr>
        <w:t xml:space="preserve">195.8 </w:t>
      </w:r>
      <w:r w:rsidR="00172018">
        <w:rPr>
          <w:rFonts w:ascii="Calibri" w:hAnsi="Calibri" w:cs="Calibri"/>
          <w:sz w:val="22"/>
          <w:szCs w:val="22"/>
        </w:rPr>
        <w:t>= 7.9351, p = 7.937x</w:t>
      </w:r>
      <w:r w:rsidR="00D97476">
        <w:rPr>
          <w:rFonts w:ascii="Calibri" w:hAnsi="Calibri" w:cs="Calibri"/>
          <w:sz w:val="22"/>
          <w:szCs w:val="22"/>
        </w:rPr>
        <w:t>10</w:t>
      </w:r>
      <w:r w:rsidR="00172018">
        <w:rPr>
          <w:rFonts w:ascii="Calibri" w:hAnsi="Calibri" w:cs="Calibri"/>
          <w:sz w:val="22"/>
          <w:szCs w:val="22"/>
          <w:vertAlign w:val="superscript"/>
        </w:rPr>
        <w:t>-14</w:t>
      </w:r>
      <w:r w:rsidR="00172018">
        <w:rPr>
          <w:rFonts w:ascii="Calibri" w:hAnsi="Calibri" w:cs="Calibri"/>
          <w:sz w:val="22"/>
          <w:szCs w:val="22"/>
        </w:rPr>
        <w:t>).</w:t>
      </w:r>
      <w:r w:rsidR="00F42203">
        <w:rPr>
          <w:rFonts w:ascii="Calibri" w:hAnsi="Calibri" w:cs="Calibri"/>
          <w:sz w:val="22"/>
          <w:szCs w:val="22"/>
        </w:rPr>
        <w:t xml:space="preserve"> </w:t>
      </w:r>
      <w:r w:rsidR="00F31F6C">
        <w:rPr>
          <w:rFonts w:ascii="Calibri" w:hAnsi="Calibri" w:cs="Calibri"/>
          <w:sz w:val="22"/>
          <w:szCs w:val="22"/>
        </w:rPr>
        <w:t xml:space="preserve">We found that the fixed-topology network did not </w:t>
      </w:r>
      <w:r w:rsidR="00F31F6C">
        <w:rPr>
          <w:rFonts w:ascii="Calibri" w:hAnsi="Calibri" w:cs="Calibri"/>
          <w:sz w:val="22"/>
          <w:szCs w:val="22"/>
        </w:rPr>
        <w:lastRenderedPageBreak/>
        <w:t>show improvement with respect to evolved fitness</w:t>
      </w:r>
      <w:r w:rsidR="0020342F">
        <w:rPr>
          <w:rFonts w:ascii="Calibri" w:hAnsi="Calibri" w:cs="Calibri"/>
          <w:sz w:val="22"/>
          <w:szCs w:val="22"/>
        </w:rPr>
        <w:t xml:space="preserve"> over time, actually showing a decrease (correlation = -0.044)</w:t>
      </w:r>
      <w:r w:rsidR="00F31F6C">
        <w:rPr>
          <w:rFonts w:ascii="Calibri" w:hAnsi="Calibri" w:cs="Calibri"/>
          <w:sz w:val="22"/>
          <w:szCs w:val="22"/>
        </w:rPr>
        <w:t>,</w:t>
      </w:r>
      <w:r w:rsidR="0020342F">
        <w:rPr>
          <w:rFonts w:ascii="Calibri" w:hAnsi="Calibri" w:cs="Calibri"/>
          <w:sz w:val="22"/>
          <w:szCs w:val="22"/>
        </w:rPr>
        <w:t xml:space="preserve"> in the dynamic condition, and only a slight increase in the static condition with a correlation of 0.235.</w:t>
      </w:r>
    </w:p>
    <w:p w:rsidR="00C776FD" w:rsidRDefault="00146612" w:rsidP="00C776FD">
      <w:pPr>
        <w:spacing w:line="480" w:lineRule="auto"/>
        <w:ind w:firstLine="720"/>
        <w:rPr>
          <w:rFonts w:ascii="Calibri" w:hAnsi="Calibri" w:cs="Calibri"/>
          <w:sz w:val="22"/>
          <w:szCs w:val="22"/>
        </w:rPr>
      </w:pPr>
      <w:r>
        <w:rPr>
          <w:rFonts w:ascii="Calibri" w:hAnsi="Calibri" w:cs="Calibri"/>
          <w:i/>
          <w:sz w:val="22"/>
          <w:szCs w:val="22"/>
        </w:rPr>
        <w:t xml:space="preserve">NEAT Evolution Analysis. </w:t>
      </w:r>
      <w:r w:rsidR="00281F8F">
        <w:rPr>
          <w:rFonts w:ascii="Calibri" w:hAnsi="Calibri" w:cs="Calibri"/>
          <w:sz w:val="22"/>
          <w:szCs w:val="22"/>
        </w:rPr>
        <w:t xml:space="preserve">We found that </w:t>
      </w:r>
      <w:r w:rsidR="00175C8B">
        <w:rPr>
          <w:rFonts w:ascii="Calibri" w:hAnsi="Calibri" w:cs="Calibri"/>
          <w:sz w:val="22"/>
          <w:szCs w:val="22"/>
        </w:rPr>
        <w:t>the mean fitness achieved by the NEAT dynamic network was significantly greater than that of the static network (t</w:t>
      </w:r>
      <w:r w:rsidR="00175C8B" w:rsidRPr="00175C8B">
        <w:rPr>
          <w:rFonts w:ascii="Calibri" w:hAnsi="Calibri" w:cs="Calibri"/>
          <w:sz w:val="22"/>
          <w:szCs w:val="22"/>
          <w:vertAlign w:val="subscript"/>
        </w:rPr>
        <w:t>155.25</w:t>
      </w:r>
      <w:r w:rsidR="00175C8B">
        <w:rPr>
          <w:rFonts w:ascii="Calibri" w:hAnsi="Calibri" w:cs="Calibri"/>
          <w:sz w:val="22"/>
          <w:szCs w:val="22"/>
        </w:rPr>
        <w:t>=7.272, p = 8.171x</w:t>
      </w:r>
      <w:r w:rsidR="00AF4E4D">
        <w:rPr>
          <w:rFonts w:ascii="Calibri" w:hAnsi="Calibri" w:cs="Calibri"/>
          <w:sz w:val="22"/>
          <w:szCs w:val="22"/>
        </w:rPr>
        <w:t>10</w:t>
      </w:r>
      <w:r w:rsidR="00175C8B" w:rsidRPr="00175C8B">
        <w:rPr>
          <w:rFonts w:ascii="Calibri" w:hAnsi="Calibri" w:cs="Calibri"/>
          <w:sz w:val="22"/>
          <w:szCs w:val="22"/>
          <w:vertAlign w:val="superscript"/>
        </w:rPr>
        <w:t>-12</w:t>
      </w:r>
      <w:r w:rsidR="00175C8B">
        <w:rPr>
          <w:rFonts w:ascii="Calibri" w:hAnsi="Calibri" w:cs="Calibri"/>
          <w:sz w:val="22"/>
          <w:szCs w:val="22"/>
        </w:rPr>
        <w:t>)</w:t>
      </w:r>
      <w:r w:rsidR="00F27E01">
        <w:rPr>
          <w:rFonts w:ascii="Calibri" w:hAnsi="Calibri" w:cs="Calibri"/>
          <w:sz w:val="22"/>
          <w:szCs w:val="22"/>
        </w:rPr>
        <w:t xml:space="preserve"> using a one-tailed Welch’s Two Sample t-test. </w:t>
      </w:r>
      <w:r w:rsidR="00D8573C">
        <w:rPr>
          <w:rFonts w:ascii="Calibri" w:hAnsi="Calibri" w:cs="Calibri"/>
          <w:sz w:val="22"/>
          <w:szCs w:val="22"/>
        </w:rPr>
        <w:t>We</w:t>
      </w:r>
      <w:r w:rsidR="002740F1">
        <w:rPr>
          <w:rFonts w:ascii="Calibri" w:hAnsi="Calibri" w:cs="Calibri"/>
          <w:sz w:val="22"/>
          <w:szCs w:val="22"/>
        </w:rPr>
        <w:t xml:space="preserve"> also examined the range (max-min fitness) of the networks after seeing such stark differences between the static and dynamic condition’s ranges, and found that the NEAT dynamic condition’s range was significantly greater than the static condition’s (t</w:t>
      </w:r>
      <w:r w:rsidR="002740F1">
        <w:rPr>
          <w:rFonts w:ascii="Calibri" w:hAnsi="Calibri" w:cs="Calibri"/>
          <w:sz w:val="22"/>
          <w:szCs w:val="22"/>
          <w:vertAlign w:val="subscript"/>
        </w:rPr>
        <w:t>158.58</w:t>
      </w:r>
      <w:r w:rsidR="002740F1">
        <w:rPr>
          <w:rFonts w:ascii="Calibri" w:hAnsi="Calibri" w:cs="Calibri"/>
          <w:sz w:val="22"/>
          <w:szCs w:val="22"/>
        </w:rPr>
        <w:t>=23.76, p &lt; 2.2x</w:t>
      </w:r>
      <w:r w:rsidR="00AF4E4D">
        <w:rPr>
          <w:rFonts w:ascii="Calibri" w:hAnsi="Calibri" w:cs="Calibri"/>
          <w:sz w:val="22"/>
          <w:szCs w:val="22"/>
        </w:rPr>
        <w:t>10</w:t>
      </w:r>
      <w:r w:rsidR="002740F1">
        <w:rPr>
          <w:rFonts w:ascii="Calibri" w:hAnsi="Calibri" w:cs="Calibri"/>
          <w:sz w:val="22"/>
          <w:szCs w:val="22"/>
          <w:vertAlign w:val="superscript"/>
        </w:rPr>
        <w:t>-16</w:t>
      </w:r>
      <w:r w:rsidR="002740F1">
        <w:rPr>
          <w:rFonts w:ascii="Calibri" w:hAnsi="Calibri" w:cs="Calibri"/>
          <w:sz w:val="22"/>
          <w:szCs w:val="22"/>
        </w:rPr>
        <w:t>)</w:t>
      </w:r>
      <w:r w:rsidR="00FD58E2">
        <w:rPr>
          <w:rFonts w:ascii="Calibri" w:hAnsi="Calibri" w:cs="Calibri"/>
          <w:sz w:val="22"/>
          <w:szCs w:val="22"/>
        </w:rPr>
        <w:t>, also using a one-tailed Welch’s Two Sample t-test</w:t>
      </w:r>
      <w:r w:rsidR="002740F1">
        <w:rPr>
          <w:rFonts w:ascii="Calibri" w:hAnsi="Calibri" w:cs="Calibri"/>
          <w:sz w:val="22"/>
          <w:szCs w:val="22"/>
        </w:rPr>
        <w:t>.</w:t>
      </w:r>
      <w:r w:rsidR="00887E0D">
        <w:rPr>
          <w:rFonts w:ascii="Calibri" w:hAnsi="Calibri" w:cs="Calibri"/>
          <w:sz w:val="22"/>
          <w:szCs w:val="22"/>
        </w:rPr>
        <w:t xml:space="preserve"> We also found that the correlation of the NEAT dynamic condition’s correlation between generation and mean fitness was 0.69, and the static condition’s was a striking 0.92</w:t>
      </w:r>
      <w:r w:rsidR="009B633D">
        <w:rPr>
          <w:rFonts w:ascii="Calibri" w:hAnsi="Calibri" w:cs="Calibri"/>
          <w:sz w:val="22"/>
          <w:szCs w:val="22"/>
        </w:rPr>
        <w:t>.</w:t>
      </w:r>
    </w:p>
    <w:p w:rsidR="00C776FD" w:rsidRDefault="000F61CD" w:rsidP="00AA5CAD">
      <w:pPr>
        <w:spacing w:line="480" w:lineRule="auto"/>
        <w:ind w:firstLine="720"/>
        <w:rPr>
          <w:rFonts w:ascii="Calibri" w:hAnsi="Calibri" w:cs="Calibri"/>
          <w:sz w:val="22"/>
          <w:szCs w:val="22"/>
        </w:rPr>
      </w:pPr>
      <w:r>
        <w:rPr>
          <w:rFonts w:ascii="Calibri" w:hAnsi="Calibri" w:cs="Calibri"/>
          <w:sz w:val="22"/>
          <w:szCs w:val="22"/>
        </w:rPr>
        <w:t>Thus, we saw that NEAT yielded major improvement in GridBot’s fitness over time, compared to the slight and lack of improvement shown in the Fixed-topology network.</w:t>
      </w:r>
    </w:p>
    <w:p w:rsidR="00C776FD" w:rsidRPr="00B92828" w:rsidRDefault="00C776FD" w:rsidP="00C776FD">
      <w:pPr>
        <w:spacing w:line="480" w:lineRule="auto"/>
        <w:ind w:firstLine="720"/>
        <w:rPr>
          <w:rFonts w:ascii="Calibri" w:hAnsi="Calibri" w:cs="Calibri"/>
          <w:sz w:val="22"/>
          <w:szCs w:val="22"/>
        </w:rPr>
      </w:pPr>
      <w:r>
        <w:rPr>
          <w:rFonts w:ascii="Calibri" w:hAnsi="Calibri" w:cs="Calibri"/>
          <w:i/>
          <w:sz w:val="22"/>
          <w:szCs w:val="22"/>
        </w:rPr>
        <w:t>Comparison.</w:t>
      </w:r>
      <w:r>
        <w:rPr>
          <w:rFonts w:ascii="Calibri" w:hAnsi="Calibri" w:cs="Calibri"/>
          <w:sz w:val="22"/>
          <w:szCs w:val="22"/>
        </w:rPr>
        <w:t xml:space="preserve"> </w:t>
      </w:r>
      <w:r w:rsidR="008B39CC">
        <w:rPr>
          <w:rFonts w:ascii="Calibri" w:hAnsi="Calibri" w:cs="Calibri"/>
          <w:sz w:val="22"/>
          <w:szCs w:val="22"/>
        </w:rPr>
        <w:t xml:space="preserve">We used a </w:t>
      </w:r>
      <w:r w:rsidR="00CE4339">
        <w:rPr>
          <w:rFonts w:ascii="Calibri" w:hAnsi="Calibri" w:cs="Calibri"/>
          <w:sz w:val="22"/>
          <w:szCs w:val="22"/>
        </w:rPr>
        <w:t xml:space="preserve">one-tailed </w:t>
      </w:r>
      <w:r w:rsidR="008B39CC">
        <w:rPr>
          <w:rFonts w:ascii="Calibri" w:hAnsi="Calibri" w:cs="Calibri"/>
          <w:sz w:val="22"/>
          <w:szCs w:val="22"/>
        </w:rPr>
        <w:t xml:space="preserve">Welch Two Sample t-test </w:t>
      </w:r>
      <w:r w:rsidR="00CE4339">
        <w:rPr>
          <w:rFonts w:ascii="Calibri" w:hAnsi="Calibri" w:cs="Calibri"/>
          <w:sz w:val="22"/>
          <w:szCs w:val="22"/>
        </w:rPr>
        <w:t>to examine the static condition in the FT versus the NEAT evolved network, and found that the mean fitnesses evolved were significantly greater in the NEAT version compare</w:t>
      </w:r>
      <w:r w:rsidR="00B92828">
        <w:rPr>
          <w:rFonts w:ascii="Calibri" w:hAnsi="Calibri" w:cs="Calibri"/>
          <w:sz w:val="22"/>
          <w:szCs w:val="22"/>
        </w:rPr>
        <w:t>d</w:t>
      </w:r>
      <w:r w:rsidR="00CE4339">
        <w:rPr>
          <w:rFonts w:ascii="Calibri" w:hAnsi="Calibri" w:cs="Calibri"/>
          <w:sz w:val="22"/>
          <w:szCs w:val="22"/>
        </w:rPr>
        <w:t xml:space="preserve"> to the FT version (</w:t>
      </w:r>
      <w:r w:rsidR="003E7006">
        <w:rPr>
          <w:rFonts w:ascii="Calibri" w:hAnsi="Calibri" w:cs="Calibri"/>
          <w:sz w:val="22"/>
          <w:szCs w:val="22"/>
        </w:rPr>
        <w:t>t</w:t>
      </w:r>
      <w:r w:rsidR="003E7006">
        <w:rPr>
          <w:rFonts w:ascii="Calibri" w:hAnsi="Calibri" w:cs="Calibri"/>
          <w:sz w:val="22"/>
          <w:szCs w:val="22"/>
          <w:vertAlign w:val="subscript"/>
        </w:rPr>
        <w:t>149.54</w:t>
      </w:r>
      <w:r w:rsidR="003E7006">
        <w:rPr>
          <w:rFonts w:ascii="Calibri" w:hAnsi="Calibri" w:cs="Calibri"/>
          <w:sz w:val="22"/>
          <w:szCs w:val="22"/>
        </w:rPr>
        <w:t xml:space="preserve"> = 8.687, p = 2.999</w:t>
      </w:r>
      <w:r w:rsidR="00B92828">
        <w:rPr>
          <w:rFonts w:ascii="Calibri" w:hAnsi="Calibri" w:cs="Calibri"/>
          <w:sz w:val="22"/>
          <w:szCs w:val="22"/>
        </w:rPr>
        <w:t>x</w:t>
      </w:r>
      <w:r w:rsidR="00D97476">
        <w:rPr>
          <w:rFonts w:ascii="Calibri" w:hAnsi="Calibri" w:cs="Calibri"/>
          <w:sz w:val="22"/>
          <w:szCs w:val="22"/>
        </w:rPr>
        <w:t>10</w:t>
      </w:r>
      <w:r w:rsidR="003E7006">
        <w:rPr>
          <w:rFonts w:ascii="Calibri" w:hAnsi="Calibri" w:cs="Calibri"/>
          <w:sz w:val="22"/>
          <w:szCs w:val="22"/>
          <w:vertAlign w:val="superscript"/>
        </w:rPr>
        <w:t>-15</w:t>
      </w:r>
      <w:r w:rsidR="003E7006">
        <w:rPr>
          <w:rFonts w:ascii="Calibri" w:hAnsi="Calibri" w:cs="Calibri"/>
          <w:sz w:val="22"/>
          <w:szCs w:val="22"/>
        </w:rPr>
        <w:t xml:space="preserve">). </w:t>
      </w:r>
      <w:r w:rsidR="00B92828">
        <w:rPr>
          <w:rFonts w:ascii="Calibri" w:hAnsi="Calibri" w:cs="Calibri"/>
          <w:sz w:val="22"/>
          <w:szCs w:val="22"/>
        </w:rPr>
        <w:t>As for the dynamic condition, the same result was found, where the NEAT version’s mean fitnesses exceeded those of the FT version (t</w:t>
      </w:r>
      <w:r w:rsidR="00B92828">
        <w:rPr>
          <w:rFonts w:ascii="Calibri" w:hAnsi="Calibri" w:cs="Calibri"/>
          <w:sz w:val="22"/>
          <w:szCs w:val="22"/>
          <w:vertAlign w:val="subscript"/>
        </w:rPr>
        <w:t>117.27</w:t>
      </w:r>
      <w:r w:rsidR="00B92828">
        <w:rPr>
          <w:rFonts w:ascii="Calibri" w:hAnsi="Calibri" w:cs="Calibri"/>
          <w:sz w:val="22"/>
          <w:szCs w:val="22"/>
        </w:rPr>
        <w:t>= 14.702, p &lt; 2.2x</w:t>
      </w:r>
      <w:r w:rsidR="00D97476">
        <w:rPr>
          <w:rFonts w:ascii="Calibri" w:hAnsi="Calibri" w:cs="Calibri"/>
          <w:sz w:val="22"/>
          <w:szCs w:val="22"/>
        </w:rPr>
        <w:t>10</w:t>
      </w:r>
      <w:r w:rsidR="00B92828">
        <w:rPr>
          <w:rFonts w:ascii="Calibri" w:hAnsi="Calibri" w:cs="Calibri"/>
          <w:sz w:val="22"/>
          <w:szCs w:val="22"/>
          <w:vertAlign w:val="superscript"/>
        </w:rPr>
        <w:t>-16</w:t>
      </w:r>
      <w:r w:rsidR="00B92828">
        <w:rPr>
          <w:rFonts w:ascii="Calibri" w:hAnsi="Calibri" w:cs="Calibri"/>
          <w:sz w:val="22"/>
          <w:szCs w:val="22"/>
        </w:rPr>
        <w:t>).</w:t>
      </w:r>
      <w:r w:rsidR="004A73FB">
        <w:rPr>
          <w:rFonts w:ascii="Calibri" w:hAnsi="Calibri" w:cs="Calibri"/>
          <w:sz w:val="22"/>
          <w:szCs w:val="22"/>
        </w:rPr>
        <w:t xml:space="preserve"> From this, we conclude empirically that our NEAT algorithm far exceeded the FT version in terms of mean fitness achieved over time.</w:t>
      </w:r>
    </w:p>
    <w:p w:rsidR="000F61CD" w:rsidRDefault="000F61CD" w:rsidP="0020342F">
      <w:pPr>
        <w:spacing w:line="480" w:lineRule="auto"/>
        <w:ind w:firstLine="720"/>
        <w:rPr>
          <w:rFonts w:ascii="Calibri" w:hAnsi="Calibri" w:cs="Calibri"/>
          <w:sz w:val="22"/>
          <w:szCs w:val="22"/>
        </w:rPr>
      </w:pPr>
    </w:p>
    <w:p w:rsidR="00B73BCE" w:rsidRDefault="00B73BCE" w:rsidP="00B73BCE">
      <w:pPr>
        <w:pStyle w:val="ListParagraph"/>
        <w:numPr>
          <w:ilvl w:val="0"/>
          <w:numId w:val="7"/>
        </w:numPr>
        <w:spacing w:line="480" w:lineRule="auto"/>
        <w:rPr>
          <w:rFonts w:ascii="Calibri" w:hAnsi="Calibri" w:cs="Calibri"/>
          <w:sz w:val="22"/>
          <w:szCs w:val="22"/>
        </w:rPr>
      </w:pPr>
      <w:r>
        <w:rPr>
          <w:rFonts w:ascii="Calibri" w:hAnsi="Calibri" w:cs="Calibri"/>
          <w:sz w:val="22"/>
          <w:szCs w:val="22"/>
        </w:rPr>
        <w:t>Paths</w:t>
      </w:r>
    </w:p>
    <w:p w:rsidR="009B205A" w:rsidRPr="009B205A" w:rsidRDefault="009B205A" w:rsidP="00AA5CAD">
      <w:pPr>
        <w:spacing w:line="480" w:lineRule="auto"/>
        <w:rPr>
          <w:rFonts w:ascii="Calibri" w:hAnsi="Calibri" w:cs="Calibri"/>
          <w:sz w:val="22"/>
          <w:szCs w:val="22"/>
        </w:rPr>
      </w:pPr>
      <w:r w:rsidRPr="009B205A">
        <w:rPr>
          <w:rFonts w:ascii="Calibri" w:hAnsi="Calibri" w:cs="Calibri"/>
          <w:sz w:val="22"/>
          <w:szCs w:val="22"/>
        </w:rPr>
        <w:t>The following are visualizations of paths taken by the best performing individuals</w:t>
      </w:r>
      <w:r>
        <w:rPr>
          <w:rFonts w:ascii="Calibri" w:hAnsi="Calibri" w:cs="Calibri"/>
          <w:sz w:val="22"/>
          <w:szCs w:val="22"/>
        </w:rPr>
        <w:t xml:space="preserve"> of the specified conditions. The overlaid light is meant to reflect the light gradient, but is not exactly to scale. Double click the video to play.</w:t>
      </w:r>
      <w:r w:rsidR="002F0B88">
        <w:rPr>
          <w:rFonts w:ascii="Calibri" w:hAnsi="Calibri" w:cs="Calibri"/>
          <w:sz w:val="22"/>
          <w:szCs w:val="22"/>
        </w:rPr>
        <w:t xml:space="preserve"> The NEAT bot will go first and the FT bot will begin after a short delay.</w:t>
      </w:r>
      <w:r>
        <w:rPr>
          <w:rFonts w:ascii="Calibri" w:hAnsi="Calibri" w:cs="Calibri"/>
          <w:sz w:val="22"/>
          <w:szCs w:val="22"/>
        </w:rPr>
        <w:t xml:space="preserve"> The </w:t>
      </w:r>
      <w:r>
        <w:rPr>
          <w:rFonts w:ascii="Calibri" w:hAnsi="Calibri" w:cs="Calibri"/>
          <w:sz w:val="22"/>
          <w:szCs w:val="22"/>
        </w:rPr>
        <w:lastRenderedPageBreak/>
        <w:t xml:space="preserve">labeled plain GIF files are located in the </w:t>
      </w:r>
      <w:r>
        <w:rPr>
          <w:rFonts w:ascii="Calibri" w:hAnsi="Calibri" w:cs="Calibri"/>
          <w:i/>
          <w:sz w:val="22"/>
          <w:szCs w:val="22"/>
        </w:rPr>
        <w:t>final vis</w:t>
      </w:r>
      <w:r>
        <w:rPr>
          <w:rFonts w:ascii="Calibri" w:hAnsi="Calibri" w:cs="Calibri"/>
          <w:sz w:val="22"/>
          <w:szCs w:val="22"/>
        </w:rPr>
        <w:t xml:space="preserve"> folder of the GitHub repository</w:t>
      </w:r>
      <w:r w:rsidR="00CC34A5">
        <w:rPr>
          <w:rFonts w:ascii="Calibri" w:hAnsi="Calibri" w:cs="Calibri"/>
          <w:sz w:val="22"/>
          <w:szCs w:val="22"/>
        </w:rPr>
        <w:t>, along with the labeled videos</w:t>
      </w:r>
      <w:r>
        <w:rPr>
          <w:rFonts w:ascii="Calibri" w:hAnsi="Calibri" w:cs="Calibri"/>
          <w:sz w:val="22"/>
          <w:szCs w:val="22"/>
        </w:rPr>
        <w:t>.</w:t>
      </w:r>
    </w:p>
    <w:p w:rsidR="00B73BCE" w:rsidRDefault="009B205A" w:rsidP="00AA5CAD">
      <w:pPr>
        <w:spacing w:line="480" w:lineRule="auto"/>
        <w:jc w:val="center"/>
        <w:rPr>
          <w:rFonts w:ascii="Calibri" w:hAnsi="Calibri" w:cs="Calibri"/>
          <w:sz w:val="22"/>
          <w:szCs w:val="22"/>
        </w:rPr>
      </w:pPr>
      <w:r>
        <w:rPr>
          <w:rFonts w:ascii="Calibri" w:hAnsi="Calibri" w:cs="Calibri"/>
          <w:noProof/>
          <w:sz w:val="22"/>
          <w:szCs w:val="22"/>
        </w:rPr>
        <w:drawing>
          <wp:inline distT="0" distB="0" distL="0" distR="0">
            <wp:extent cx="5384800" cy="4038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tic_comp.m4v" descr="movie::/Users/lindseysample/Documents/GitHub/Senior-Thesis/visualizations/final vis/Static_comp.m4v"/>
                    <pic:cNvPicPr/>
                  </pic:nvPicPr>
                  <pic:blipFill>
                    <a:blip r:embed="rId35">
                      <a:extLst>
                        <a:ext uri="{28A0092B-C50C-407E-A947-70E740481C1C}">
                          <a14:useLocalDpi xmlns:a14="http://schemas.microsoft.com/office/drawing/2010/main" val="0"/>
                        </a:ext>
                      </a:extLst>
                    </a:blip>
                    <a:stretch>
                      <a:fillRect/>
                    </a:stretch>
                  </pic:blipFill>
                  <pic:spPr>
                    <a:xfrm>
                      <a:off x="0" y="0"/>
                      <a:ext cx="5390995" cy="4043246"/>
                    </a:xfrm>
                    <a:prstGeom prst="rect">
                      <a:avLst/>
                    </a:prstGeom>
                  </pic:spPr>
                </pic:pic>
              </a:graphicData>
            </a:graphic>
          </wp:inline>
        </w:drawing>
      </w:r>
    </w:p>
    <w:p w:rsidR="00AA5CAD" w:rsidRDefault="00AA5CAD" w:rsidP="00AA5CAD">
      <w:pPr>
        <w:spacing w:line="480" w:lineRule="auto"/>
        <w:jc w:val="center"/>
        <w:rPr>
          <w:rFonts w:ascii="Calibri" w:hAnsi="Calibri" w:cs="Calibri"/>
          <w:sz w:val="22"/>
          <w:szCs w:val="22"/>
        </w:rPr>
      </w:pPr>
      <w:r>
        <w:rPr>
          <w:rFonts w:ascii="Calibri" w:hAnsi="Calibri" w:cs="Calibri"/>
          <w:b/>
          <w:sz w:val="22"/>
          <w:szCs w:val="22"/>
        </w:rPr>
        <w:t xml:space="preserve">Figure 15. </w:t>
      </w:r>
      <w:r>
        <w:rPr>
          <w:rFonts w:ascii="Calibri" w:hAnsi="Calibri" w:cs="Calibri"/>
          <w:sz w:val="22"/>
          <w:szCs w:val="22"/>
        </w:rPr>
        <w:t>Visualization of paths taken by the best performing networks in the NEAT and FT static condition.</w:t>
      </w:r>
    </w:p>
    <w:p w:rsidR="00AA5CAD" w:rsidRPr="000F5496" w:rsidRDefault="006D5280" w:rsidP="00AA5CAD">
      <w:pPr>
        <w:spacing w:line="480" w:lineRule="auto"/>
        <w:rPr>
          <w:rFonts w:ascii="Calibri" w:hAnsi="Calibri" w:cs="Calibri"/>
          <w:sz w:val="22"/>
          <w:szCs w:val="22"/>
        </w:rPr>
      </w:pPr>
      <w:r>
        <w:rPr>
          <w:rFonts w:ascii="Calibri" w:hAnsi="Calibri" w:cs="Calibri"/>
          <w:sz w:val="22"/>
          <w:szCs w:val="22"/>
        </w:rPr>
        <w:t xml:space="preserve">In </w:t>
      </w:r>
      <w:r>
        <w:rPr>
          <w:rFonts w:ascii="Calibri" w:hAnsi="Calibri" w:cs="Calibri"/>
          <w:b/>
          <w:sz w:val="22"/>
          <w:szCs w:val="22"/>
        </w:rPr>
        <w:t>Figure 15</w:t>
      </w:r>
      <w:r>
        <w:rPr>
          <w:rFonts w:ascii="Calibri" w:hAnsi="Calibri" w:cs="Calibri"/>
          <w:sz w:val="22"/>
          <w:szCs w:val="22"/>
        </w:rPr>
        <w:t xml:space="preserve"> above</w:t>
      </w:r>
      <w:r w:rsidR="00072EC5">
        <w:rPr>
          <w:rFonts w:ascii="Calibri" w:hAnsi="Calibri" w:cs="Calibri"/>
          <w:sz w:val="22"/>
          <w:szCs w:val="22"/>
        </w:rPr>
        <w:t xml:space="preserve">, we see the NEAT bot is able to reach a zone of higher light value than the FT bot, which aligns with the generational and final results </w:t>
      </w:r>
      <w:r w:rsidR="00C72AFB">
        <w:rPr>
          <w:rFonts w:ascii="Calibri" w:hAnsi="Calibri" w:cs="Calibri"/>
          <w:sz w:val="22"/>
          <w:szCs w:val="22"/>
        </w:rPr>
        <w:t>shown</w:t>
      </w:r>
      <w:r w:rsidR="00072EC5">
        <w:rPr>
          <w:rFonts w:ascii="Calibri" w:hAnsi="Calibri" w:cs="Calibri"/>
          <w:sz w:val="22"/>
          <w:szCs w:val="22"/>
        </w:rPr>
        <w:t xml:space="preserve"> in </w:t>
      </w:r>
      <w:r w:rsidR="00072EC5">
        <w:rPr>
          <w:rFonts w:ascii="Calibri" w:hAnsi="Calibri" w:cs="Calibri"/>
          <w:b/>
          <w:sz w:val="22"/>
          <w:szCs w:val="22"/>
        </w:rPr>
        <w:t>Figure 14.</w:t>
      </w:r>
      <w:r w:rsidR="00072EC5">
        <w:rPr>
          <w:rFonts w:ascii="Calibri" w:hAnsi="Calibri" w:cs="Calibri"/>
          <w:b/>
          <w:i/>
          <w:sz w:val="22"/>
          <w:szCs w:val="22"/>
        </w:rPr>
        <w:t xml:space="preserve"> </w:t>
      </w:r>
      <w:r w:rsidR="000F5496">
        <w:rPr>
          <w:rFonts w:ascii="Calibri" w:hAnsi="Calibri" w:cs="Calibri"/>
          <w:sz w:val="22"/>
          <w:szCs w:val="22"/>
        </w:rPr>
        <w:t xml:space="preserve">We see the FT bot struggles to find </w:t>
      </w:r>
      <w:r w:rsidR="00B72894">
        <w:rPr>
          <w:rFonts w:ascii="Calibri" w:hAnsi="Calibri" w:cs="Calibri"/>
          <w:sz w:val="22"/>
          <w:szCs w:val="22"/>
        </w:rPr>
        <w:t>a high light zone, getting stuck in corners, boundaries, and obstacles.</w:t>
      </w:r>
    </w:p>
    <w:p w:rsidR="009B205A" w:rsidRDefault="00CC34A5" w:rsidP="00770210">
      <w:pPr>
        <w:spacing w:line="480" w:lineRule="auto"/>
        <w:jc w:val="center"/>
        <w:rPr>
          <w:rFonts w:ascii="Calibri" w:hAnsi="Calibri" w:cs="Calibri"/>
          <w:sz w:val="22"/>
          <w:szCs w:val="22"/>
        </w:rPr>
      </w:pPr>
      <w:r>
        <w:rPr>
          <w:rFonts w:ascii="Calibri" w:hAnsi="Calibri" w:cs="Calibri"/>
          <w:noProof/>
          <w:sz w:val="22"/>
          <w:szCs w:val="22"/>
        </w:rPr>
        <w:lastRenderedPageBreak/>
        <w:drawing>
          <wp:inline distT="0" distB="0" distL="0" distR="0">
            <wp:extent cx="5254171" cy="3940629"/>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_10x10.m4v" descr="movie::/Users/lindseysample/Documents/GitHub/Senior-Thesis/visualizations/final vis/dynamic_10x10.m4v"/>
                    <pic:cNvPicPr/>
                  </pic:nvPicPr>
                  <pic:blipFill>
                    <a:blip r:embed="rId36">
                      <a:extLst>
                        <a:ext uri="{28A0092B-C50C-407E-A947-70E740481C1C}">
                          <a14:useLocalDpi xmlns:a14="http://schemas.microsoft.com/office/drawing/2010/main" val="0"/>
                        </a:ext>
                      </a:extLst>
                    </a:blip>
                    <a:stretch>
                      <a:fillRect/>
                    </a:stretch>
                  </pic:blipFill>
                  <pic:spPr>
                    <a:xfrm>
                      <a:off x="0" y="0"/>
                      <a:ext cx="5283649" cy="3962738"/>
                    </a:xfrm>
                    <a:prstGeom prst="rect">
                      <a:avLst/>
                    </a:prstGeom>
                  </pic:spPr>
                </pic:pic>
              </a:graphicData>
            </a:graphic>
          </wp:inline>
        </w:drawing>
      </w:r>
    </w:p>
    <w:p w:rsidR="00C805A2" w:rsidRDefault="00C805A2" w:rsidP="00C805A2">
      <w:pPr>
        <w:spacing w:line="480" w:lineRule="auto"/>
        <w:jc w:val="center"/>
        <w:rPr>
          <w:rFonts w:ascii="Calibri" w:hAnsi="Calibri" w:cs="Calibri"/>
          <w:sz w:val="22"/>
          <w:szCs w:val="22"/>
        </w:rPr>
      </w:pPr>
      <w:r>
        <w:rPr>
          <w:rFonts w:ascii="Calibri" w:hAnsi="Calibri" w:cs="Calibri"/>
          <w:b/>
          <w:sz w:val="22"/>
          <w:szCs w:val="22"/>
        </w:rPr>
        <w:t>Figure 1</w:t>
      </w:r>
      <w:r w:rsidR="006A7DCC">
        <w:rPr>
          <w:rFonts w:ascii="Calibri" w:hAnsi="Calibri" w:cs="Calibri"/>
          <w:b/>
          <w:sz w:val="22"/>
          <w:szCs w:val="22"/>
        </w:rPr>
        <w:t>6</w:t>
      </w:r>
      <w:r>
        <w:rPr>
          <w:rFonts w:ascii="Calibri" w:hAnsi="Calibri" w:cs="Calibri"/>
          <w:b/>
          <w:sz w:val="22"/>
          <w:szCs w:val="22"/>
        </w:rPr>
        <w:t xml:space="preserve">. </w:t>
      </w:r>
      <w:r>
        <w:rPr>
          <w:rFonts w:ascii="Calibri" w:hAnsi="Calibri" w:cs="Calibri"/>
          <w:sz w:val="22"/>
          <w:szCs w:val="22"/>
        </w:rPr>
        <w:t xml:space="preserve">Visualization of paths taken by the best performing networks in the NEAT and FT </w:t>
      </w:r>
      <w:r>
        <w:rPr>
          <w:rFonts w:ascii="Calibri" w:hAnsi="Calibri" w:cs="Calibri"/>
          <w:sz w:val="22"/>
          <w:szCs w:val="22"/>
        </w:rPr>
        <w:t>dynamic 10x10</w:t>
      </w:r>
      <w:r>
        <w:rPr>
          <w:rFonts w:ascii="Calibri" w:hAnsi="Calibri" w:cs="Calibri"/>
          <w:sz w:val="22"/>
          <w:szCs w:val="22"/>
        </w:rPr>
        <w:t xml:space="preserve"> condition.</w:t>
      </w:r>
    </w:p>
    <w:p w:rsidR="00C805A2" w:rsidRDefault="009212C1" w:rsidP="00B73BCE">
      <w:pPr>
        <w:spacing w:line="480" w:lineRule="auto"/>
        <w:rPr>
          <w:rFonts w:ascii="Calibri" w:hAnsi="Calibri" w:cs="Calibri"/>
          <w:sz w:val="22"/>
          <w:szCs w:val="22"/>
        </w:rPr>
      </w:pPr>
      <w:r>
        <w:rPr>
          <w:rFonts w:ascii="Calibri" w:hAnsi="Calibri" w:cs="Calibri"/>
          <w:sz w:val="22"/>
          <w:szCs w:val="22"/>
        </w:rPr>
        <w:t xml:space="preserve">Both bots in this condition do very well, taking a direct path to the area of highest light concentration. In this trial, there happened to be no obstacles blocking the bots from taking direct paths forward, which works well for both of them. We note that the FT bot’s starting position is not where it should be (one space below where it is), and upon investigation, cannot pinpoint why this is occurring. This is an error we would examine in further research with this project. </w:t>
      </w:r>
    </w:p>
    <w:p w:rsidR="008842B1" w:rsidRDefault="008842B1" w:rsidP="00245B13">
      <w:pPr>
        <w:spacing w:line="480" w:lineRule="auto"/>
        <w:jc w:val="center"/>
        <w:rPr>
          <w:rFonts w:ascii="Calibri" w:hAnsi="Calibri" w:cs="Calibri"/>
          <w:sz w:val="22"/>
          <w:szCs w:val="22"/>
        </w:rPr>
      </w:pPr>
      <w:r>
        <w:rPr>
          <w:rFonts w:ascii="Calibri" w:hAnsi="Calibri" w:cs="Calibri"/>
          <w:noProof/>
          <w:sz w:val="22"/>
          <w:szCs w:val="22"/>
        </w:rPr>
        <w:lastRenderedPageBreak/>
        <w:drawing>
          <wp:inline distT="0" distB="0" distL="0" distR="0">
            <wp:extent cx="4741333" cy="355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ynamic_25x4.m4v" descr="movie::/Users/lindseysample/Documents/GitHub/Senior-Thesis/visualizations/final vis/dynamic_25x4.m4v"/>
                    <pic:cNvPicPr/>
                  </pic:nvPicPr>
                  <pic:blipFill>
                    <a:blip r:embed="rId37">
                      <a:extLst>
                        <a:ext uri="{28A0092B-C50C-407E-A947-70E740481C1C}">
                          <a14:useLocalDpi xmlns:a14="http://schemas.microsoft.com/office/drawing/2010/main" val="0"/>
                        </a:ext>
                      </a:extLst>
                    </a:blip>
                    <a:stretch>
                      <a:fillRect/>
                    </a:stretch>
                  </pic:blipFill>
                  <pic:spPr>
                    <a:xfrm>
                      <a:off x="0" y="0"/>
                      <a:ext cx="4744011" cy="3558009"/>
                    </a:xfrm>
                    <a:prstGeom prst="rect">
                      <a:avLst/>
                    </a:prstGeom>
                  </pic:spPr>
                </pic:pic>
              </a:graphicData>
            </a:graphic>
          </wp:inline>
        </w:drawing>
      </w:r>
    </w:p>
    <w:p w:rsidR="00245B13" w:rsidRDefault="00245B13" w:rsidP="00245B13">
      <w:pPr>
        <w:spacing w:line="480" w:lineRule="auto"/>
        <w:jc w:val="center"/>
        <w:rPr>
          <w:rFonts w:ascii="Calibri" w:hAnsi="Calibri" w:cs="Calibri"/>
          <w:sz w:val="22"/>
          <w:szCs w:val="22"/>
        </w:rPr>
      </w:pPr>
      <w:r>
        <w:rPr>
          <w:rFonts w:ascii="Calibri" w:hAnsi="Calibri" w:cs="Calibri"/>
          <w:b/>
          <w:sz w:val="22"/>
          <w:szCs w:val="22"/>
        </w:rPr>
        <w:t>Figure 1</w:t>
      </w:r>
      <w:r>
        <w:rPr>
          <w:rFonts w:ascii="Calibri" w:hAnsi="Calibri" w:cs="Calibri"/>
          <w:b/>
          <w:sz w:val="22"/>
          <w:szCs w:val="22"/>
        </w:rPr>
        <w:t>7</w:t>
      </w:r>
      <w:r>
        <w:rPr>
          <w:rFonts w:ascii="Calibri" w:hAnsi="Calibri" w:cs="Calibri"/>
          <w:b/>
          <w:sz w:val="22"/>
          <w:szCs w:val="22"/>
        </w:rPr>
        <w:t xml:space="preserve">. </w:t>
      </w:r>
      <w:r>
        <w:rPr>
          <w:rFonts w:ascii="Calibri" w:hAnsi="Calibri" w:cs="Calibri"/>
          <w:sz w:val="22"/>
          <w:szCs w:val="22"/>
        </w:rPr>
        <w:t xml:space="preserve">Visualization of paths taken by the best performing networks in the NEAT and FT dynamic </w:t>
      </w:r>
      <w:r>
        <w:rPr>
          <w:rFonts w:ascii="Calibri" w:hAnsi="Calibri" w:cs="Calibri"/>
          <w:sz w:val="22"/>
          <w:szCs w:val="22"/>
        </w:rPr>
        <w:t>25x4</w:t>
      </w:r>
      <w:r>
        <w:rPr>
          <w:rFonts w:ascii="Calibri" w:hAnsi="Calibri" w:cs="Calibri"/>
          <w:sz w:val="22"/>
          <w:szCs w:val="22"/>
        </w:rPr>
        <w:t xml:space="preserve"> condition.</w:t>
      </w:r>
    </w:p>
    <w:p w:rsidR="00245B13" w:rsidRDefault="00245B13" w:rsidP="00245B13">
      <w:pPr>
        <w:spacing w:line="480" w:lineRule="auto"/>
        <w:jc w:val="center"/>
        <w:rPr>
          <w:rFonts w:ascii="Calibri" w:hAnsi="Calibri" w:cs="Calibri"/>
          <w:sz w:val="22"/>
          <w:szCs w:val="22"/>
        </w:rPr>
      </w:pPr>
    </w:p>
    <w:p w:rsidR="008842B1" w:rsidRDefault="00245B13" w:rsidP="008842B1">
      <w:pPr>
        <w:spacing w:line="480" w:lineRule="auto"/>
        <w:rPr>
          <w:rFonts w:ascii="Calibri" w:hAnsi="Calibri" w:cs="Calibri"/>
          <w:sz w:val="22"/>
          <w:szCs w:val="22"/>
        </w:rPr>
      </w:pPr>
      <w:r>
        <w:rPr>
          <w:rFonts w:ascii="Calibri" w:hAnsi="Calibri" w:cs="Calibri"/>
          <w:sz w:val="22"/>
          <w:szCs w:val="22"/>
        </w:rPr>
        <w:t>In the 25x4 board, the bots have an extreme advantage in many regards, as they only need to move forward one space to be in the optimal light space. However, if there is an obstacle there, they will need to move around it. Here, we again see an error in the FT bot’s starting place, which is again cause for concern. It’s starting position is the best position on the grid, which puts it at a major advantage. The nature of having access to such an “easy” board could explain the why NEAT dynamic condition bots were able to achieve such higher fitness than the static condition bots.</w:t>
      </w:r>
    </w:p>
    <w:p w:rsidR="00245B13" w:rsidRDefault="00245B13" w:rsidP="008842B1">
      <w:pPr>
        <w:spacing w:line="480" w:lineRule="auto"/>
        <w:rPr>
          <w:rFonts w:ascii="Calibri" w:hAnsi="Calibri" w:cs="Calibri"/>
          <w:sz w:val="22"/>
          <w:szCs w:val="22"/>
        </w:rPr>
      </w:pPr>
    </w:p>
    <w:p w:rsidR="00CC34A5" w:rsidRDefault="008842B1" w:rsidP="002265E2">
      <w:pPr>
        <w:spacing w:line="480" w:lineRule="auto"/>
        <w:jc w:val="center"/>
        <w:rPr>
          <w:rFonts w:ascii="Calibri" w:hAnsi="Calibri" w:cs="Calibri"/>
          <w:sz w:val="22"/>
          <w:szCs w:val="22"/>
        </w:rPr>
      </w:pPr>
      <w:r>
        <w:rPr>
          <w:rFonts w:ascii="Calibri" w:hAnsi="Calibri" w:cs="Calibri"/>
          <w:noProof/>
          <w:sz w:val="22"/>
          <w:szCs w:val="22"/>
        </w:rPr>
        <w:lastRenderedPageBreak/>
        <w:drawing>
          <wp:inline distT="0" distB="0" distL="0" distR="0">
            <wp:extent cx="4920343" cy="3690258"/>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ynamic_4x25.m4v" descr="movie::/Users/lindseysample/Documents/GitHub/Senior-Thesis/visualizations/final vis/dynamic_4x25.m4v"/>
                    <pic:cNvPicPr/>
                  </pic:nvPicPr>
                  <pic:blipFill>
                    <a:blip r:embed="rId38">
                      <a:extLst>
                        <a:ext uri="{28A0092B-C50C-407E-A947-70E740481C1C}">
                          <a14:useLocalDpi xmlns:a14="http://schemas.microsoft.com/office/drawing/2010/main" val="0"/>
                        </a:ext>
                      </a:extLst>
                    </a:blip>
                    <a:stretch>
                      <a:fillRect/>
                    </a:stretch>
                  </pic:blipFill>
                  <pic:spPr>
                    <a:xfrm>
                      <a:off x="0" y="0"/>
                      <a:ext cx="4934491" cy="3700869"/>
                    </a:xfrm>
                    <a:prstGeom prst="rect">
                      <a:avLst/>
                    </a:prstGeom>
                  </pic:spPr>
                </pic:pic>
              </a:graphicData>
            </a:graphic>
          </wp:inline>
        </w:drawing>
      </w:r>
    </w:p>
    <w:p w:rsidR="002265E2" w:rsidRDefault="002265E2" w:rsidP="002265E2">
      <w:pPr>
        <w:spacing w:line="480" w:lineRule="auto"/>
        <w:jc w:val="center"/>
        <w:rPr>
          <w:rFonts w:ascii="Calibri" w:hAnsi="Calibri" w:cs="Calibri"/>
          <w:sz w:val="22"/>
          <w:szCs w:val="22"/>
        </w:rPr>
      </w:pPr>
      <w:r>
        <w:rPr>
          <w:rFonts w:ascii="Calibri" w:hAnsi="Calibri" w:cs="Calibri"/>
          <w:b/>
          <w:sz w:val="22"/>
          <w:szCs w:val="22"/>
        </w:rPr>
        <w:t>Figure 1</w:t>
      </w:r>
      <w:r>
        <w:rPr>
          <w:rFonts w:ascii="Calibri" w:hAnsi="Calibri" w:cs="Calibri"/>
          <w:b/>
          <w:sz w:val="22"/>
          <w:szCs w:val="22"/>
        </w:rPr>
        <w:t>8</w:t>
      </w:r>
      <w:r>
        <w:rPr>
          <w:rFonts w:ascii="Calibri" w:hAnsi="Calibri" w:cs="Calibri"/>
          <w:b/>
          <w:sz w:val="22"/>
          <w:szCs w:val="22"/>
        </w:rPr>
        <w:t xml:space="preserve">. </w:t>
      </w:r>
      <w:r>
        <w:rPr>
          <w:rFonts w:ascii="Calibri" w:hAnsi="Calibri" w:cs="Calibri"/>
          <w:sz w:val="22"/>
          <w:szCs w:val="22"/>
        </w:rPr>
        <w:t xml:space="preserve">Visualization of paths taken by the best performing networks in the NEAT and FT dynamic </w:t>
      </w:r>
      <w:r w:rsidR="00737514">
        <w:rPr>
          <w:rFonts w:ascii="Calibri" w:hAnsi="Calibri" w:cs="Calibri"/>
          <w:sz w:val="22"/>
          <w:szCs w:val="22"/>
        </w:rPr>
        <w:t>4x25</w:t>
      </w:r>
      <w:r>
        <w:rPr>
          <w:rFonts w:ascii="Calibri" w:hAnsi="Calibri" w:cs="Calibri"/>
          <w:sz w:val="22"/>
          <w:szCs w:val="22"/>
        </w:rPr>
        <w:t xml:space="preserve"> condition.</w:t>
      </w:r>
    </w:p>
    <w:p w:rsidR="006F5B35" w:rsidRDefault="006F5B35" w:rsidP="00B73BCE">
      <w:pPr>
        <w:spacing w:line="480" w:lineRule="auto"/>
        <w:rPr>
          <w:rFonts w:ascii="Calibri" w:hAnsi="Calibri" w:cs="Calibri"/>
          <w:sz w:val="22"/>
          <w:szCs w:val="22"/>
        </w:rPr>
      </w:pPr>
    </w:p>
    <w:p w:rsidR="00507D84" w:rsidRDefault="006F5B35" w:rsidP="00B73BCE">
      <w:pPr>
        <w:spacing w:line="480" w:lineRule="auto"/>
        <w:rPr>
          <w:rFonts w:ascii="Calibri" w:hAnsi="Calibri" w:cs="Calibri"/>
          <w:sz w:val="22"/>
          <w:szCs w:val="22"/>
        </w:rPr>
      </w:pPr>
      <w:r>
        <w:rPr>
          <w:rFonts w:ascii="Calibri" w:hAnsi="Calibri" w:cs="Calibri"/>
          <w:sz w:val="22"/>
          <w:szCs w:val="22"/>
        </w:rPr>
        <w:t xml:space="preserve">Both bots in this condition seem to struggle and are unable to reach an area of high light concentration. This board is challenging in requiring 20+ steps forward to reach high light concentration, especially </w:t>
      </w:r>
      <w:r w:rsidR="00EB7FC9">
        <w:rPr>
          <w:rFonts w:ascii="Calibri" w:hAnsi="Calibri" w:cs="Calibri"/>
          <w:sz w:val="22"/>
          <w:szCs w:val="22"/>
        </w:rPr>
        <w:t>with only the ability to move laterally only one space. Obstacles in this condition can create a very challenging task for the bot. This, perhaps, explains the occurrence of many low fitness bots occurring in the NEAT dynamic condition, compared to the static condition which did not have as many low scoring bots as evolution progressed.</w:t>
      </w:r>
    </w:p>
    <w:p w:rsidR="00B73BCE" w:rsidRDefault="00FF7D6B" w:rsidP="002F0B88">
      <w:pPr>
        <w:spacing w:line="480" w:lineRule="auto"/>
        <w:jc w:val="center"/>
        <w:rPr>
          <w:rFonts w:ascii="Calibri" w:hAnsi="Calibri" w:cs="Calibri"/>
          <w:sz w:val="22"/>
          <w:szCs w:val="22"/>
        </w:rPr>
      </w:pPr>
      <w:r>
        <w:rPr>
          <w:rFonts w:ascii="Calibri" w:hAnsi="Calibri" w:cs="Calibri"/>
          <w:noProof/>
          <w:sz w:val="22"/>
          <w:szCs w:val="22"/>
        </w:rPr>
        <w:lastRenderedPageBreak/>
        <w:drawing>
          <wp:inline distT="0" distB="0" distL="0" distR="0">
            <wp:extent cx="5360609" cy="4020457"/>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ynamic_5x20.m4v" descr="movie::/Users/lindseysample/Documents/GitHub/Senior-Thesis/visualizations/final vis/dynamic_5x20.m4v"/>
                    <pic:cNvPicPr/>
                  </pic:nvPicPr>
                  <pic:blipFill>
                    <a:blip r:embed="rId39">
                      <a:extLst>
                        <a:ext uri="{28A0092B-C50C-407E-A947-70E740481C1C}">
                          <a14:useLocalDpi xmlns:a14="http://schemas.microsoft.com/office/drawing/2010/main" val="0"/>
                        </a:ext>
                      </a:extLst>
                    </a:blip>
                    <a:stretch>
                      <a:fillRect/>
                    </a:stretch>
                  </pic:blipFill>
                  <pic:spPr>
                    <a:xfrm>
                      <a:off x="0" y="0"/>
                      <a:ext cx="5377196" cy="4032897"/>
                    </a:xfrm>
                    <a:prstGeom prst="rect">
                      <a:avLst/>
                    </a:prstGeom>
                  </pic:spPr>
                </pic:pic>
              </a:graphicData>
            </a:graphic>
          </wp:inline>
        </w:drawing>
      </w:r>
    </w:p>
    <w:p w:rsidR="00737514" w:rsidRDefault="00737514" w:rsidP="00737514">
      <w:pPr>
        <w:spacing w:line="480" w:lineRule="auto"/>
        <w:jc w:val="center"/>
        <w:rPr>
          <w:rFonts w:ascii="Calibri" w:hAnsi="Calibri" w:cs="Calibri"/>
          <w:sz w:val="22"/>
          <w:szCs w:val="22"/>
        </w:rPr>
      </w:pPr>
      <w:r>
        <w:rPr>
          <w:rFonts w:ascii="Calibri" w:hAnsi="Calibri" w:cs="Calibri"/>
          <w:b/>
          <w:sz w:val="22"/>
          <w:szCs w:val="22"/>
        </w:rPr>
        <w:t>Figure 1</w:t>
      </w:r>
      <w:r>
        <w:rPr>
          <w:rFonts w:ascii="Calibri" w:hAnsi="Calibri" w:cs="Calibri"/>
          <w:b/>
          <w:sz w:val="22"/>
          <w:szCs w:val="22"/>
        </w:rPr>
        <w:t>9</w:t>
      </w:r>
      <w:r>
        <w:rPr>
          <w:rFonts w:ascii="Calibri" w:hAnsi="Calibri" w:cs="Calibri"/>
          <w:b/>
          <w:sz w:val="22"/>
          <w:szCs w:val="22"/>
        </w:rPr>
        <w:t xml:space="preserve">. </w:t>
      </w:r>
      <w:r>
        <w:rPr>
          <w:rFonts w:ascii="Calibri" w:hAnsi="Calibri" w:cs="Calibri"/>
          <w:sz w:val="22"/>
          <w:szCs w:val="22"/>
        </w:rPr>
        <w:t xml:space="preserve">Visualization of paths taken by the best performing networks in the NEAT and FT dynamic </w:t>
      </w:r>
      <w:r w:rsidR="002F0B88">
        <w:rPr>
          <w:rFonts w:ascii="Calibri" w:hAnsi="Calibri" w:cs="Calibri"/>
          <w:sz w:val="22"/>
          <w:szCs w:val="22"/>
        </w:rPr>
        <w:t>5x20</w:t>
      </w:r>
      <w:r>
        <w:rPr>
          <w:rFonts w:ascii="Calibri" w:hAnsi="Calibri" w:cs="Calibri"/>
          <w:sz w:val="22"/>
          <w:szCs w:val="22"/>
        </w:rPr>
        <w:t xml:space="preserve"> condition.</w:t>
      </w:r>
    </w:p>
    <w:p w:rsidR="00772829" w:rsidRDefault="00772829" w:rsidP="00737514">
      <w:pPr>
        <w:spacing w:line="480" w:lineRule="auto"/>
        <w:jc w:val="center"/>
        <w:rPr>
          <w:rFonts w:ascii="Calibri" w:hAnsi="Calibri" w:cs="Calibri"/>
          <w:sz w:val="22"/>
          <w:szCs w:val="22"/>
        </w:rPr>
      </w:pPr>
    </w:p>
    <w:p w:rsidR="00737514" w:rsidRDefault="002F0B88" w:rsidP="00B73BCE">
      <w:pPr>
        <w:spacing w:line="480" w:lineRule="auto"/>
        <w:rPr>
          <w:rFonts w:ascii="Calibri" w:hAnsi="Calibri" w:cs="Calibri"/>
          <w:sz w:val="22"/>
          <w:szCs w:val="22"/>
        </w:rPr>
      </w:pPr>
      <w:r>
        <w:rPr>
          <w:rFonts w:ascii="Calibri" w:hAnsi="Calibri" w:cs="Calibri"/>
          <w:sz w:val="22"/>
          <w:szCs w:val="22"/>
        </w:rPr>
        <w:t xml:space="preserve">In this run, the FT bot appears to outperform the NEAT bot, finding the light source and staying near it. It is unclear without further analysis of the NEAT bot’s network why it acts in this way. </w:t>
      </w:r>
      <w:r w:rsidR="00EB7FF1">
        <w:rPr>
          <w:rFonts w:ascii="Calibri" w:hAnsi="Calibri" w:cs="Calibri"/>
          <w:sz w:val="22"/>
          <w:szCs w:val="22"/>
        </w:rPr>
        <w:t>The FT bot is impressive in its ability to get out of the obstacle trap, and to continue to the light source without shying away from it. We see a strong activation between the bumper and the forward node in the FT bot’s dynamic network,</w:t>
      </w:r>
      <w:r w:rsidR="001A077E">
        <w:rPr>
          <w:rFonts w:ascii="Calibri" w:hAnsi="Calibri" w:cs="Calibri"/>
          <w:sz w:val="22"/>
          <w:szCs w:val="22"/>
        </w:rPr>
        <w:t xml:space="preserve"> which could explain its end behavior.</w:t>
      </w:r>
      <w:r w:rsidR="00EB7FF1">
        <w:rPr>
          <w:rFonts w:ascii="Calibri" w:hAnsi="Calibri" w:cs="Calibri"/>
          <w:sz w:val="22"/>
          <w:szCs w:val="22"/>
        </w:rPr>
        <w:t xml:space="preserve"> </w:t>
      </w:r>
      <w:r w:rsidR="001A077E">
        <w:rPr>
          <w:rFonts w:ascii="Calibri" w:hAnsi="Calibri" w:cs="Calibri"/>
          <w:sz w:val="22"/>
          <w:szCs w:val="22"/>
        </w:rPr>
        <w:t>This shows us a good example of the</w:t>
      </w:r>
      <w:r w:rsidR="00EB7FF1">
        <w:rPr>
          <w:rFonts w:ascii="Calibri" w:hAnsi="Calibri" w:cs="Calibri"/>
          <w:sz w:val="22"/>
          <w:szCs w:val="22"/>
        </w:rPr>
        <w:t xml:space="preserve"> challenging task </w:t>
      </w:r>
      <w:r w:rsidR="001A077E">
        <w:rPr>
          <w:rFonts w:ascii="Calibri" w:hAnsi="Calibri" w:cs="Calibri"/>
          <w:sz w:val="22"/>
          <w:szCs w:val="22"/>
        </w:rPr>
        <w:t xml:space="preserve">set forth </w:t>
      </w:r>
      <w:r w:rsidR="00EB7FF1">
        <w:rPr>
          <w:rFonts w:ascii="Calibri" w:hAnsi="Calibri" w:cs="Calibri"/>
          <w:sz w:val="22"/>
          <w:szCs w:val="22"/>
        </w:rPr>
        <w:t>that both bots must face: using the bumper to avoid obstacles yet continue running into the wall when near the light source.</w:t>
      </w:r>
    </w:p>
    <w:p w:rsidR="008842B1" w:rsidRDefault="00507D84" w:rsidP="00CA5232">
      <w:pPr>
        <w:spacing w:line="480" w:lineRule="auto"/>
        <w:jc w:val="center"/>
        <w:rPr>
          <w:rFonts w:ascii="Calibri" w:hAnsi="Calibri" w:cs="Calibri"/>
          <w:sz w:val="22"/>
          <w:szCs w:val="22"/>
        </w:rPr>
      </w:pPr>
      <w:r>
        <w:rPr>
          <w:rFonts w:ascii="Calibri" w:hAnsi="Calibri" w:cs="Calibri"/>
          <w:noProof/>
          <w:sz w:val="22"/>
          <w:szCs w:val="22"/>
        </w:rPr>
        <w:lastRenderedPageBreak/>
        <w:drawing>
          <wp:inline distT="0" distB="0" distL="0" distR="0" wp14:anchorId="7CB9A84B" wp14:editId="797A521C">
            <wp:extent cx="5138057" cy="3853542"/>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ynamic_20x5.m4v" descr="movie::/Users/lindseysample/Documents/GitHub/Senior-Thesis/visualizations/final vis/dynamic_20x5.m4v"/>
                    <pic:cNvPicPr/>
                  </pic:nvPicPr>
                  <pic:blipFill>
                    <a:blip r:embed="rId40">
                      <a:extLst>
                        <a:ext uri="{28A0092B-C50C-407E-A947-70E740481C1C}">
                          <a14:useLocalDpi xmlns:a14="http://schemas.microsoft.com/office/drawing/2010/main" val="0"/>
                        </a:ext>
                      </a:extLst>
                    </a:blip>
                    <a:stretch>
                      <a:fillRect/>
                    </a:stretch>
                  </pic:blipFill>
                  <pic:spPr>
                    <a:xfrm>
                      <a:off x="0" y="0"/>
                      <a:ext cx="5150910" cy="3863182"/>
                    </a:xfrm>
                    <a:prstGeom prst="rect">
                      <a:avLst/>
                    </a:prstGeom>
                  </pic:spPr>
                </pic:pic>
              </a:graphicData>
            </a:graphic>
          </wp:inline>
        </w:drawing>
      </w:r>
    </w:p>
    <w:p w:rsidR="00CA5232" w:rsidRDefault="00CA5232" w:rsidP="00CA5232">
      <w:pPr>
        <w:spacing w:line="480" w:lineRule="auto"/>
        <w:jc w:val="center"/>
        <w:rPr>
          <w:rFonts w:ascii="Calibri" w:hAnsi="Calibri" w:cs="Calibri"/>
          <w:sz w:val="22"/>
          <w:szCs w:val="22"/>
        </w:rPr>
      </w:pPr>
      <w:r>
        <w:rPr>
          <w:rFonts w:ascii="Calibri" w:hAnsi="Calibri" w:cs="Calibri"/>
          <w:b/>
          <w:sz w:val="22"/>
          <w:szCs w:val="22"/>
        </w:rPr>
        <w:t xml:space="preserve">Figure </w:t>
      </w:r>
      <w:r>
        <w:rPr>
          <w:rFonts w:ascii="Calibri" w:hAnsi="Calibri" w:cs="Calibri"/>
          <w:b/>
          <w:sz w:val="22"/>
          <w:szCs w:val="22"/>
        </w:rPr>
        <w:t>20</w:t>
      </w:r>
      <w:r>
        <w:rPr>
          <w:rFonts w:ascii="Calibri" w:hAnsi="Calibri" w:cs="Calibri"/>
          <w:b/>
          <w:sz w:val="22"/>
          <w:szCs w:val="22"/>
        </w:rPr>
        <w:t xml:space="preserve">. </w:t>
      </w:r>
      <w:r>
        <w:rPr>
          <w:rFonts w:ascii="Calibri" w:hAnsi="Calibri" w:cs="Calibri"/>
          <w:sz w:val="22"/>
          <w:szCs w:val="22"/>
        </w:rPr>
        <w:t xml:space="preserve">Visualization of paths taken by the best performing networks in the NEAT and FT dynamic </w:t>
      </w:r>
      <w:r>
        <w:rPr>
          <w:rFonts w:ascii="Calibri" w:hAnsi="Calibri" w:cs="Calibri"/>
          <w:sz w:val="22"/>
          <w:szCs w:val="22"/>
        </w:rPr>
        <w:t>20x5</w:t>
      </w:r>
      <w:r>
        <w:rPr>
          <w:rFonts w:ascii="Calibri" w:hAnsi="Calibri" w:cs="Calibri"/>
          <w:sz w:val="22"/>
          <w:szCs w:val="22"/>
        </w:rPr>
        <w:t xml:space="preserve"> condition.</w:t>
      </w:r>
    </w:p>
    <w:p w:rsidR="00CA5232" w:rsidRDefault="00CA5232" w:rsidP="00CA5232">
      <w:pPr>
        <w:spacing w:line="480" w:lineRule="auto"/>
        <w:jc w:val="center"/>
        <w:rPr>
          <w:rFonts w:ascii="Calibri" w:hAnsi="Calibri" w:cs="Calibri"/>
          <w:sz w:val="22"/>
          <w:szCs w:val="22"/>
        </w:rPr>
      </w:pPr>
    </w:p>
    <w:p w:rsidR="00B73BCE" w:rsidRDefault="00AB5E42" w:rsidP="00B73BCE">
      <w:pPr>
        <w:spacing w:line="480" w:lineRule="auto"/>
        <w:rPr>
          <w:rFonts w:ascii="Calibri" w:hAnsi="Calibri" w:cs="Calibri"/>
          <w:sz w:val="22"/>
          <w:szCs w:val="22"/>
        </w:rPr>
      </w:pPr>
      <w:r>
        <w:rPr>
          <w:rFonts w:ascii="Calibri" w:hAnsi="Calibri" w:cs="Calibri"/>
          <w:sz w:val="22"/>
          <w:szCs w:val="22"/>
        </w:rPr>
        <w:t xml:space="preserve">This is another example of an easier grid, as, if there are no obstacles, only a few steps forward are required to be in an optimal space. </w:t>
      </w:r>
      <w:r w:rsidR="0072309C">
        <w:rPr>
          <w:rFonts w:ascii="Calibri" w:hAnsi="Calibri" w:cs="Calibri"/>
          <w:sz w:val="22"/>
          <w:szCs w:val="22"/>
        </w:rPr>
        <w:t>We see another erroneous placement of the FT bot here, yet in this case, it does move forward to the optimal spot. Both bots perform well in this case. The NEAT bot performs exceedingly well– it moves so quickly to the optimal spot, you might miss it!</w:t>
      </w:r>
    </w:p>
    <w:p w:rsidR="00695D22" w:rsidRPr="00C046E4" w:rsidRDefault="00695D22" w:rsidP="00695D22">
      <w:pPr>
        <w:spacing w:line="480" w:lineRule="auto"/>
        <w:rPr>
          <w:rFonts w:ascii="Calibri" w:hAnsi="Calibri" w:cs="Calibri"/>
          <w:sz w:val="22"/>
          <w:szCs w:val="22"/>
        </w:rPr>
      </w:pPr>
    </w:p>
    <w:p w:rsidR="0046408E" w:rsidRDefault="00695D22" w:rsidP="0046408E">
      <w:pPr>
        <w:pStyle w:val="ListParagraph"/>
        <w:numPr>
          <w:ilvl w:val="0"/>
          <w:numId w:val="7"/>
        </w:numPr>
        <w:spacing w:line="480" w:lineRule="auto"/>
        <w:rPr>
          <w:rFonts w:ascii="Calibri" w:hAnsi="Calibri" w:cs="Calibri"/>
          <w:sz w:val="22"/>
          <w:szCs w:val="22"/>
        </w:rPr>
      </w:pPr>
      <w:r w:rsidRPr="00695D22">
        <w:rPr>
          <w:rFonts w:ascii="Calibri" w:hAnsi="Calibri" w:cs="Calibri"/>
          <w:sz w:val="22"/>
          <w:szCs w:val="22"/>
        </w:rPr>
        <w:t>Outstanding Questions</w:t>
      </w:r>
      <w:r w:rsidR="008453B5">
        <w:rPr>
          <w:rFonts w:ascii="Calibri" w:hAnsi="Calibri" w:cs="Calibri"/>
          <w:sz w:val="22"/>
          <w:szCs w:val="22"/>
        </w:rPr>
        <w:t xml:space="preserve"> and Post-Hoc Analysis</w:t>
      </w:r>
    </w:p>
    <w:p w:rsidR="0046408E" w:rsidRPr="0046408E" w:rsidRDefault="0046408E" w:rsidP="0046408E">
      <w:pPr>
        <w:spacing w:line="480" w:lineRule="auto"/>
        <w:rPr>
          <w:rFonts w:ascii="Calibri" w:hAnsi="Calibri" w:cs="Calibri"/>
          <w:sz w:val="22"/>
          <w:szCs w:val="22"/>
        </w:rPr>
      </w:pPr>
    </w:p>
    <w:p w:rsidR="00695D22" w:rsidRPr="0046408E" w:rsidRDefault="00695D22" w:rsidP="0046408E">
      <w:pPr>
        <w:pStyle w:val="ListParagraph"/>
        <w:numPr>
          <w:ilvl w:val="0"/>
          <w:numId w:val="11"/>
        </w:numPr>
        <w:spacing w:line="480" w:lineRule="auto"/>
        <w:rPr>
          <w:rFonts w:ascii="Calibri" w:hAnsi="Calibri" w:cs="Calibri"/>
          <w:sz w:val="22"/>
          <w:szCs w:val="22"/>
        </w:rPr>
      </w:pPr>
      <w:r w:rsidRPr="0046408E">
        <w:rPr>
          <w:rFonts w:ascii="Calibri" w:hAnsi="Calibri" w:cs="Calibri"/>
          <w:i/>
          <w:sz w:val="22"/>
          <w:szCs w:val="22"/>
        </w:rPr>
        <w:t>Why didn’t the FT network evolve</w:t>
      </w:r>
      <w:r w:rsidRPr="0046408E">
        <w:rPr>
          <w:rFonts w:ascii="Calibri" w:hAnsi="Calibri" w:cs="Calibri"/>
          <w:i/>
          <w:sz w:val="22"/>
          <w:szCs w:val="22"/>
        </w:rPr>
        <w:t xml:space="preserve"> higher fitness</w:t>
      </w:r>
      <w:r w:rsidRPr="0046408E">
        <w:rPr>
          <w:rFonts w:ascii="Calibri" w:hAnsi="Calibri" w:cs="Calibri"/>
          <w:i/>
          <w:sz w:val="22"/>
          <w:szCs w:val="22"/>
        </w:rPr>
        <w:t>?</w:t>
      </w:r>
    </w:p>
    <w:p w:rsidR="00695D22" w:rsidRDefault="00695D22" w:rsidP="007B0ED2">
      <w:pPr>
        <w:spacing w:line="480" w:lineRule="auto"/>
        <w:jc w:val="center"/>
        <w:rPr>
          <w:rFonts w:ascii="Calibri" w:hAnsi="Calibri" w:cs="Calibri"/>
          <w:sz w:val="22"/>
          <w:szCs w:val="22"/>
        </w:rPr>
      </w:pPr>
      <w:r>
        <w:rPr>
          <w:rFonts w:ascii="Calibri" w:hAnsi="Calibri" w:cs="Calibri"/>
          <w:noProof/>
          <w:sz w:val="22"/>
          <w:szCs w:val="22"/>
        </w:rPr>
        <w:lastRenderedPageBreak/>
        <w:drawing>
          <wp:inline distT="0" distB="0" distL="0" distR="0" wp14:anchorId="7CCEEBE1" wp14:editId="293C2135">
            <wp:extent cx="2890504" cy="1785257"/>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T_S_Mean_5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11718" cy="1798359"/>
                    </a:xfrm>
                    <a:prstGeom prst="rect">
                      <a:avLst/>
                    </a:prstGeom>
                  </pic:spPr>
                </pic:pic>
              </a:graphicData>
            </a:graphic>
          </wp:inline>
        </w:drawing>
      </w:r>
      <w:r>
        <w:rPr>
          <w:rFonts w:ascii="Calibri" w:hAnsi="Calibri" w:cs="Calibri"/>
          <w:noProof/>
          <w:sz w:val="22"/>
          <w:szCs w:val="22"/>
        </w:rPr>
        <w:drawing>
          <wp:inline distT="0" distB="0" distL="0" distR="0" wp14:anchorId="02D2BB82" wp14:editId="6970281D">
            <wp:extent cx="2796505" cy="172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T_D_Mean_5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13930" cy="1737962"/>
                    </a:xfrm>
                    <a:prstGeom prst="rect">
                      <a:avLst/>
                    </a:prstGeom>
                  </pic:spPr>
                </pic:pic>
              </a:graphicData>
            </a:graphic>
          </wp:inline>
        </w:drawing>
      </w:r>
    </w:p>
    <w:p w:rsidR="007B0ED2" w:rsidRPr="007B0ED2" w:rsidRDefault="007B0ED2" w:rsidP="007B0ED2">
      <w:pPr>
        <w:spacing w:line="480" w:lineRule="auto"/>
        <w:jc w:val="center"/>
        <w:rPr>
          <w:rFonts w:ascii="Calibri" w:hAnsi="Calibri" w:cs="Calibri"/>
          <w:sz w:val="22"/>
          <w:szCs w:val="22"/>
        </w:rPr>
      </w:pPr>
      <w:r>
        <w:rPr>
          <w:rFonts w:ascii="Calibri" w:hAnsi="Calibri" w:cs="Calibri"/>
          <w:b/>
          <w:sz w:val="22"/>
          <w:szCs w:val="22"/>
        </w:rPr>
        <w:t xml:space="preserve">Figure 21. </w:t>
      </w:r>
      <w:r>
        <w:rPr>
          <w:rFonts w:ascii="Calibri" w:hAnsi="Calibri" w:cs="Calibri"/>
          <w:sz w:val="22"/>
          <w:szCs w:val="22"/>
        </w:rPr>
        <w:t xml:space="preserve">Fixed-topology evolution across </w:t>
      </w:r>
      <w:r>
        <w:rPr>
          <w:rFonts w:ascii="Calibri" w:hAnsi="Calibri" w:cs="Calibri"/>
          <w:sz w:val="22"/>
          <w:szCs w:val="22"/>
        </w:rPr>
        <w:t>5</w:t>
      </w:r>
      <w:r>
        <w:rPr>
          <w:rFonts w:ascii="Calibri" w:hAnsi="Calibri" w:cs="Calibri"/>
          <w:sz w:val="22"/>
          <w:szCs w:val="22"/>
        </w:rPr>
        <w:t>00 generations</w:t>
      </w:r>
      <w:r>
        <w:rPr>
          <w:rFonts w:ascii="Calibri" w:hAnsi="Calibri" w:cs="Calibri"/>
          <w:sz w:val="22"/>
          <w:szCs w:val="22"/>
        </w:rPr>
        <w:t xml:space="preserve"> in the static and dynamic conditions</w:t>
      </w:r>
      <w:r>
        <w:rPr>
          <w:rFonts w:ascii="Calibri" w:hAnsi="Calibri" w:cs="Calibri"/>
          <w:sz w:val="22"/>
          <w:szCs w:val="22"/>
        </w:rPr>
        <w:t>. Each black dot represents the mean of that generation’s fitness, and each bar shows the max and min fitness for each generation. The blue line shows a best fit y~x regression.</w:t>
      </w:r>
    </w:p>
    <w:p w:rsidR="00695D22" w:rsidRDefault="00695D22" w:rsidP="00695D22">
      <w:pPr>
        <w:spacing w:line="480" w:lineRule="auto"/>
        <w:rPr>
          <w:rFonts w:ascii="Calibri" w:hAnsi="Calibri" w:cs="Calibri"/>
          <w:sz w:val="22"/>
          <w:szCs w:val="22"/>
        </w:rPr>
      </w:pPr>
    </w:p>
    <w:p w:rsidR="00695D22" w:rsidRDefault="00695D22" w:rsidP="00695D22">
      <w:pPr>
        <w:spacing w:line="480" w:lineRule="auto"/>
        <w:rPr>
          <w:rFonts w:ascii="Calibri" w:hAnsi="Calibri" w:cs="Calibri"/>
          <w:sz w:val="22"/>
          <w:szCs w:val="22"/>
        </w:rPr>
      </w:pPr>
      <w:r>
        <w:rPr>
          <w:rFonts w:ascii="Calibri" w:hAnsi="Calibri" w:cs="Calibri"/>
          <w:sz w:val="22"/>
          <w:szCs w:val="22"/>
        </w:rPr>
        <w:t>We were curious to see if perhaps the reason why the FT network did not yield an improvement in fitness across conditions was that it simply did not have enough time to evolve. The NEAT algorithm allows a larger search space of possibilities than that of its counterpart. We decided to increase the number of generations from 100 to 500 to see if this would result in more fitness improvement. We found that over 500 generations, the dynamic condition yielded a correlation of 0.037, an improvement over the negative correlation in the 100 generation trial. The static condition yielded a correlation of 0.201, similar to the correlation found over 100 generations. This is conflicting evidence</w:t>
      </w:r>
      <w:r w:rsidR="007518ED">
        <w:rPr>
          <w:rFonts w:ascii="Calibri" w:hAnsi="Calibri" w:cs="Calibri"/>
          <w:sz w:val="22"/>
          <w:szCs w:val="22"/>
        </w:rPr>
        <w:t xml:space="preserve">, because the dynamic condition showed improvement, where the static condition did not. So, we might conclude </w:t>
      </w:r>
      <w:r w:rsidR="008453B5">
        <w:rPr>
          <w:rFonts w:ascii="Calibri" w:hAnsi="Calibri" w:cs="Calibri"/>
          <w:sz w:val="22"/>
          <w:szCs w:val="22"/>
        </w:rPr>
        <w:t xml:space="preserve">that number of generations does play a factor in </w:t>
      </w:r>
      <w:r w:rsidR="007479C6">
        <w:rPr>
          <w:rFonts w:ascii="Calibri" w:hAnsi="Calibri" w:cs="Calibri"/>
          <w:sz w:val="22"/>
          <w:szCs w:val="22"/>
        </w:rPr>
        <w:t xml:space="preserve">the FT </w:t>
      </w:r>
      <w:r w:rsidR="00E77CCE">
        <w:rPr>
          <w:rFonts w:ascii="Calibri" w:hAnsi="Calibri" w:cs="Calibri"/>
          <w:sz w:val="22"/>
          <w:szCs w:val="22"/>
        </w:rPr>
        <w:t>network’s evolution, but there are other factors involved that caused problems in our study.</w:t>
      </w:r>
    </w:p>
    <w:p w:rsidR="00695D22" w:rsidRDefault="00695D22" w:rsidP="00695D22">
      <w:pPr>
        <w:spacing w:line="480" w:lineRule="auto"/>
        <w:ind w:firstLine="720"/>
        <w:rPr>
          <w:rFonts w:ascii="Calibri" w:hAnsi="Calibri" w:cs="Calibri"/>
          <w:i/>
          <w:sz w:val="22"/>
          <w:szCs w:val="22"/>
        </w:rPr>
      </w:pPr>
    </w:p>
    <w:p w:rsidR="00695D22" w:rsidRDefault="00695D22" w:rsidP="0046408E">
      <w:pPr>
        <w:pStyle w:val="ListParagraph"/>
        <w:numPr>
          <w:ilvl w:val="0"/>
          <w:numId w:val="10"/>
        </w:numPr>
        <w:spacing w:line="480" w:lineRule="auto"/>
        <w:rPr>
          <w:rFonts w:ascii="Calibri" w:hAnsi="Calibri" w:cs="Calibri"/>
          <w:i/>
          <w:sz w:val="22"/>
          <w:szCs w:val="22"/>
        </w:rPr>
      </w:pPr>
      <w:r w:rsidRPr="007B0ED2">
        <w:rPr>
          <w:rFonts w:ascii="Calibri" w:hAnsi="Calibri" w:cs="Calibri"/>
          <w:i/>
          <w:sz w:val="22"/>
          <w:szCs w:val="22"/>
        </w:rPr>
        <w:t>Why does the bot start in the wrong place in</w:t>
      </w:r>
      <w:r w:rsidR="00121156">
        <w:rPr>
          <w:rFonts w:ascii="Calibri" w:hAnsi="Calibri" w:cs="Calibri"/>
          <w:i/>
          <w:sz w:val="22"/>
          <w:szCs w:val="22"/>
        </w:rPr>
        <w:t xml:space="preserve"> some</w:t>
      </w:r>
      <w:r w:rsidRPr="007B0ED2">
        <w:rPr>
          <w:rFonts w:ascii="Calibri" w:hAnsi="Calibri" w:cs="Calibri"/>
          <w:i/>
          <w:sz w:val="22"/>
          <w:szCs w:val="22"/>
        </w:rPr>
        <w:t xml:space="preserve"> NT </w:t>
      </w:r>
      <w:r w:rsidR="00121156">
        <w:rPr>
          <w:rFonts w:ascii="Calibri" w:hAnsi="Calibri" w:cs="Calibri"/>
          <w:i/>
          <w:sz w:val="22"/>
          <w:szCs w:val="22"/>
        </w:rPr>
        <w:t>dynamic grids</w:t>
      </w:r>
      <w:r w:rsidRPr="007B0ED2">
        <w:rPr>
          <w:rFonts w:ascii="Calibri" w:hAnsi="Calibri" w:cs="Calibri"/>
          <w:i/>
          <w:sz w:val="22"/>
          <w:szCs w:val="22"/>
        </w:rPr>
        <w:t>?</w:t>
      </w:r>
    </w:p>
    <w:p w:rsidR="007B0ED2" w:rsidRDefault="007B0ED2" w:rsidP="007B0ED2">
      <w:pPr>
        <w:spacing w:line="480" w:lineRule="auto"/>
        <w:rPr>
          <w:rFonts w:ascii="Calibri" w:hAnsi="Calibri" w:cs="Calibri"/>
          <w:sz w:val="22"/>
          <w:szCs w:val="22"/>
        </w:rPr>
      </w:pPr>
      <w:r>
        <w:rPr>
          <w:rFonts w:ascii="Calibri" w:hAnsi="Calibri" w:cs="Calibri"/>
          <w:sz w:val="22"/>
          <w:szCs w:val="22"/>
        </w:rPr>
        <w:lastRenderedPageBreak/>
        <w:t xml:space="preserve">This is a major </w:t>
      </w:r>
      <w:r w:rsidR="00F467D6">
        <w:rPr>
          <w:rFonts w:ascii="Calibri" w:hAnsi="Calibri" w:cs="Calibri"/>
          <w:sz w:val="22"/>
          <w:szCs w:val="22"/>
        </w:rPr>
        <w:t>cause for concern</w:t>
      </w:r>
      <w:r>
        <w:rPr>
          <w:rFonts w:ascii="Calibri" w:hAnsi="Calibri" w:cs="Calibri"/>
          <w:sz w:val="22"/>
          <w:szCs w:val="22"/>
        </w:rPr>
        <w:t xml:space="preserve"> in our study that we were unfortunately unable to pinpoint. The area of code that determines the bot’s starting position is the same for the NT and NEAT is shown below, in the </w:t>
      </w:r>
      <w:r w:rsidRPr="00BF6CBA">
        <w:rPr>
          <w:rFonts w:ascii="Calibri" w:hAnsi="Calibri" w:cs="Calibri"/>
          <w:i/>
          <w:sz w:val="22"/>
          <w:szCs w:val="22"/>
        </w:rPr>
        <w:t>makeGrids</w:t>
      </w:r>
      <w:r>
        <w:rPr>
          <w:rFonts w:ascii="Calibri" w:hAnsi="Calibri" w:cs="Calibri"/>
          <w:sz w:val="22"/>
          <w:szCs w:val="22"/>
        </w:rPr>
        <w:t xml:space="preserve"> function</w:t>
      </w:r>
      <w:r w:rsidR="00BF6CBA">
        <w:rPr>
          <w:rFonts w:ascii="Calibri" w:hAnsi="Calibri" w:cs="Calibri"/>
          <w:sz w:val="22"/>
          <w:szCs w:val="22"/>
        </w:rPr>
        <w:t xml:space="preserve"> of the ‘</w:t>
      </w:r>
      <w:r w:rsidR="00BF6CBA" w:rsidRPr="00BF6CBA">
        <w:rPr>
          <w:rFonts w:ascii="Calibri" w:hAnsi="Calibri" w:cs="Calibri"/>
          <w:i/>
          <w:sz w:val="22"/>
          <w:szCs w:val="22"/>
        </w:rPr>
        <w:t>GridBotv2.0.Rmd</w:t>
      </w:r>
      <w:r w:rsidR="00BF6CBA">
        <w:rPr>
          <w:rFonts w:ascii="Calibri" w:hAnsi="Calibri" w:cs="Calibri"/>
          <w:i/>
          <w:sz w:val="22"/>
          <w:szCs w:val="22"/>
        </w:rPr>
        <w:t>’</w:t>
      </w:r>
      <w:r w:rsidR="00BF6CBA">
        <w:rPr>
          <w:rFonts w:ascii="Calibri" w:hAnsi="Calibri" w:cs="Calibri"/>
          <w:sz w:val="22"/>
          <w:szCs w:val="22"/>
        </w:rPr>
        <w:t xml:space="preserve"> notebook</w:t>
      </w:r>
      <w:r w:rsidR="00DD5429">
        <w:rPr>
          <w:rFonts w:ascii="Calibri" w:hAnsi="Calibri" w:cs="Calibri"/>
          <w:sz w:val="22"/>
          <w:szCs w:val="22"/>
        </w:rPr>
        <w:t xml:space="preserve"> (lines 37-75)</w:t>
      </w:r>
      <w:r>
        <w:rPr>
          <w:rFonts w:ascii="Calibri" w:hAnsi="Calibri" w:cs="Calibri"/>
          <w:sz w:val="22"/>
          <w:szCs w:val="22"/>
        </w:rPr>
        <w:t>:</w:t>
      </w:r>
    </w:p>
    <w:p w:rsidR="00643A06" w:rsidRDefault="00643A06" w:rsidP="00643A06">
      <w:pPr>
        <w:spacing w:line="480" w:lineRule="auto"/>
        <w:rPr>
          <w:rFonts w:ascii="Calibri" w:hAnsi="Calibri" w:cs="Calibri"/>
          <w:sz w:val="22"/>
          <w:szCs w:val="22"/>
        </w:rPr>
      </w:pPr>
    </w:p>
    <w:p w:rsidR="00695D22" w:rsidRPr="00201BB7" w:rsidRDefault="007B0ED2" w:rsidP="00643A06">
      <w:pPr>
        <w:spacing w:line="480" w:lineRule="auto"/>
        <w:jc w:val="center"/>
        <w:rPr>
          <w:rFonts w:ascii="Calibri" w:hAnsi="Calibri" w:cs="Calibri"/>
          <w:sz w:val="22"/>
          <w:szCs w:val="22"/>
        </w:rPr>
      </w:pPr>
      <w:r>
        <w:rPr>
          <w:rFonts w:ascii="Calibri" w:hAnsi="Calibri" w:cs="Calibri"/>
          <w:noProof/>
          <w:sz w:val="22"/>
          <w:szCs w:val="22"/>
        </w:rPr>
        <w:drawing>
          <wp:inline distT="0" distB="0" distL="0" distR="0">
            <wp:extent cx="5873750" cy="597561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4-17 at 2.31.52 PM.png"/>
                    <pic:cNvPicPr/>
                  </pic:nvPicPr>
                  <pic:blipFill rotWithShape="1">
                    <a:blip r:embed="rId43">
                      <a:extLst>
                        <a:ext uri="{28A0092B-C50C-407E-A947-70E740481C1C}">
                          <a14:useLocalDpi xmlns:a14="http://schemas.microsoft.com/office/drawing/2010/main" val="0"/>
                        </a:ext>
                      </a:extLst>
                    </a:blip>
                    <a:srcRect l="466" r="-2"/>
                    <a:stretch/>
                  </pic:blipFill>
                  <pic:spPr bwMode="auto">
                    <a:xfrm>
                      <a:off x="0" y="0"/>
                      <a:ext cx="5881237" cy="5983236"/>
                    </a:xfrm>
                    <a:prstGeom prst="rect">
                      <a:avLst/>
                    </a:prstGeom>
                    <a:ln>
                      <a:noFill/>
                    </a:ln>
                    <a:extLst>
                      <a:ext uri="{53640926-AAD7-44D8-BBD7-CCE9431645EC}">
                        <a14:shadowObscured xmlns:a14="http://schemas.microsoft.com/office/drawing/2010/main"/>
                      </a:ext>
                    </a:extLst>
                  </pic:spPr>
                </pic:pic>
              </a:graphicData>
            </a:graphic>
          </wp:inline>
        </w:drawing>
      </w:r>
    </w:p>
    <w:p w:rsidR="00695D22" w:rsidRPr="00DD5429" w:rsidRDefault="007B0ED2" w:rsidP="00DD5429">
      <w:pPr>
        <w:spacing w:line="480" w:lineRule="auto"/>
        <w:jc w:val="center"/>
        <w:rPr>
          <w:rFonts w:ascii="Calibri" w:hAnsi="Calibri" w:cs="Calibri"/>
          <w:sz w:val="22"/>
          <w:szCs w:val="22"/>
        </w:rPr>
      </w:pPr>
      <w:r>
        <w:rPr>
          <w:rFonts w:ascii="Calibri" w:hAnsi="Calibri" w:cs="Calibri"/>
          <w:b/>
          <w:sz w:val="22"/>
          <w:szCs w:val="22"/>
        </w:rPr>
        <w:t>Figure 22</w:t>
      </w:r>
      <w:r w:rsidR="00DD5429">
        <w:rPr>
          <w:rFonts w:ascii="Calibri" w:hAnsi="Calibri" w:cs="Calibri"/>
          <w:b/>
          <w:sz w:val="22"/>
          <w:szCs w:val="22"/>
        </w:rPr>
        <w:t xml:space="preserve">. </w:t>
      </w:r>
      <w:r w:rsidR="00DD5429">
        <w:rPr>
          <w:rFonts w:ascii="Calibri" w:hAnsi="Calibri" w:cs="Calibri"/>
          <w:i/>
          <w:sz w:val="22"/>
          <w:szCs w:val="22"/>
        </w:rPr>
        <w:t>makeGrids</w:t>
      </w:r>
      <w:r w:rsidR="00DD5429">
        <w:rPr>
          <w:rFonts w:ascii="Calibri" w:hAnsi="Calibri" w:cs="Calibri"/>
          <w:sz w:val="22"/>
          <w:szCs w:val="22"/>
        </w:rPr>
        <w:t xml:space="preserve"> function from </w:t>
      </w:r>
      <w:r w:rsidR="00DD5429">
        <w:rPr>
          <w:rFonts w:ascii="Calibri" w:hAnsi="Calibri" w:cs="Calibri"/>
          <w:sz w:val="22"/>
          <w:szCs w:val="22"/>
        </w:rPr>
        <w:t>‘</w:t>
      </w:r>
      <w:r w:rsidR="00DD5429" w:rsidRPr="00BF6CBA">
        <w:rPr>
          <w:rFonts w:ascii="Calibri" w:hAnsi="Calibri" w:cs="Calibri"/>
          <w:i/>
          <w:sz w:val="22"/>
          <w:szCs w:val="22"/>
        </w:rPr>
        <w:t>GridBotv2.0.Rmd</w:t>
      </w:r>
      <w:r w:rsidR="00DD5429">
        <w:rPr>
          <w:rFonts w:ascii="Calibri" w:hAnsi="Calibri" w:cs="Calibri"/>
          <w:i/>
          <w:sz w:val="22"/>
          <w:szCs w:val="22"/>
        </w:rPr>
        <w:t>’</w:t>
      </w:r>
      <w:r w:rsidR="00DD5429">
        <w:rPr>
          <w:rFonts w:ascii="Calibri" w:hAnsi="Calibri" w:cs="Calibri"/>
          <w:sz w:val="22"/>
          <w:szCs w:val="22"/>
        </w:rPr>
        <w:t xml:space="preserve"> notebook</w:t>
      </w:r>
      <w:r w:rsidR="00DD5429">
        <w:rPr>
          <w:rFonts w:ascii="Calibri" w:hAnsi="Calibri" w:cs="Calibri"/>
          <w:sz w:val="22"/>
          <w:szCs w:val="22"/>
        </w:rPr>
        <w:t>.</w:t>
      </w:r>
    </w:p>
    <w:p w:rsidR="00B73BCE" w:rsidRDefault="00DD5429" w:rsidP="00B73BCE">
      <w:pPr>
        <w:spacing w:line="480" w:lineRule="auto"/>
        <w:rPr>
          <w:rFonts w:ascii="Calibri" w:hAnsi="Calibri" w:cs="Calibri"/>
          <w:sz w:val="22"/>
          <w:szCs w:val="22"/>
        </w:rPr>
      </w:pPr>
      <w:r>
        <w:rPr>
          <w:rFonts w:ascii="Calibri" w:hAnsi="Calibri" w:cs="Calibri"/>
          <w:sz w:val="22"/>
          <w:szCs w:val="22"/>
        </w:rPr>
        <w:lastRenderedPageBreak/>
        <w:t xml:space="preserve">At the end of this function, GridBot is placed, represented by a ‘0’ </w:t>
      </w:r>
      <w:r w:rsidR="00A95B1D">
        <w:rPr>
          <w:rFonts w:ascii="Calibri" w:hAnsi="Calibri" w:cs="Calibri"/>
          <w:sz w:val="22"/>
          <w:szCs w:val="22"/>
        </w:rPr>
        <w:t xml:space="preserve">at </w:t>
      </w:r>
      <w:r w:rsidR="00A95B1D">
        <w:rPr>
          <w:rFonts w:ascii="Calibri" w:hAnsi="Calibri" w:cs="Calibri"/>
          <w:i/>
          <w:sz w:val="22"/>
          <w:szCs w:val="22"/>
        </w:rPr>
        <w:t>numRows</w:t>
      </w:r>
      <w:r w:rsidR="00A95B1D">
        <w:rPr>
          <w:rFonts w:ascii="Calibri" w:hAnsi="Calibri" w:cs="Calibri"/>
          <w:sz w:val="22"/>
          <w:szCs w:val="22"/>
        </w:rPr>
        <w:t xml:space="preserve">-1, </w:t>
      </w:r>
      <w:r w:rsidR="00A95B1D">
        <w:rPr>
          <w:rFonts w:ascii="Calibri" w:hAnsi="Calibri" w:cs="Calibri"/>
          <w:i/>
          <w:sz w:val="22"/>
          <w:szCs w:val="22"/>
        </w:rPr>
        <w:t>numCols/2</w:t>
      </w:r>
      <w:r w:rsidR="00722317">
        <w:rPr>
          <w:rFonts w:ascii="Calibri" w:hAnsi="Calibri" w:cs="Calibri"/>
          <w:i/>
          <w:sz w:val="22"/>
          <w:szCs w:val="22"/>
        </w:rPr>
        <w:t xml:space="preserve">. </w:t>
      </w:r>
      <w:r w:rsidR="00722317">
        <w:rPr>
          <w:rFonts w:ascii="Calibri" w:hAnsi="Calibri" w:cs="Calibri"/>
          <w:sz w:val="22"/>
          <w:szCs w:val="22"/>
        </w:rPr>
        <w:t xml:space="preserve">This is the called in the </w:t>
      </w:r>
      <w:r w:rsidR="00722317">
        <w:rPr>
          <w:rFonts w:ascii="Calibri" w:hAnsi="Calibri" w:cs="Calibri"/>
          <w:i/>
          <w:sz w:val="22"/>
          <w:szCs w:val="22"/>
        </w:rPr>
        <w:t>setUp</w:t>
      </w:r>
      <w:r w:rsidR="00722317">
        <w:rPr>
          <w:rFonts w:ascii="Calibri" w:hAnsi="Calibri" w:cs="Calibri"/>
          <w:sz w:val="22"/>
          <w:szCs w:val="22"/>
        </w:rPr>
        <w:t xml:space="preserve"> function, which is called in the </w:t>
      </w:r>
      <w:r w:rsidR="00722317" w:rsidRPr="00722317">
        <w:rPr>
          <w:rFonts w:ascii="Calibri" w:hAnsi="Calibri" w:cs="Calibri"/>
          <w:i/>
          <w:sz w:val="22"/>
          <w:szCs w:val="22"/>
        </w:rPr>
        <w:t>runBot</w:t>
      </w:r>
      <w:r w:rsidR="00722317">
        <w:rPr>
          <w:rFonts w:ascii="Calibri" w:hAnsi="Calibri" w:cs="Calibri"/>
          <w:sz w:val="22"/>
          <w:szCs w:val="22"/>
        </w:rPr>
        <w:t xml:space="preserve"> function</w:t>
      </w:r>
      <w:r w:rsidR="002541AD">
        <w:rPr>
          <w:rFonts w:ascii="Calibri" w:hAnsi="Calibri" w:cs="Calibri"/>
          <w:sz w:val="22"/>
          <w:szCs w:val="22"/>
        </w:rPr>
        <w:t xml:space="preserve"> in the FT bot’s code. </w:t>
      </w:r>
      <w:r w:rsidR="002541AD">
        <w:rPr>
          <w:rFonts w:ascii="Calibri" w:hAnsi="Calibri" w:cs="Calibri"/>
          <w:i/>
          <w:sz w:val="22"/>
          <w:szCs w:val="22"/>
        </w:rPr>
        <w:t>makeGrids</w:t>
      </w:r>
      <w:r w:rsidR="002541AD">
        <w:rPr>
          <w:rFonts w:ascii="Calibri" w:hAnsi="Calibri" w:cs="Calibri"/>
          <w:sz w:val="22"/>
          <w:szCs w:val="22"/>
        </w:rPr>
        <w:t xml:space="preserve"> is called in </w:t>
      </w:r>
      <w:r w:rsidR="002541AD">
        <w:rPr>
          <w:rFonts w:ascii="Calibri" w:hAnsi="Calibri" w:cs="Calibri"/>
          <w:i/>
          <w:sz w:val="22"/>
          <w:szCs w:val="22"/>
        </w:rPr>
        <w:t>gridBot.InitialState</w:t>
      </w:r>
      <w:r w:rsidR="002541AD">
        <w:rPr>
          <w:rFonts w:ascii="Calibri" w:hAnsi="Calibri" w:cs="Calibri"/>
          <w:sz w:val="22"/>
          <w:szCs w:val="22"/>
        </w:rPr>
        <w:t xml:space="preserve"> of the ‘</w:t>
      </w:r>
      <w:r w:rsidR="002541AD">
        <w:rPr>
          <w:rFonts w:ascii="Calibri" w:hAnsi="Calibri" w:cs="Calibri"/>
          <w:i/>
          <w:sz w:val="22"/>
          <w:szCs w:val="22"/>
        </w:rPr>
        <w:t xml:space="preserve">NEATGridBot.Dynamic.R’ </w:t>
      </w:r>
      <w:r w:rsidR="002541AD" w:rsidRPr="002541AD">
        <w:rPr>
          <w:rFonts w:ascii="Calibri" w:hAnsi="Calibri" w:cs="Calibri"/>
          <w:sz w:val="22"/>
          <w:szCs w:val="22"/>
        </w:rPr>
        <w:t>and</w:t>
      </w:r>
      <w:r w:rsidR="002541AD">
        <w:rPr>
          <w:rFonts w:ascii="Calibri" w:hAnsi="Calibri" w:cs="Calibri"/>
          <w:i/>
          <w:sz w:val="22"/>
          <w:szCs w:val="22"/>
        </w:rPr>
        <w:t xml:space="preserve"> </w:t>
      </w:r>
      <w:r w:rsidR="002541AD">
        <w:rPr>
          <w:rFonts w:ascii="Calibri" w:hAnsi="Calibri" w:cs="Calibri"/>
          <w:sz w:val="22"/>
          <w:szCs w:val="22"/>
        </w:rPr>
        <w:t>‘</w:t>
      </w:r>
      <w:r w:rsidR="002541AD">
        <w:rPr>
          <w:rFonts w:ascii="Calibri" w:hAnsi="Calibri" w:cs="Calibri"/>
          <w:i/>
          <w:sz w:val="22"/>
          <w:szCs w:val="22"/>
        </w:rPr>
        <w:t>NEATGridBot</w:t>
      </w:r>
      <w:r w:rsidR="002541AD">
        <w:rPr>
          <w:rFonts w:ascii="Calibri" w:hAnsi="Calibri" w:cs="Calibri"/>
          <w:i/>
          <w:sz w:val="22"/>
          <w:szCs w:val="22"/>
        </w:rPr>
        <w:t>.Static</w:t>
      </w:r>
      <w:r w:rsidR="002541AD">
        <w:rPr>
          <w:rFonts w:ascii="Calibri" w:hAnsi="Calibri" w:cs="Calibri"/>
          <w:i/>
          <w:sz w:val="22"/>
          <w:szCs w:val="22"/>
        </w:rPr>
        <w:t>.R’</w:t>
      </w:r>
      <w:r w:rsidR="002541AD">
        <w:rPr>
          <w:rFonts w:ascii="Calibri" w:hAnsi="Calibri" w:cs="Calibri"/>
          <w:i/>
          <w:sz w:val="22"/>
          <w:szCs w:val="22"/>
        </w:rPr>
        <w:t xml:space="preserve"> </w:t>
      </w:r>
      <w:r w:rsidR="002541AD">
        <w:rPr>
          <w:rFonts w:ascii="Calibri" w:hAnsi="Calibri" w:cs="Calibri"/>
          <w:sz w:val="22"/>
          <w:szCs w:val="22"/>
        </w:rPr>
        <w:t>scripts. So, it is very bizarre to find that only in certain FT dynamic conditions is the bot’s starting position one spot less than it should be (lower grid space index appears as one step forward visually on the grid), when all other conditions (FT static, NEAT dynamic, NEAT static) are all calling the exact same function and are all not experiencing the same error.</w:t>
      </w:r>
      <w:r w:rsidR="00643A06">
        <w:rPr>
          <w:rFonts w:ascii="Calibri" w:hAnsi="Calibri" w:cs="Calibri"/>
          <w:sz w:val="22"/>
          <w:szCs w:val="22"/>
        </w:rPr>
        <w:t xml:space="preserve"> This is the only line of code used to set up the bot’s starting position, and is used in all conditions.</w:t>
      </w:r>
    </w:p>
    <w:p w:rsidR="001C62D1" w:rsidRDefault="001C62D1" w:rsidP="00B73BCE">
      <w:pPr>
        <w:spacing w:line="480" w:lineRule="auto"/>
        <w:rPr>
          <w:rFonts w:ascii="Calibri" w:hAnsi="Calibri" w:cs="Calibri"/>
          <w:sz w:val="22"/>
          <w:szCs w:val="22"/>
        </w:rPr>
      </w:pPr>
      <w:r>
        <w:rPr>
          <w:rFonts w:ascii="Calibri" w:hAnsi="Calibri" w:cs="Calibri"/>
          <w:sz w:val="22"/>
          <w:szCs w:val="22"/>
        </w:rPr>
        <w:tab/>
        <w:t xml:space="preserve">It is important to make sure there is a level playing field for all individuals who are competing in order to compare their evolutionary fitness over time, and this issue directly contradicts this effort. This is cause for concern and a problem </w:t>
      </w:r>
      <w:r w:rsidR="00F23AD9">
        <w:rPr>
          <w:rFonts w:ascii="Calibri" w:hAnsi="Calibri" w:cs="Calibri"/>
          <w:sz w:val="22"/>
          <w:szCs w:val="22"/>
        </w:rPr>
        <w:t>regarding</w:t>
      </w:r>
      <w:bookmarkStart w:id="0" w:name="_GoBack"/>
      <w:bookmarkEnd w:id="0"/>
      <w:r>
        <w:rPr>
          <w:rFonts w:ascii="Calibri" w:hAnsi="Calibri" w:cs="Calibri"/>
          <w:sz w:val="22"/>
          <w:szCs w:val="22"/>
        </w:rPr>
        <w:t xml:space="preserve"> our study.</w:t>
      </w:r>
    </w:p>
    <w:p w:rsidR="00643A06" w:rsidRPr="002541AD" w:rsidRDefault="00643A06" w:rsidP="00B73BCE">
      <w:pPr>
        <w:spacing w:line="480" w:lineRule="auto"/>
        <w:rPr>
          <w:rFonts w:ascii="Calibri" w:hAnsi="Calibri" w:cs="Calibri"/>
          <w:sz w:val="22"/>
          <w:szCs w:val="22"/>
        </w:rPr>
      </w:pPr>
    </w:p>
    <w:p w:rsidR="00201BB7" w:rsidRDefault="0083692A" w:rsidP="0046408E">
      <w:pPr>
        <w:pStyle w:val="ListParagraph"/>
        <w:numPr>
          <w:ilvl w:val="0"/>
          <w:numId w:val="11"/>
        </w:numPr>
        <w:spacing w:line="480" w:lineRule="auto"/>
        <w:rPr>
          <w:rFonts w:ascii="Calibri" w:hAnsi="Calibri" w:cs="Calibri"/>
          <w:sz w:val="22"/>
          <w:szCs w:val="22"/>
        </w:rPr>
      </w:pPr>
      <w:r>
        <w:rPr>
          <w:rFonts w:ascii="Calibri" w:hAnsi="Calibri" w:cs="Calibri"/>
          <w:sz w:val="22"/>
          <w:szCs w:val="22"/>
        </w:rPr>
        <w:t>Discussion</w:t>
      </w:r>
    </w:p>
    <w:p w:rsidR="00BB0ADD" w:rsidRDefault="00B70A2A" w:rsidP="00BB0ADD">
      <w:pPr>
        <w:spacing w:line="480" w:lineRule="auto"/>
        <w:rPr>
          <w:rFonts w:ascii="Calibri" w:hAnsi="Calibri" w:cs="Calibri"/>
          <w:sz w:val="22"/>
          <w:szCs w:val="22"/>
        </w:rPr>
      </w:pPr>
      <w:r>
        <w:rPr>
          <w:rFonts w:ascii="Calibri" w:hAnsi="Calibri" w:cs="Calibri"/>
          <w:sz w:val="22"/>
          <w:szCs w:val="22"/>
        </w:rPr>
        <w:t xml:space="preserve">We examined GridBots evolved using fixed-topology networks and NEAT networks, and compared the best-preforming networks in a static and dynamic environment. We found that the NEAT networks far exceeded the FT networks in terms of mean fitness, and that the dynamic environments produced a vaster range of fitnesses (between max and minimum fitness of individuals in a given generation) than did static environments. </w:t>
      </w:r>
    </w:p>
    <w:p w:rsidR="00BB0ADD" w:rsidRDefault="00BB0ADD" w:rsidP="00BB0ADD">
      <w:pPr>
        <w:spacing w:line="480" w:lineRule="auto"/>
        <w:rPr>
          <w:rFonts w:ascii="Calibri" w:hAnsi="Calibri" w:cs="Calibri"/>
          <w:sz w:val="22"/>
          <w:szCs w:val="22"/>
        </w:rPr>
      </w:pPr>
      <w:r>
        <w:rPr>
          <w:rFonts w:ascii="Calibri" w:hAnsi="Calibri" w:cs="Calibri"/>
          <w:sz w:val="22"/>
          <w:szCs w:val="22"/>
        </w:rPr>
        <w:tab/>
        <w:t xml:space="preserve">One possible </w:t>
      </w:r>
      <w:r w:rsidR="00E35499">
        <w:rPr>
          <w:rFonts w:ascii="Calibri" w:hAnsi="Calibri" w:cs="Calibri"/>
          <w:sz w:val="22"/>
          <w:szCs w:val="22"/>
        </w:rPr>
        <w:t>explanation</w:t>
      </w:r>
      <w:r>
        <w:rPr>
          <w:rFonts w:ascii="Calibri" w:hAnsi="Calibri" w:cs="Calibri"/>
          <w:sz w:val="22"/>
          <w:szCs w:val="22"/>
        </w:rPr>
        <w:t xml:space="preserve"> for the large ranges exhibited in the dynamic condition across FT and NEAT networks is the layout of the dynamic grids. The 20x5 and 25x4 grid require only a few steps forward to reach the best area in the grid, which could result in bots of very high fitness, compared to static condition bots who at least require double if not triple the steps forward to reach an area of </w:t>
      </w:r>
      <w:r w:rsidR="00E35499">
        <w:rPr>
          <w:rFonts w:ascii="Calibri" w:hAnsi="Calibri" w:cs="Calibri"/>
          <w:sz w:val="22"/>
          <w:szCs w:val="22"/>
        </w:rPr>
        <w:t>comparable</w:t>
      </w:r>
      <w:r>
        <w:rPr>
          <w:rFonts w:ascii="Calibri" w:hAnsi="Calibri" w:cs="Calibri"/>
          <w:sz w:val="22"/>
          <w:szCs w:val="22"/>
        </w:rPr>
        <w:t xml:space="preserve"> light.</w:t>
      </w:r>
      <w:r w:rsidR="00E35499">
        <w:rPr>
          <w:rFonts w:ascii="Calibri" w:hAnsi="Calibri" w:cs="Calibri"/>
          <w:sz w:val="22"/>
          <w:szCs w:val="22"/>
        </w:rPr>
        <w:t xml:space="preserve"> Equally, the 4x25 and 5x20 grid require double the steps of the static environment’s gird to reach the light source, which is costly in a world with a fixed number of moves allowed (100). </w:t>
      </w:r>
      <w:r w:rsidR="001322F4">
        <w:rPr>
          <w:rFonts w:ascii="Calibri" w:hAnsi="Calibri" w:cs="Calibri"/>
          <w:sz w:val="22"/>
          <w:szCs w:val="22"/>
        </w:rPr>
        <w:t xml:space="preserve">The </w:t>
      </w:r>
      <w:r w:rsidR="001322F4">
        <w:rPr>
          <w:rFonts w:ascii="Calibri" w:hAnsi="Calibri" w:cs="Calibri"/>
          <w:sz w:val="22"/>
          <w:szCs w:val="22"/>
        </w:rPr>
        <w:lastRenderedPageBreak/>
        <w:t>dynamic grids’ unique properties could also explain</w:t>
      </w:r>
      <w:r w:rsidR="001E5B17">
        <w:rPr>
          <w:rFonts w:ascii="Calibri" w:hAnsi="Calibri" w:cs="Calibri"/>
          <w:sz w:val="22"/>
          <w:szCs w:val="22"/>
        </w:rPr>
        <w:t xml:space="preserve"> the </w:t>
      </w:r>
      <w:r w:rsidR="00D97CC9">
        <w:rPr>
          <w:rFonts w:ascii="Calibri" w:hAnsi="Calibri" w:cs="Calibri"/>
          <w:sz w:val="22"/>
          <w:szCs w:val="22"/>
        </w:rPr>
        <w:t xml:space="preserve">higher mean fitness exhibited by the NEAT dynamic condition bots, as they allow higher fitness by requiring less moves to reach the optimal spaces of the grid, </w:t>
      </w:r>
      <w:r w:rsidR="00427607">
        <w:rPr>
          <w:rFonts w:ascii="Calibri" w:hAnsi="Calibri" w:cs="Calibri"/>
          <w:sz w:val="22"/>
          <w:szCs w:val="22"/>
        </w:rPr>
        <w:t xml:space="preserve">allowing more moves to sit and collect light, </w:t>
      </w:r>
      <w:r w:rsidR="00F141EC">
        <w:rPr>
          <w:rFonts w:ascii="Calibri" w:hAnsi="Calibri" w:cs="Calibri"/>
          <w:sz w:val="22"/>
          <w:szCs w:val="22"/>
        </w:rPr>
        <w:t>resulting in</w:t>
      </w:r>
      <w:r w:rsidR="00427607">
        <w:rPr>
          <w:rFonts w:ascii="Calibri" w:hAnsi="Calibri" w:cs="Calibri"/>
          <w:sz w:val="22"/>
          <w:szCs w:val="22"/>
        </w:rPr>
        <w:t xml:space="preserve"> </w:t>
      </w:r>
      <w:r w:rsidR="004A493C">
        <w:rPr>
          <w:rFonts w:ascii="Calibri" w:hAnsi="Calibri" w:cs="Calibri"/>
          <w:sz w:val="22"/>
          <w:szCs w:val="22"/>
        </w:rPr>
        <w:t>high</w:t>
      </w:r>
      <w:r w:rsidR="00427607">
        <w:rPr>
          <w:rFonts w:ascii="Calibri" w:hAnsi="Calibri" w:cs="Calibri"/>
          <w:sz w:val="22"/>
          <w:szCs w:val="22"/>
        </w:rPr>
        <w:t xml:space="preserve"> fitness.</w:t>
      </w:r>
      <w:r w:rsidR="00210859">
        <w:rPr>
          <w:rFonts w:ascii="Calibri" w:hAnsi="Calibri" w:cs="Calibri"/>
          <w:sz w:val="22"/>
          <w:szCs w:val="22"/>
        </w:rPr>
        <w:t xml:space="preserve"> Further research could improve upon our study by randomizing the start location of the bot, or by randomizing the location of the light source. This would make the task more difficult for the dynamic condition bots, which could perhaps serve as an equalizing force for the addition of easier grids that they receive the advantage of. However, as previously stated, it is of note that an equal number of boards are harder in the dynamic condition, requiring more moves to reach an optimal area of the grid. This could serve as an equalizing force in itself between the static and dynamic conditions. In comparing the resulting mean fitness achieved by each, it is inconclusive to say that it is “easier” or “harder” to evolve to succeed in the dynamic or static world, given the differences between them. Each world has its advantages, and it is clear that the environmental differences resulted in distinctions among the networks due to the different task demands of each condition.</w:t>
      </w:r>
    </w:p>
    <w:p w:rsidR="00B70A2A" w:rsidRDefault="00B70A2A" w:rsidP="00930899">
      <w:pPr>
        <w:spacing w:line="480" w:lineRule="auto"/>
        <w:ind w:firstLine="360"/>
        <w:rPr>
          <w:rFonts w:ascii="Calibri" w:hAnsi="Calibri" w:cs="Calibri"/>
          <w:sz w:val="22"/>
          <w:szCs w:val="22"/>
        </w:rPr>
      </w:pPr>
      <w:r>
        <w:rPr>
          <w:rFonts w:ascii="Calibri" w:hAnsi="Calibri" w:cs="Calibri"/>
          <w:sz w:val="22"/>
          <w:szCs w:val="22"/>
        </w:rPr>
        <w:t>We found structural differences between the</w:t>
      </w:r>
      <w:r w:rsidR="002154F2">
        <w:rPr>
          <w:rFonts w:ascii="Calibri" w:hAnsi="Calibri" w:cs="Calibri"/>
          <w:sz w:val="22"/>
          <w:szCs w:val="22"/>
        </w:rPr>
        <w:t xml:space="preserve"> NEAT networks, and differences in the connection strategies of the FT networks, though, without further analysis, we are unable to draw meaningful conclusions about these network’s modularity. Unfortunately, due to </w:t>
      </w:r>
      <w:r w:rsidR="0002744C">
        <w:rPr>
          <w:rFonts w:ascii="Calibri" w:hAnsi="Calibri" w:cs="Calibri"/>
          <w:sz w:val="22"/>
          <w:szCs w:val="22"/>
        </w:rPr>
        <w:t xml:space="preserve">unforeseen </w:t>
      </w:r>
      <w:r w:rsidR="002154F2">
        <w:rPr>
          <w:rFonts w:ascii="Calibri" w:hAnsi="Calibri" w:cs="Calibri"/>
          <w:sz w:val="22"/>
          <w:szCs w:val="22"/>
        </w:rPr>
        <w:t>project constraints</w:t>
      </w:r>
      <w:r w:rsidR="001E16DD">
        <w:rPr>
          <w:rFonts w:ascii="Calibri" w:hAnsi="Calibri" w:cs="Calibri"/>
          <w:sz w:val="22"/>
          <w:szCs w:val="22"/>
        </w:rPr>
        <w:t xml:space="preserve"> imposed by quarantine,</w:t>
      </w:r>
      <w:r w:rsidR="002154F2">
        <w:rPr>
          <w:rFonts w:ascii="Calibri" w:hAnsi="Calibri" w:cs="Calibri"/>
          <w:sz w:val="22"/>
          <w:szCs w:val="22"/>
        </w:rPr>
        <w:t xml:space="preserve"> we were unable to calculate functional modularity as originally intended. This is further analysis that we encourage for future research, and have provided our data for any that wish to partake.</w:t>
      </w:r>
      <w:r w:rsidR="003B6EAB">
        <w:rPr>
          <w:rFonts w:ascii="Calibri" w:hAnsi="Calibri" w:cs="Calibri"/>
          <w:sz w:val="22"/>
          <w:szCs w:val="22"/>
        </w:rPr>
        <w:t xml:space="preserve"> </w:t>
      </w:r>
      <w:r w:rsidR="001574C5">
        <w:rPr>
          <w:rFonts w:ascii="Calibri" w:hAnsi="Calibri" w:cs="Calibri"/>
          <w:sz w:val="22"/>
          <w:szCs w:val="22"/>
        </w:rPr>
        <w:t>The NEAT dynamic bot’s network appears more complex</w:t>
      </w:r>
      <w:r w:rsidR="00930899">
        <w:rPr>
          <w:rFonts w:ascii="Calibri" w:hAnsi="Calibri" w:cs="Calibri"/>
          <w:sz w:val="22"/>
          <w:szCs w:val="22"/>
        </w:rPr>
        <w:t xml:space="preserve"> and less modular than the static bot’s, upon examining the visualization, but we would need to confirm this mathematically to definitively assert this. </w:t>
      </w:r>
      <w:r w:rsidR="003B6EAB">
        <w:rPr>
          <w:rFonts w:ascii="Calibri" w:hAnsi="Calibri" w:cs="Calibri"/>
          <w:sz w:val="22"/>
          <w:szCs w:val="22"/>
        </w:rPr>
        <w:t xml:space="preserve">We would love to compare the emergent networks in terms of their modularity, and the similarities and differences in terms of which output nodes are activated or inhibited within the network, and how this translates to complex behavior, such as avoiding obstacles while still allowing the </w:t>
      </w:r>
      <w:r w:rsidR="003B6EAB">
        <w:rPr>
          <w:rFonts w:ascii="Calibri" w:hAnsi="Calibri" w:cs="Calibri"/>
          <w:sz w:val="22"/>
          <w:szCs w:val="22"/>
        </w:rPr>
        <w:lastRenderedPageBreak/>
        <w:t>bot to run into the light source wall</w:t>
      </w:r>
      <w:r w:rsidR="00613B3F">
        <w:rPr>
          <w:rFonts w:ascii="Calibri" w:hAnsi="Calibri" w:cs="Calibri"/>
          <w:sz w:val="22"/>
          <w:szCs w:val="22"/>
        </w:rPr>
        <w:t xml:space="preserve"> repeatedly</w:t>
      </w:r>
      <w:r w:rsidR="003B6EAB">
        <w:rPr>
          <w:rFonts w:ascii="Calibri" w:hAnsi="Calibri" w:cs="Calibri"/>
          <w:sz w:val="22"/>
          <w:szCs w:val="22"/>
        </w:rPr>
        <w:t>.</w:t>
      </w:r>
      <w:r w:rsidR="00DD2269">
        <w:rPr>
          <w:rFonts w:ascii="Calibri" w:hAnsi="Calibri" w:cs="Calibri"/>
          <w:sz w:val="22"/>
          <w:szCs w:val="22"/>
        </w:rPr>
        <w:t xml:space="preserve"> We did see this behavior emerge, which is an exciting feat.</w:t>
      </w:r>
    </w:p>
    <w:p w:rsidR="00333198" w:rsidRPr="00620A9B" w:rsidRDefault="00882143" w:rsidP="00695D22">
      <w:pPr>
        <w:spacing w:line="480" w:lineRule="auto"/>
        <w:ind w:firstLine="360"/>
        <w:rPr>
          <w:rFonts w:ascii="Calibri" w:hAnsi="Calibri" w:cs="Calibri"/>
          <w:sz w:val="22"/>
          <w:szCs w:val="22"/>
        </w:rPr>
      </w:pPr>
      <w:r>
        <w:rPr>
          <w:rFonts w:ascii="Calibri" w:hAnsi="Calibri" w:cs="Calibri"/>
          <w:sz w:val="22"/>
          <w:szCs w:val="22"/>
        </w:rPr>
        <w:t>This research confirms that we evolve with respect to the environments we are exposed to. One far reaching implication of our results could predict that in changing environments, the variability of success among individuals varies greater than in more stable environments</w:t>
      </w:r>
      <w:r w:rsidR="00C86996">
        <w:rPr>
          <w:rFonts w:ascii="Calibri" w:hAnsi="Calibri" w:cs="Calibri"/>
          <w:sz w:val="22"/>
          <w:szCs w:val="22"/>
        </w:rPr>
        <w:t xml:space="preserve">, but, greater success is possible in these environments than in more stable environments. Of course, our GridBot exists in a simulated toy world, and fitness in this case is one simple metric. In the biological world, there is extreme complexity in what constitutes fitness and obstacles, and, there is the addition of agent interaction. </w:t>
      </w:r>
      <w:r w:rsidR="00DE0D62">
        <w:rPr>
          <w:rFonts w:ascii="Calibri" w:hAnsi="Calibri" w:cs="Calibri"/>
          <w:sz w:val="22"/>
          <w:szCs w:val="22"/>
        </w:rPr>
        <w:t>Nevertheless, it is interesting to think about the broader implications of this theory, and it would be interesting to expand upon this research by examining more stable environments compared to more dynamic environments in animals or human culture.</w:t>
      </w:r>
    </w:p>
    <w:p w:rsidR="000126AF" w:rsidRPr="00620A9B" w:rsidRDefault="000126AF" w:rsidP="00FA460E">
      <w:pPr>
        <w:spacing w:line="480" w:lineRule="auto"/>
        <w:rPr>
          <w:rFonts w:ascii="Calibri" w:hAnsi="Calibri" w:cs="Calibri"/>
          <w:sz w:val="22"/>
          <w:szCs w:val="22"/>
        </w:rPr>
      </w:pPr>
    </w:p>
    <w:p w:rsidR="007111AF" w:rsidRPr="00620A9B" w:rsidRDefault="007111AF" w:rsidP="00FA460E">
      <w:pPr>
        <w:spacing w:line="480" w:lineRule="auto"/>
        <w:rPr>
          <w:rFonts w:ascii="Calibri" w:hAnsi="Calibri" w:cs="Calibri"/>
          <w:sz w:val="22"/>
          <w:szCs w:val="22"/>
        </w:rPr>
      </w:pPr>
    </w:p>
    <w:p w:rsidR="00FA460E" w:rsidRPr="00620A9B" w:rsidRDefault="00FA460E" w:rsidP="00FA460E">
      <w:pPr>
        <w:pStyle w:val="Title"/>
        <w:rPr>
          <w:rFonts w:ascii="Calibri" w:hAnsi="Calibri" w:cs="Calibri"/>
        </w:rPr>
      </w:pPr>
      <w:r w:rsidRPr="00620A9B">
        <w:rPr>
          <w:rFonts w:ascii="Calibri" w:hAnsi="Calibri" w:cs="Calibri"/>
        </w:rPr>
        <w:t xml:space="preserve">Chapter </w:t>
      </w:r>
      <w:r w:rsidR="000E455B">
        <w:rPr>
          <w:rFonts w:ascii="Calibri" w:hAnsi="Calibri" w:cs="Calibri"/>
        </w:rPr>
        <w:t>4</w:t>
      </w:r>
      <w:r w:rsidRPr="00620A9B">
        <w:rPr>
          <w:rFonts w:ascii="Calibri" w:hAnsi="Calibri" w:cs="Calibri"/>
        </w:rPr>
        <w:t>: References</w:t>
      </w:r>
    </w:p>
    <w:p w:rsidR="006846E2" w:rsidRPr="00620A9B" w:rsidRDefault="00FA460E"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sz w:val="22"/>
          <w:szCs w:val="22"/>
        </w:rPr>
        <w:fldChar w:fldCharType="begin" w:fldLock="1"/>
      </w:r>
      <w:r w:rsidRPr="00620A9B">
        <w:rPr>
          <w:rFonts w:ascii="Calibri" w:hAnsi="Calibri" w:cs="Calibri"/>
          <w:sz w:val="22"/>
          <w:szCs w:val="22"/>
        </w:rPr>
        <w:instrText xml:space="preserve">ADDIN Mendeley Bibliography CSL_BIBLIOGRAPHY </w:instrText>
      </w:r>
      <w:r w:rsidRPr="00620A9B">
        <w:rPr>
          <w:rFonts w:ascii="Calibri" w:hAnsi="Calibri" w:cs="Calibri"/>
          <w:sz w:val="22"/>
          <w:szCs w:val="22"/>
        </w:rPr>
        <w:fldChar w:fldCharType="separate"/>
      </w:r>
      <w:r w:rsidR="006846E2" w:rsidRPr="00620A9B">
        <w:rPr>
          <w:rFonts w:ascii="Calibri" w:hAnsi="Calibri" w:cs="Calibri"/>
          <w:noProof/>
          <w:sz w:val="22"/>
        </w:rPr>
        <w:t xml:space="preserve">Cappelle, C. K., Bernatskiy, A., Livingston, K., Livingston, N., &amp; Bongard, J. (2016). Morphological modularity can enable the evolution of robot behavior to scale linearly with the number of environmental features. </w:t>
      </w:r>
      <w:r w:rsidR="006846E2" w:rsidRPr="00620A9B">
        <w:rPr>
          <w:rFonts w:ascii="Calibri" w:hAnsi="Calibri" w:cs="Calibri"/>
          <w:i/>
          <w:iCs/>
          <w:noProof/>
          <w:sz w:val="22"/>
        </w:rPr>
        <w:t>Frontiers Robotics AI</w:t>
      </w:r>
      <w:r w:rsidR="006846E2" w:rsidRPr="00620A9B">
        <w:rPr>
          <w:rFonts w:ascii="Calibri" w:hAnsi="Calibri" w:cs="Calibri"/>
          <w:noProof/>
          <w:sz w:val="22"/>
        </w:rPr>
        <w:t xml:space="preserve">, </w:t>
      </w:r>
      <w:r w:rsidR="006846E2" w:rsidRPr="00620A9B">
        <w:rPr>
          <w:rFonts w:ascii="Calibri" w:hAnsi="Calibri" w:cs="Calibri"/>
          <w:i/>
          <w:iCs/>
          <w:noProof/>
          <w:sz w:val="22"/>
        </w:rPr>
        <w:t>3</w:t>
      </w:r>
      <w:r w:rsidR="006846E2" w:rsidRPr="00620A9B">
        <w:rPr>
          <w:rFonts w:ascii="Calibri" w:hAnsi="Calibri" w:cs="Calibri"/>
          <w:noProof/>
          <w:sz w:val="22"/>
        </w:rPr>
        <w:t>(OCT), 1–10. https://doi.org/10.3389/frobt.2016.00059</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Clune, J., Mouret, J. B., &amp; Lipson, H. (2013). Summary of the evolutionary origins of modularity. </w:t>
      </w:r>
      <w:r w:rsidRPr="00620A9B">
        <w:rPr>
          <w:rFonts w:ascii="Calibri" w:hAnsi="Calibri" w:cs="Calibri"/>
          <w:i/>
          <w:iCs/>
          <w:noProof/>
          <w:sz w:val="22"/>
        </w:rPr>
        <w:t>GECCO 2013 - Proceedings of the 2013 Genetic and Evolutionary Computation Conference Companion</w:t>
      </w:r>
      <w:r w:rsidRPr="00620A9B">
        <w:rPr>
          <w:rFonts w:ascii="Calibri" w:hAnsi="Calibri" w:cs="Calibri"/>
          <w:noProof/>
          <w:sz w:val="22"/>
        </w:rPr>
        <w:t>, 23. https://doi.org/10.1145/2464576.2464596</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Gomez, F. J., &amp; Miikkulainen, R. (1999). Solving non-Markovian control tasks with neuroevolution. </w:t>
      </w:r>
      <w:r w:rsidRPr="00620A9B">
        <w:rPr>
          <w:rFonts w:ascii="Calibri" w:hAnsi="Calibri" w:cs="Calibri"/>
          <w:i/>
          <w:iCs/>
          <w:noProof/>
          <w:sz w:val="22"/>
        </w:rPr>
        <w:t>IJCAI International Joint Conference on Artificial Intelligence</w:t>
      </w:r>
      <w:r w:rsidRPr="00620A9B">
        <w:rPr>
          <w:rFonts w:ascii="Calibri" w:hAnsi="Calibri" w:cs="Calibri"/>
          <w:noProof/>
          <w:sz w:val="22"/>
        </w:rPr>
        <w:t xml:space="preserve">, </w:t>
      </w:r>
      <w:r w:rsidRPr="00620A9B">
        <w:rPr>
          <w:rFonts w:ascii="Calibri" w:hAnsi="Calibri" w:cs="Calibri"/>
          <w:i/>
          <w:iCs/>
          <w:noProof/>
          <w:sz w:val="22"/>
        </w:rPr>
        <w:t>2</w:t>
      </w:r>
      <w:r w:rsidRPr="00620A9B">
        <w:rPr>
          <w:rFonts w:ascii="Calibri" w:hAnsi="Calibri" w:cs="Calibri"/>
          <w:noProof/>
          <w:sz w:val="22"/>
        </w:rPr>
        <w:t>, 1356–1361.</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lastRenderedPageBreak/>
        <w:t xml:space="preserve">Gruau, F. (1995). Automatic Definition of Modular Neural Networks. </w:t>
      </w:r>
      <w:r w:rsidRPr="00620A9B">
        <w:rPr>
          <w:rFonts w:ascii="Calibri" w:hAnsi="Calibri" w:cs="Calibri"/>
          <w:i/>
          <w:iCs/>
          <w:noProof/>
          <w:sz w:val="22"/>
        </w:rPr>
        <w:t>Adaptive Behavior</w:t>
      </w:r>
      <w:r w:rsidRPr="00620A9B">
        <w:rPr>
          <w:rFonts w:ascii="Calibri" w:hAnsi="Calibri" w:cs="Calibri"/>
          <w:noProof/>
          <w:sz w:val="22"/>
        </w:rPr>
        <w:t xml:space="preserve">, </w:t>
      </w:r>
      <w:r w:rsidRPr="00620A9B">
        <w:rPr>
          <w:rFonts w:ascii="Calibri" w:hAnsi="Calibri" w:cs="Calibri"/>
          <w:i/>
          <w:iCs/>
          <w:noProof/>
          <w:sz w:val="22"/>
        </w:rPr>
        <w:t>3</w:t>
      </w:r>
      <w:r w:rsidRPr="00620A9B">
        <w:rPr>
          <w:rFonts w:ascii="Calibri" w:hAnsi="Calibri" w:cs="Calibri"/>
          <w:noProof/>
          <w:sz w:val="22"/>
        </w:rPr>
        <w:t>(2), 151–183. https://doi.org/10.1177/105971239400300202</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Haddow, P., &amp; Tufte, G. (1999). Evolving a robot controller in hardware. </w:t>
      </w:r>
      <w:r w:rsidRPr="00620A9B">
        <w:rPr>
          <w:rFonts w:ascii="Calibri" w:hAnsi="Calibri" w:cs="Calibri"/>
          <w:i/>
          <w:iCs/>
          <w:noProof/>
          <w:sz w:val="22"/>
        </w:rPr>
        <w:t>Proc. of the Norwegian Computer Science Conference</w:t>
      </w:r>
      <w:r w:rsidRPr="00620A9B">
        <w:rPr>
          <w:rFonts w:ascii="Calibri" w:hAnsi="Calibri" w:cs="Calibri"/>
          <w:noProof/>
          <w:sz w:val="22"/>
        </w:rPr>
        <w:t>, (November), 141–150. Retrieved from http://citeseerx.ist.psu.edu/viewdoc/download?doi=10.1.1.27.7078&amp;amp;rep=rep1&amp;amp;type=pdf</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Huizinga, J., Mouret, J. B., &amp; Clune, J. (2014). Evolving neural networks that are both modular and regular: Hyperneat plus the connection cost technique. </w:t>
      </w:r>
      <w:r w:rsidRPr="00620A9B">
        <w:rPr>
          <w:rFonts w:ascii="Calibri" w:hAnsi="Calibri" w:cs="Calibri"/>
          <w:i/>
          <w:iCs/>
          <w:noProof/>
          <w:sz w:val="22"/>
        </w:rPr>
        <w:t>GECCO 2014 - Proceedings of the 2014 Genetic and Evolutionary Computation Conference</w:t>
      </w:r>
      <w:r w:rsidRPr="00620A9B">
        <w:rPr>
          <w:rFonts w:ascii="Calibri" w:hAnsi="Calibri" w:cs="Calibri"/>
          <w:noProof/>
          <w:sz w:val="22"/>
        </w:rPr>
        <w:t>, 697–704. https://doi.org/10.1145/2576768.2598232</w:t>
      </w:r>
    </w:p>
    <w:p w:rsidR="00963E52" w:rsidRPr="00620A9B" w:rsidRDefault="00963E52" w:rsidP="004C678A">
      <w:pPr>
        <w:rPr>
          <w:rFonts w:ascii="Calibri" w:hAnsi="Calibri" w:cs="Calibri"/>
        </w:rPr>
      </w:pPr>
      <w:r w:rsidRPr="00620A9B">
        <w:rPr>
          <w:rFonts w:ascii="Calibri" w:hAnsi="Calibri" w:cs="Calibri"/>
          <w:noProof/>
          <w:sz w:val="22"/>
        </w:rPr>
        <w:t>Hunter, Andrew</w:t>
      </w:r>
      <w:r w:rsidR="004C678A" w:rsidRPr="00620A9B">
        <w:rPr>
          <w:rFonts w:ascii="Calibri" w:hAnsi="Calibri" w:cs="Calibri"/>
          <w:noProof/>
          <w:sz w:val="22"/>
        </w:rPr>
        <w:t xml:space="preserve">, Neuroevolution of Augmenting Topologies – NEAT, (2016), GitHub repository, </w:t>
      </w:r>
      <w:r w:rsidR="004C678A" w:rsidRPr="00620A9B">
        <w:rPr>
          <w:rFonts w:ascii="Calibri" w:hAnsi="Calibri" w:cs="Calibri"/>
          <w:noProof/>
          <w:sz w:val="22"/>
        </w:rPr>
        <w:tab/>
      </w:r>
      <w:r w:rsidR="004C678A" w:rsidRPr="00963E52">
        <w:rPr>
          <w:rFonts w:ascii="Calibri" w:hAnsi="Calibri" w:cs="Calibri"/>
          <w:color w:val="0000FF"/>
          <w:u w:val="single"/>
        </w:rPr>
        <w:t>https://github.com/ahunteruk/RNeat</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Livingston, N., Bernatskiy, A., Livingston, K., Smith, M. L., Schwarz, J., Bongard, J. C., … Long, J. H. (2016). Modularity and sparsity: Evolution of neural net controllers in physically embodied robots. </w:t>
      </w:r>
      <w:r w:rsidRPr="00620A9B">
        <w:rPr>
          <w:rFonts w:ascii="Calibri" w:hAnsi="Calibri" w:cs="Calibri"/>
          <w:i/>
          <w:iCs/>
          <w:noProof/>
          <w:sz w:val="22"/>
        </w:rPr>
        <w:t>Frontiers Robotics AI</w:t>
      </w:r>
      <w:r w:rsidRPr="00620A9B">
        <w:rPr>
          <w:rFonts w:ascii="Calibri" w:hAnsi="Calibri" w:cs="Calibri"/>
          <w:noProof/>
          <w:sz w:val="22"/>
        </w:rPr>
        <w:t xml:space="preserve">, </w:t>
      </w:r>
      <w:r w:rsidRPr="00620A9B">
        <w:rPr>
          <w:rFonts w:ascii="Calibri" w:hAnsi="Calibri" w:cs="Calibri"/>
          <w:i/>
          <w:iCs/>
          <w:noProof/>
          <w:sz w:val="22"/>
        </w:rPr>
        <w:t>3</w:t>
      </w:r>
      <w:r w:rsidRPr="00620A9B">
        <w:rPr>
          <w:rFonts w:ascii="Calibri" w:hAnsi="Calibri" w:cs="Calibri"/>
          <w:noProof/>
          <w:sz w:val="22"/>
        </w:rPr>
        <w:t>(DEC), 1–16. https://doi.org/10.3389/frobt.2016.00075</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Stanley, K. O., &amp; Miikkulainen, R. (2002). Evolving neural networks through augmenting topologies. </w:t>
      </w:r>
      <w:r w:rsidRPr="00620A9B">
        <w:rPr>
          <w:rFonts w:ascii="Calibri" w:hAnsi="Calibri" w:cs="Calibri"/>
          <w:i/>
          <w:iCs/>
          <w:noProof/>
          <w:sz w:val="22"/>
        </w:rPr>
        <w:t>Evolutionary Computation</w:t>
      </w:r>
      <w:r w:rsidRPr="00620A9B">
        <w:rPr>
          <w:rFonts w:ascii="Calibri" w:hAnsi="Calibri" w:cs="Calibri"/>
          <w:noProof/>
          <w:sz w:val="22"/>
        </w:rPr>
        <w:t xml:space="preserve">, </w:t>
      </w:r>
      <w:r w:rsidRPr="00620A9B">
        <w:rPr>
          <w:rFonts w:ascii="Calibri" w:hAnsi="Calibri" w:cs="Calibri"/>
          <w:i/>
          <w:iCs/>
          <w:noProof/>
          <w:sz w:val="22"/>
        </w:rPr>
        <w:t>10</w:t>
      </w:r>
      <w:r w:rsidRPr="00620A9B">
        <w:rPr>
          <w:rFonts w:ascii="Calibri" w:hAnsi="Calibri" w:cs="Calibri"/>
          <w:noProof/>
          <w:sz w:val="22"/>
        </w:rPr>
        <w:t>(2), 99–127. https://doi.org/10.1162/106365602320169811</w:t>
      </w:r>
    </w:p>
    <w:p w:rsidR="006846E2" w:rsidRPr="00620A9B" w:rsidRDefault="00FA460E" w:rsidP="006846E2">
      <w:pPr>
        <w:widowControl w:val="0"/>
        <w:autoSpaceDE w:val="0"/>
        <w:autoSpaceDN w:val="0"/>
        <w:adjustRightInd w:val="0"/>
        <w:spacing w:before="240" w:after="240" w:line="480" w:lineRule="auto"/>
        <w:ind w:left="480" w:hanging="480"/>
        <w:rPr>
          <w:rFonts w:ascii="Calibri" w:hAnsi="Calibri" w:cs="Calibri"/>
        </w:rPr>
      </w:pPr>
      <w:r w:rsidRPr="00620A9B">
        <w:rPr>
          <w:rFonts w:ascii="Calibri" w:hAnsi="Calibri" w:cs="Calibri"/>
          <w:sz w:val="22"/>
          <w:szCs w:val="22"/>
        </w:rPr>
        <w:fldChar w:fldCharType="end"/>
      </w:r>
      <w:r w:rsidR="006846E2" w:rsidRPr="00620A9B">
        <w:rPr>
          <w:rFonts w:ascii="Calibri" w:hAnsi="Calibri" w:cs="Calibri"/>
        </w:rPr>
        <w:t xml:space="preserve"> </w:t>
      </w:r>
      <w:hyperlink r:id="rId44" w:history="1">
        <w:r w:rsidR="006846E2" w:rsidRPr="00620A9B">
          <w:rPr>
            <w:rStyle w:val="Hyperlink"/>
            <w:rFonts w:ascii="Calibri" w:hAnsi="Calibri" w:cs="Calibri"/>
          </w:rPr>
          <w:t>https://www.youtube.com/watch?v=b3D8jPmcw-g</w:t>
        </w:r>
      </w:hyperlink>
    </w:p>
    <w:p w:rsidR="00FA460E" w:rsidRPr="00620A9B" w:rsidRDefault="00FA460E" w:rsidP="00EF159A">
      <w:pPr>
        <w:rPr>
          <w:rFonts w:ascii="Calibri" w:hAnsi="Calibri" w:cs="Calibri"/>
        </w:rPr>
      </w:pPr>
    </w:p>
    <w:sectPr w:rsidR="00FA460E" w:rsidRPr="00620A9B" w:rsidSect="00D43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F7250"/>
    <w:multiLevelType w:val="hybridMultilevel"/>
    <w:tmpl w:val="47108262"/>
    <w:lvl w:ilvl="0" w:tplc="1EB2F3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45E86"/>
    <w:multiLevelType w:val="hybridMultilevel"/>
    <w:tmpl w:val="E068ABE2"/>
    <w:lvl w:ilvl="0" w:tplc="5860C7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245C29"/>
    <w:multiLevelType w:val="hybridMultilevel"/>
    <w:tmpl w:val="46ACCA80"/>
    <w:lvl w:ilvl="0" w:tplc="E4B6CF88">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2F672BE"/>
    <w:multiLevelType w:val="hybridMultilevel"/>
    <w:tmpl w:val="239A14DA"/>
    <w:lvl w:ilvl="0" w:tplc="A1D28C26">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FD404B"/>
    <w:multiLevelType w:val="hybridMultilevel"/>
    <w:tmpl w:val="A54E1A60"/>
    <w:lvl w:ilvl="0" w:tplc="E8E41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602B73"/>
    <w:multiLevelType w:val="hybridMultilevel"/>
    <w:tmpl w:val="F62EEB54"/>
    <w:lvl w:ilvl="0" w:tplc="94121F9E">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F16AD3"/>
    <w:multiLevelType w:val="hybridMultilevel"/>
    <w:tmpl w:val="EEACD8BA"/>
    <w:lvl w:ilvl="0" w:tplc="5186E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D041E6"/>
    <w:multiLevelType w:val="hybridMultilevel"/>
    <w:tmpl w:val="9D9AC5B8"/>
    <w:lvl w:ilvl="0" w:tplc="B9B6F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C45D9"/>
    <w:multiLevelType w:val="hybridMultilevel"/>
    <w:tmpl w:val="1FFC8E2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FFD2916"/>
    <w:multiLevelType w:val="hybridMultilevel"/>
    <w:tmpl w:val="5F1075F4"/>
    <w:lvl w:ilvl="0" w:tplc="890E6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D768B"/>
    <w:multiLevelType w:val="hybridMultilevel"/>
    <w:tmpl w:val="47108262"/>
    <w:lvl w:ilvl="0" w:tplc="1EB2F35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6"/>
  </w:num>
  <w:num w:numId="4">
    <w:abstractNumId w:val="9"/>
  </w:num>
  <w:num w:numId="5">
    <w:abstractNumId w:val="5"/>
  </w:num>
  <w:num w:numId="6">
    <w:abstractNumId w:val="1"/>
  </w:num>
  <w:num w:numId="7">
    <w:abstractNumId w:val="10"/>
  </w:num>
  <w:num w:numId="8">
    <w:abstractNumId w:val="0"/>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3E"/>
    <w:rsid w:val="0000315D"/>
    <w:rsid w:val="000039C8"/>
    <w:rsid w:val="00005C19"/>
    <w:rsid w:val="000126AF"/>
    <w:rsid w:val="000227F2"/>
    <w:rsid w:val="0002744C"/>
    <w:rsid w:val="00051E5A"/>
    <w:rsid w:val="00056BCA"/>
    <w:rsid w:val="00072EC5"/>
    <w:rsid w:val="0007643F"/>
    <w:rsid w:val="000813D5"/>
    <w:rsid w:val="00083C4B"/>
    <w:rsid w:val="00093AF9"/>
    <w:rsid w:val="00095F0A"/>
    <w:rsid w:val="000B0DAA"/>
    <w:rsid w:val="000B39FF"/>
    <w:rsid w:val="000E455B"/>
    <w:rsid w:val="000F5496"/>
    <w:rsid w:val="000F61CD"/>
    <w:rsid w:val="00121156"/>
    <w:rsid w:val="00123A28"/>
    <w:rsid w:val="0013079E"/>
    <w:rsid w:val="001322F4"/>
    <w:rsid w:val="00146612"/>
    <w:rsid w:val="00151F68"/>
    <w:rsid w:val="001574C5"/>
    <w:rsid w:val="00172018"/>
    <w:rsid w:val="00174DB7"/>
    <w:rsid w:val="00175C8B"/>
    <w:rsid w:val="00176FD4"/>
    <w:rsid w:val="001847E9"/>
    <w:rsid w:val="001951C7"/>
    <w:rsid w:val="001973DB"/>
    <w:rsid w:val="001A00CE"/>
    <w:rsid w:val="001A077E"/>
    <w:rsid w:val="001A206A"/>
    <w:rsid w:val="001A2DB4"/>
    <w:rsid w:val="001B130D"/>
    <w:rsid w:val="001C62D1"/>
    <w:rsid w:val="001D3A9D"/>
    <w:rsid w:val="001E16DD"/>
    <w:rsid w:val="001E193E"/>
    <w:rsid w:val="001E5B17"/>
    <w:rsid w:val="00201A82"/>
    <w:rsid w:val="00201BB7"/>
    <w:rsid w:val="0020342F"/>
    <w:rsid w:val="00204BFE"/>
    <w:rsid w:val="0020674B"/>
    <w:rsid w:val="00210859"/>
    <w:rsid w:val="002154F2"/>
    <w:rsid w:val="002265E2"/>
    <w:rsid w:val="00226D58"/>
    <w:rsid w:val="00243E93"/>
    <w:rsid w:val="00245B13"/>
    <w:rsid w:val="00247F87"/>
    <w:rsid w:val="002541AD"/>
    <w:rsid w:val="002740F1"/>
    <w:rsid w:val="00277C7B"/>
    <w:rsid w:val="00280565"/>
    <w:rsid w:val="00281F8F"/>
    <w:rsid w:val="0028400C"/>
    <w:rsid w:val="00286BD5"/>
    <w:rsid w:val="0029575D"/>
    <w:rsid w:val="002A11EF"/>
    <w:rsid w:val="002C0BB5"/>
    <w:rsid w:val="002E535C"/>
    <w:rsid w:val="002F0B88"/>
    <w:rsid w:val="002F41E6"/>
    <w:rsid w:val="0031444F"/>
    <w:rsid w:val="003152E7"/>
    <w:rsid w:val="00315FB6"/>
    <w:rsid w:val="00316BB1"/>
    <w:rsid w:val="003226D6"/>
    <w:rsid w:val="00323042"/>
    <w:rsid w:val="003255C7"/>
    <w:rsid w:val="00333198"/>
    <w:rsid w:val="003342E2"/>
    <w:rsid w:val="00351198"/>
    <w:rsid w:val="00351F62"/>
    <w:rsid w:val="00385D74"/>
    <w:rsid w:val="003B15F1"/>
    <w:rsid w:val="003B6EAB"/>
    <w:rsid w:val="003C151F"/>
    <w:rsid w:val="003C7799"/>
    <w:rsid w:val="003E04B4"/>
    <w:rsid w:val="003E7006"/>
    <w:rsid w:val="004009CC"/>
    <w:rsid w:val="004052F6"/>
    <w:rsid w:val="00411F4B"/>
    <w:rsid w:val="00425E0F"/>
    <w:rsid w:val="00427607"/>
    <w:rsid w:val="00433139"/>
    <w:rsid w:val="00456AC0"/>
    <w:rsid w:val="004605BC"/>
    <w:rsid w:val="00460665"/>
    <w:rsid w:val="0046408E"/>
    <w:rsid w:val="0048305C"/>
    <w:rsid w:val="004948DC"/>
    <w:rsid w:val="004A493C"/>
    <w:rsid w:val="004A73FB"/>
    <w:rsid w:val="004B698B"/>
    <w:rsid w:val="004C59E3"/>
    <w:rsid w:val="004C678A"/>
    <w:rsid w:val="004D79F7"/>
    <w:rsid w:val="00504A46"/>
    <w:rsid w:val="00507275"/>
    <w:rsid w:val="00507D84"/>
    <w:rsid w:val="00512E67"/>
    <w:rsid w:val="00515A02"/>
    <w:rsid w:val="005177A9"/>
    <w:rsid w:val="00522635"/>
    <w:rsid w:val="0052275E"/>
    <w:rsid w:val="005571C1"/>
    <w:rsid w:val="00565163"/>
    <w:rsid w:val="00572E7D"/>
    <w:rsid w:val="00573B04"/>
    <w:rsid w:val="00575F6D"/>
    <w:rsid w:val="00587A1E"/>
    <w:rsid w:val="005A539F"/>
    <w:rsid w:val="005C4FD9"/>
    <w:rsid w:val="005C7448"/>
    <w:rsid w:val="005E47F4"/>
    <w:rsid w:val="005F69F7"/>
    <w:rsid w:val="00604D28"/>
    <w:rsid w:val="00606B93"/>
    <w:rsid w:val="00612B8B"/>
    <w:rsid w:val="00613B3F"/>
    <w:rsid w:val="00620A9B"/>
    <w:rsid w:val="00622FEC"/>
    <w:rsid w:val="00624177"/>
    <w:rsid w:val="006337DB"/>
    <w:rsid w:val="0063531B"/>
    <w:rsid w:val="00643A06"/>
    <w:rsid w:val="00645B16"/>
    <w:rsid w:val="00661DC6"/>
    <w:rsid w:val="0066351B"/>
    <w:rsid w:val="00664233"/>
    <w:rsid w:val="006846E2"/>
    <w:rsid w:val="006851B1"/>
    <w:rsid w:val="00695ABA"/>
    <w:rsid w:val="00695D22"/>
    <w:rsid w:val="0069692B"/>
    <w:rsid w:val="006A5DB5"/>
    <w:rsid w:val="006A7A0A"/>
    <w:rsid w:val="006A7DCC"/>
    <w:rsid w:val="006D5280"/>
    <w:rsid w:val="006F5B35"/>
    <w:rsid w:val="007111AF"/>
    <w:rsid w:val="00722317"/>
    <w:rsid w:val="0072309C"/>
    <w:rsid w:val="007271A4"/>
    <w:rsid w:val="00732278"/>
    <w:rsid w:val="0073301A"/>
    <w:rsid w:val="00737514"/>
    <w:rsid w:val="0073783D"/>
    <w:rsid w:val="00740CB2"/>
    <w:rsid w:val="007479C6"/>
    <w:rsid w:val="00751442"/>
    <w:rsid w:val="007518ED"/>
    <w:rsid w:val="00752F0C"/>
    <w:rsid w:val="0076524A"/>
    <w:rsid w:val="00770210"/>
    <w:rsid w:val="00772829"/>
    <w:rsid w:val="007765E1"/>
    <w:rsid w:val="007816C4"/>
    <w:rsid w:val="007951F0"/>
    <w:rsid w:val="007A0850"/>
    <w:rsid w:val="007B0ED2"/>
    <w:rsid w:val="007C05E0"/>
    <w:rsid w:val="007D3548"/>
    <w:rsid w:val="007D7C31"/>
    <w:rsid w:val="007E7DED"/>
    <w:rsid w:val="007F588D"/>
    <w:rsid w:val="007F7393"/>
    <w:rsid w:val="00802475"/>
    <w:rsid w:val="008134E4"/>
    <w:rsid w:val="00826F19"/>
    <w:rsid w:val="0083692A"/>
    <w:rsid w:val="0084114F"/>
    <w:rsid w:val="00842D76"/>
    <w:rsid w:val="008453B5"/>
    <w:rsid w:val="0084638B"/>
    <w:rsid w:val="00846AF7"/>
    <w:rsid w:val="008703A3"/>
    <w:rsid w:val="00880631"/>
    <w:rsid w:val="00882143"/>
    <w:rsid w:val="008842B1"/>
    <w:rsid w:val="00887E0D"/>
    <w:rsid w:val="008972BF"/>
    <w:rsid w:val="008A1307"/>
    <w:rsid w:val="008A5E4C"/>
    <w:rsid w:val="008A63F1"/>
    <w:rsid w:val="008B2AEC"/>
    <w:rsid w:val="008B39CC"/>
    <w:rsid w:val="008B3D63"/>
    <w:rsid w:val="008C4195"/>
    <w:rsid w:val="008F0C0D"/>
    <w:rsid w:val="00903901"/>
    <w:rsid w:val="009212C1"/>
    <w:rsid w:val="00930899"/>
    <w:rsid w:val="00940DDE"/>
    <w:rsid w:val="00945554"/>
    <w:rsid w:val="00945D4C"/>
    <w:rsid w:val="00951C0A"/>
    <w:rsid w:val="00955BD2"/>
    <w:rsid w:val="00963E52"/>
    <w:rsid w:val="00965C3E"/>
    <w:rsid w:val="00972D61"/>
    <w:rsid w:val="00973E68"/>
    <w:rsid w:val="009824C8"/>
    <w:rsid w:val="00987BBB"/>
    <w:rsid w:val="00991489"/>
    <w:rsid w:val="009918FF"/>
    <w:rsid w:val="009A0F58"/>
    <w:rsid w:val="009A7914"/>
    <w:rsid w:val="009B205A"/>
    <w:rsid w:val="009B2079"/>
    <w:rsid w:val="009B633D"/>
    <w:rsid w:val="009C4072"/>
    <w:rsid w:val="009D44AE"/>
    <w:rsid w:val="009E6EDE"/>
    <w:rsid w:val="00A1037C"/>
    <w:rsid w:val="00A131B4"/>
    <w:rsid w:val="00A15523"/>
    <w:rsid w:val="00A34176"/>
    <w:rsid w:val="00A34797"/>
    <w:rsid w:val="00A36A19"/>
    <w:rsid w:val="00A639C4"/>
    <w:rsid w:val="00A65F95"/>
    <w:rsid w:val="00A7166C"/>
    <w:rsid w:val="00A72FD9"/>
    <w:rsid w:val="00A774FF"/>
    <w:rsid w:val="00A84BF1"/>
    <w:rsid w:val="00A93678"/>
    <w:rsid w:val="00A95B1D"/>
    <w:rsid w:val="00AA5CAD"/>
    <w:rsid w:val="00AB04D0"/>
    <w:rsid w:val="00AB5E42"/>
    <w:rsid w:val="00AC0DCB"/>
    <w:rsid w:val="00AC7439"/>
    <w:rsid w:val="00AD1477"/>
    <w:rsid w:val="00AE0527"/>
    <w:rsid w:val="00AE0A52"/>
    <w:rsid w:val="00AE3A38"/>
    <w:rsid w:val="00AF4E4D"/>
    <w:rsid w:val="00B01406"/>
    <w:rsid w:val="00B24EF1"/>
    <w:rsid w:val="00B2578F"/>
    <w:rsid w:val="00B3122A"/>
    <w:rsid w:val="00B32059"/>
    <w:rsid w:val="00B34145"/>
    <w:rsid w:val="00B44C6C"/>
    <w:rsid w:val="00B70A2A"/>
    <w:rsid w:val="00B71532"/>
    <w:rsid w:val="00B72894"/>
    <w:rsid w:val="00B73BCE"/>
    <w:rsid w:val="00B74A48"/>
    <w:rsid w:val="00B92828"/>
    <w:rsid w:val="00BB0ADD"/>
    <w:rsid w:val="00BE26BA"/>
    <w:rsid w:val="00BF6CBA"/>
    <w:rsid w:val="00C046E4"/>
    <w:rsid w:val="00C110FC"/>
    <w:rsid w:val="00C1469D"/>
    <w:rsid w:val="00C20C36"/>
    <w:rsid w:val="00C23DF8"/>
    <w:rsid w:val="00C2756D"/>
    <w:rsid w:val="00C35745"/>
    <w:rsid w:val="00C37CFE"/>
    <w:rsid w:val="00C52D32"/>
    <w:rsid w:val="00C54BB3"/>
    <w:rsid w:val="00C62274"/>
    <w:rsid w:val="00C72AFB"/>
    <w:rsid w:val="00C7619A"/>
    <w:rsid w:val="00C776FD"/>
    <w:rsid w:val="00C77E79"/>
    <w:rsid w:val="00C805A2"/>
    <w:rsid w:val="00C86996"/>
    <w:rsid w:val="00C90C53"/>
    <w:rsid w:val="00C90DC0"/>
    <w:rsid w:val="00C9310B"/>
    <w:rsid w:val="00CA5232"/>
    <w:rsid w:val="00CB6E55"/>
    <w:rsid w:val="00CC0895"/>
    <w:rsid w:val="00CC2DF8"/>
    <w:rsid w:val="00CC34A5"/>
    <w:rsid w:val="00CD61B8"/>
    <w:rsid w:val="00CE4339"/>
    <w:rsid w:val="00D010E6"/>
    <w:rsid w:val="00D2180B"/>
    <w:rsid w:val="00D32F75"/>
    <w:rsid w:val="00D43527"/>
    <w:rsid w:val="00D5158B"/>
    <w:rsid w:val="00D560EF"/>
    <w:rsid w:val="00D67CE7"/>
    <w:rsid w:val="00D71A14"/>
    <w:rsid w:val="00D7351B"/>
    <w:rsid w:val="00D76916"/>
    <w:rsid w:val="00D8573C"/>
    <w:rsid w:val="00D97476"/>
    <w:rsid w:val="00D97CC9"/>
    <w:rsid w:val="00DA153A"/>
    <w:rsid w:val="00DB14A9"/>
    <w:rsid w:val="00DC325F"/>
    <w:rsid w:val="00DD0818"/>
    <w:rsid w:val="00DD2269"/>
    <w:rsid w:val="00DD5429"/>
    <w:rsid w:val="00DE0D62"/>
    <w:rsid w:val="00DE0F6F"/>
    <w:rsid w:val="00DE18E6"/>
    <w:rsid w:val="00DE5948"/>
    <w:rsid w:val="00E158DC"/>
    <w:rsid w:val="00E27786"/>
    <w:rsid w:val="00E341CC"/>
    <w:rsid w:val="00E35499"/>
    <w:rsid w:val="00E46860"/>
    <w:rsid w:val="00E762EB"/>
    <w:rsid w:val="00E77CCE"/>
    <w:rsid w:val="00E84C7F"/>
    <w:rsid w:val="00EB7FC9"/>
    <w:rsid w:val="00EB7FF1"/>
    <w:rsid w:val="00EC7576"/>
    <w:rsid w:val="00EE7B45"/>
    <w:rsid w:val="00EF159A"/>
    <w:rsid w:val="00F134C5"/>
    <w:rsid w:val="00F141EC"/>
    <w:rsid w:val="00F159E4"/>
    <w:rsid w:val="00F22882"/>
    <w:rsid w:val="00F23AD9"/>
    <w:rsid w:val="00F25FAB"/>
    <w:rsid w:val="00F27E01"/>
    <w:rsid w:val="00F31F6C"/>
    <w:rsid w:val="00F3357D"/>
    <w:rsid w:val="00F42203"/>
    <w:rsid w:val="00F467D6"/>
    <w:rsid w:val="00F60181"/>
    <w:rsid w:val="00F601C6"/>
    <w:rsid w:val="00F77C87"/>
    <w:rsid w:val="00F95E4F"/>
    <w:rsid w:val="00FA460E"/>
    <w:rsid w:val="00FA5EF8"/>
    <w:rsid w:val="00FB45F8"/>
    <w:rsid w:val="00FC4C5F"/>
    <w:rsid w:val="00FC7923"/>
    <w:rsid w:val="00FD58E2"/>
    <w:rsid w:val="00FE0219"/>
    <w:rsid w:val="00FE16AF"/>
    <w:rsid w:val="00FE2000"/>
    <w:rsid w:val="00FE28D9"/>
    <w:rsid w:val="00FF600F"/>
    <w:rsid w:val="00FF7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C595D"/>
  <w15:chartTrackingRefBased/>
  <w15:docId w15:val="{5EB89BDE-9E6F-6F46-BB00-BFBF5885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E5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60E"/>
    <w:rPr>
      <w:color w:val="0563C1" w:themeColor="hyperlink"/>
      <w:u w:val="single"/>
    </w:rPr>
  </w:style>
  <w:style w:type="table" w:styleId="TableGrid">
    <w:name w:val="Table Grid"/>
    <w:basedOn w:val="TableNormal"/>
    <w:uiPriority w:val="39"/>
    <w:rsid w:val="00FA460E"/>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460E"/>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460E"/>
    <w:rPr>
      <w:rFonts w:ascii="Arial" w:eastAsia="Arial" w:hAnsi="Arial" w:cs="Arial"/>
      <w:sz w:val="22"/>
      <w:szCs w:val="22"/>
      <w:lang w:val="e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A460E"/>
    <w:rPr>
      <w:rFonts w:eastAsiaTheme="minorHAnsi"/>
      <w:sz w:val="18"/>
      <w:szCs w:val="18"/>
    </w:rPr>
  </w:style>
  <w:style w:type="character" w:customStyle="1" w:styleId="BalloonTextChar">
    <w:name w:val="Balloon Text Char"/>
    <w:basedOn w:val="DefaultParagraphFont"/>
    <w:link w:val="BalloonText"/>
    <w:uiPriority w:val="99"/>
    <w:semiHidden/>
    <w:rsid w:val="00FA460E"/>
    <w:rPr>
      <w:rFonts w:ascii="Times New Roman" w:hAnsi="Times New Roman" w:cs="Times New Roman"/>
      <w:sz w:val="18"/>
      <w:szCs w:val="18"/>
    </w:rPr>
  </w:style>
  <w:style w:type="paragraph" w:styleId="Title">
    <w:name w:val="Title"/>
    <w:basedOn w:val="Normal"/>
    <w:next w:val="Normal"/>
    <w:link w:val="TitleChar"/>
    <w:uiPriority w:val="10"/>
    <w:qFormat/>
    <w:rsid w:val="00FA46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176"/>
    <w:pPr>
      <w:ind w:left="720"/>
      <w:contextualSpacing/>
    </w:pPr>
    <w:rPr>
      <w:rFonts w:asciiTheme="minorHAnsi" w:eastAsiaTheme="minorHAnsi" w:hAnsiTheme="minorHAnsi" w:cstheme="minorBidi"/>
    </w:rPr>
  </w:style>
  <w:style w:type="character" w:customStyle="1" w:styleId="textcell">
    <w:name w:val="textcell"/>
    <w:basedOn w:val="DefaultParagraphFont"/>
    <w:rsid w:val="0084114F"/>
  </w:style>
  <w:style w:type="character" w:customStyle="1" w:styleId="numbercell">
    <w:name w:val="numbercell"/>
    <w:basedOn w:val="DefaultParagraphFont"/>
    <w:rsid w:val="0084114F"/>
  </w:style>
  <w:style w:type="character" w:styleId="UnresolvedMention">
    <w:name w:val="Unresolved Mention"/>
    <w:basedOn w:val="DefaultParagraphFont"/>
    <w:uiPriority w:val="99"/>
    <w:semiHidden/>
    <w:unhideWhenUsed/>
    <w:rsid w:val="0066351B"/>
    <w:rPr>
      <w:color w:val="605E5C"/>
      <w:shd w:val="clear" w:color="auto" w:fill="E1DFDD"/>
    </w:rPr>
  </w:style>
  <w:style w:type="table" w:styleId="PlainTable1">
    <w:name w:val="Plain Table 1"/>
    <w:basedOn w:val="TableNormal"/>
    <w:uiPriority w:val="41"/>
    <w:rsid w:val="00575F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F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894">
      <w:bodyDiv w:val="1"/>
      <w:marLeft w:val="0"/>
      <w:marRight w:val="0"/>
      <w:marTop w:val="0"/>
      <w:marBottom w:val="0"/>
      <w:divBdr>
        <w:top w:val="none" w:sz="0" w:space="0" w:color="auto"/>
        <w:left w:val="none" w:sz="0" w:space="0" w:color="auto"/>
        <w:bottom w:val="none" w:sz="0" w:space="0" w:color="auto"/>
        <w:right w:val="none" w:sz="0" w:space="0" w:color="auto"/>
      </w:divBdr>
    </w:div>
    <w:div w:id="325135883">
      <w:bodyDiv w:val="1"/>
      <w:marLeft w:val="0"/>
      <w:marRight w:val="0"/>
      <w:marTop w:val="0"/>
      <w:marBottom w:val="0"/>
      <w:divBdr>
        <w:top w:val="none" w:sz="0" w:space="0" w:color="auto"/>
        <w:left w:val="none" w:sz="0" w:space="0" w:color="auto"/>
        <w:bottom w:val="none" w:sz="0" w:space="0" w:color="auto"/>
        <w:right w:val="none" w:sz="0" w:space="0" w:color="auto"/>
      </w:divBdr>
    </w:div>
    <w:div w:id="340475313">
      <w:bodyDiv w:val="1"/>
      <w:marLeft w:val="0"/>
      <w:marRight w:val="0"/>
      <w:marTop w:val="0"/>
      <w:marBottom w:val="0"/>
      <w:divBdr>
        <w:top w:val="none" w:sz="0" w:space="0" w:color="auto"/>
        <w:left w:val="none" w:sz="0" w:space="0" w:color="auto"/>
        <w:bottom w:val="none" w:sz="0" w:space="0" w:color="auto"/>
        <w:right w:val="none" w:sz="0" w:space="0" w:color="auto"/>
      </w:divBdr>
    </w:div>
    <w:div w:id="686517042">
      <w:bodyDiv w:val="1"/>
      <w:marLeft w:val="0"/>
      <w:marRight w:val="0"/>
      <w:marTop w:val="0"/>
      <w:marBottom w:val="0"/>
      <w:divBdr>
        <w:top w:val="none" w:sz="0" w:space="0" w:color="auto"/>
        <w:left w:val="none" w:sz="0" w:space="0" w:color="auto"/>
        <w:bottom w:val="none" w:sz="0" w:space="0" w:color="auto"/>
        <w:right w:val="none" w:sz="0" w:space="0" w:color="auto"/>
      </w:divBdr>
      <w:divsChild>
        <w:div w:id="808207919">
          <w:marLeft w:val="0"/>
          <w:marRight w:val="0"/>
          <w:marTop w:val="0"/>
          <w:marBottom w:val="0"/>
          <w:divBdr>
            <w:top w:val="none" w:sz="0" w:space="0" w:color="auto"/>
            <w:left w:val="none" w:sz="0" w:space="0" w:color="auto"/>
            <w:bottom w:val="none" w:sz="0" w:space="0" w:color="auto"/>
            <w:right w:val="none" w:sz="0" w:space="0" w:color="auto"/>
          </w:divBdr>
          <w:divsChild>
            <w:div w:id="102118959">
              <w:marLeft w:val="0"/>
              <w:marRight w:val="0"/>
              <w:marTop w:val="0"/>
              <w:marBottom w:val="0"/>
              <w:divBdr>
                <w:top w:val="none" w:sz="0" w:space="0" w:color="auto"/>
                <w:left w:val="none" w:sz="0" w:space="0" w:color="auto"/>
                <w:bottom w:val="none" w:sz="0" w:space="0" w:color="auto"/>
                <w:right w:val="none" w:sz="0" w:space="0" w:color="auto"/>
              </w:divBdr>
              <w:divsChild>
                <w:div w:id="803352719">
                  <w:marLeft w:val="0"/>
                  <w:marRight w:val="150"/>
                  <w:marTop w:val="0"/>
                  <w:marBottom w:val="0"/>
                  <w:divBdr>
                    <w:top w:val="none" w:sz="0" w:space="0" w:color="auto"/>
                    <w:left w:val="none" w:sz="0" w:space="0" w:color="auto"/>
                    <w:bottom w:val="none" w:sz="0" w:space="0" w:color="auto"/>
                    <w:right w:val="none" w:sz="0" w:space="0" w:color="auto"/>
                  </w:divBdr>
                  <w:divsChild>
                    <w:div w:id="1397196">
                      <w:marLeft w:val="0"/>
                      <w:marRight w:val="150"/>
                      <w:marTop w:val="0"/>
                      <w:marBottom w:val="0"/>
                      <w:divBdr>
                        <w:top w:val="none" w:sz="0" w:space="0" w:color="auto"/>
                        <w:left w:val="none" w:sz="0" w:space="0" w:color="auto"/>
                        <w:bottom w:val="none" w:sz="0" w:space="0" w:color="auto"/>
                        <w:right w:val="none" w:sz="0" w:space="0" w:color="auto"/>
                      </w:divBdr>
                    </w:div>
                  </w:divsChild>
                </w:div>
                <w:div w:id="1857648888">
                  <w:marLeft w:val="0"/>
                  <w:marRight w:val="150"/>
                  <w:marTop w:val="0"/>
                  <w:marBottom w:val="0"/>
                  <w:divBdr>
                    <w:top w:val="none" w:sz="0" w:space="0" w:color="auto"/>
                    <w:left w:val="none" w:sz="0" w:space="0" w:color="auto"/>
                    <w:bottom w:val="none" w:sz="0" w:space="0" w:color="auto"/>
                    <w:right w:val="none" w:sz="0" w:space="0" w:color="auto"/>
                  </w:divBdr>
                  <w:divsChild>
                    <w:div w:id="1719940553">
                      <w:marLeft w:val="0"/>
                      <w:marRight w:val="150"/>
                      <w:marTop w:val="0"/>
                      <w:marBottom w:val="0"/>
                      <w:divBdr>
                        <w:top w:val="none" w:sz="0" w:space="0" w:color="auto"/>
                        <w:left w:val="none" w:sz="0" w:space="0" w:color="auto"/>
                        <w:bottom w:val="none" w:sz="0" w:space="0" w:color="auto"/>
                        <w:right w:val="none" w:sz="0" w:space="0" w:color="auto"/>
                      </w:divBdr>
                    </w:div>
                  </w:divsChild>
                </w:div>
                <w:div w:id="1292319190">
                  <w:marLeft w:val="0"/>
                  <w:marRight w:val="150"/>
                  <w:marTop w:val="0"/>
                  <w:marBottom w:val="0"/>
                  <w:divBdr>
                    <w:top w:val="none" w:sz="0" w:space="0" w:color="auto"/>
                    <w:left w:val="none" w:sz="0" w:space="0" w:color="auto"/>
                    <w:bottom w:val="none" w:sz="0" w:space="0" w:color="auto"/>
                    <w:right w:val="none" w:sz="0" w:space="0" w:color="auto"/>
                  </w:divBdr>
                  <w:divsChild>
                    <w:div w:id="2130513566">
                      <w:marLeft w:val="0"/>
                      <w:marRight w:val="150"/>
                      <w:marTop w:val="0"/>
                      <w:marBottom w:val="0"/>
                      <w:divBdr>
                        <w:top w:val="none" w:sz="0" w:space="0" w:color="auto"/>
                        <w:left w:val="none" w:sz="0" w:space="0" w:color="auto"/>
                        <w:bottom w:val="none" w:sz="0" w:space="0" w:color="auto"/>
                        <w:right w:val="none" w:sz="0" w:space="0" w:color="auto"/>
                      </w:divBdr>
                    </w:div>
                  </w:divsChild>
                </w:div>
                <w:div w:id="1256089613">
                  <w:marLeft w:val="0"/>
                  <w:marRight w:val="150"/>
                  <w:marTop w:val="0"/>
                  <w:marBottom w:val="0"/>
                  <w:divBdr>
                    <w:top w:val="none" w:sz="0" w:space="0" w:color="auto"/>
                    <w:left w:val="none" w:sz="0" w:space="0" w:color="auto"/>
                    <w:bottom w:val="none" w:sz="0" w:space="0" w:color="auto"/>
                    <w:right w:val="none" w:sz="0" w:space="0" w:color="auto"/>
                  </w:divBdr>
                  <w:divsChild>
                    <w:div w:id="1908565548">
                      <w:marLeft w:val="0"/>
                      <w:marRight w:val="150"/>
                      <w:marTop w:val="0"/>
                      <w:marBottom w:val="0"/>
                      <w:divBdr>
                        <w:top w:val="none" w:sz="0" w:space="0" w:color="auto"/>
                        <w:left w:val="none" w:sz="0" w:space="0" w:color="auto"/>
                        <w:bottom w:val="none" w:sz="0" w:space="0" w:color="auto"/>
                        <w:right w:val="none" w:sz="0" w:space="0" w:color="auto"/>
                      </w:divBdr>
                    </w:div>
                  </w:divsChild>
                </w:div>
                <w:div w:id="1753620813">
                  <w:marLeft w:val="0"/>
                  <w:marRight w:val="150"/>
                  <w:marTop w:val="0"/>
                  <w:marBottom w:val="0"/>
                  <w:divBdr>
                    <w:top w:val="none" w:sz="0" w:space="0" w:color="auto"/>
                    <w:left w:val="none" w:sz="0" w:space="0" w:color="auto"/>
                    <w:bottom w:val="none" w:sz="0" w:space="0" w:color="auto"/>
                    <w:right w:val="none" w:sz="0" w:space="0" w:color="auto"/>
                  </w:divBdr>
                  <w:divsChild>
                    <w:div w:id="1475828001">
                      <w:marLeft w:val="0"/>
                      <w:marRight w:val="150"/>
                      <w:marTop w:val="0"/>
                      <w:marBottom w:val="0"/>
                      <w:divBdr>
                        <w:top w:val="none" w:sz="0" w:space="0" w:color="auto"/>
                        <w:left w:val="none" w:sz="0" w:space="0" w:color="auto"/>
                        <w:bottom w:val="none" w:sz="0" w:space="0" w:color="auto"/>
                        <w:right w:val="none" w:sz="0" w:space="0" w:color="auto"/>
                      </w:divBdr>
                    </w:div>
                  </w:divsChild>
                </w:div>
                <w:div w:id="1988043995">
                  <w:marLeft w:val="0"/>
                  <w:marRight w:val="150"/>
                  <w:marTop w:val="0"/>
                  <w:marBottom w:val="0"/>
                  <w:divBdr>
                    <w:top w:val="none" w:sz="0" w:space="0" w:color="auto"/>
                    <w:left w:val="none" w:sz="0" w:space="0" w:color="auto"/>
                    <w:bottom w:val="none" w:sz="0" w:space="0" w:color="auto"/>
                    <w:right w:val="none" w:sz="0" w:space="0" w:color="auto"/>
                  </w:divBdr>
                  <w:divsChild>
                    <w:div w:id="307175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6879">
      <w:bodyDiv w:val="1"/>
      <w:marLeft w:val="0"/>
      <w:marRight w:val="0"/>
      <w:marTop w:val="0"/>
      <w:marBottom w:val="0"/>
      <w:divBdr>
        <w:top w:val="none" w:sz="0" w:space="0" w:color="auto"/>
        <w:left w:val="none" w:sz="0" w:space="0" w:color="auto"/>
        <w:bottom w:val="none" w:sz="0" w:space="0" w:color="auto"/>
        <w:right w:val="none" w:sz="0" w:space="0" w:color="auto"/>
      </w:divBdr>
    </w:div>
    <w:div w:id="955913861">
      <w:bodyDiv w:val="1"/>
      <w:marLeft w:val="0"/>
      <w:marRight w:val="0"/>
      <w:marTop w:val="0"/>
      <w:marBottom w:val="0"/>
      <w:divBdr>
        <w:top w:val="none" w:sz="0" w:space="0" w:color="auto"/>
        <w:left w:val="none" w:sz="0" w:space="0" w:color="auto"/>
        <w:bottom w:val="none" w:sz="0" w:space="0" w:color="auto"/>
        <w:right w:val="none" w:sz="0" w:space="0" w:color="auto"/>
      </w:divBdr>
      <w:divsChild>
        <w:div w:id="614093096">
          <w:marLeft w:val="0"/>
          <w:marRight w:val="0"/>
          <w:marTop w:val="0"/>
          <w:marBottom w:val="0"/>
          <w:divBdr>
            <w:top w:val="none" w:sz="0" w:space="0" w:color="auto"/>
            <w:left w:val="none" w:sz="0" w:space="0" w:color="auto"/>
            <w:bottom w:val="none" w:sz="0" w:space="0" w:color="auto"/>
            <w:right w:val="none" w:sz="0" w:space="0" w:color="auto"/>
          </w:divBdr>
          <w:divsChild>
            <w:div w:id="1847555408">
              <w:marLeft w:val="0"/>
              <w:marRight w:val="0"/>
              <w:marTop w:val="0"/>
              <w:marBottom w:val="0"/>
              <w:divBdr>
                <w:top w:val="none" w:sz="0" w:space="0" w:color="auto"/>
                <w:left w:val="none" w:sz="0" w:space="0" w:color="auto"/>
                <w:bottom w:val="none" w:sz="0" w:space="0" w:color="auto"/>
                <w:right w:val="none" w:sz="0" w:space="0" w:color="auto"/>
              </w:divBdr>
              <w:divsChild>
                <w:div w:id="1378045879">
                  <w:marLeft w:val="0"/>
                  <w:marRight w:val="150"/>
                  <w:marTop w:val="0"/>
                  <w:marBottom w:val="0"/>
                  <w:divBdr>
                    <w:top w:val="none" w:sz="0" w:space="0" w:color="auto"/>
                    <w:left w:val="none" w:sz="0" w:space="0" w:color="auto"/>
                    <w:bottom w:val="none" w:sz="0" w:space="0" w:color="auto"/>
                    <w:right w:val="none" w:sz="0" w:space="0" w:color="auto"/>
                  </w:divBdr>
                  <w:divsChild>
                    <w:div w:id="1166020341">
                      <w:marLeft w:val="0"/>
                      <w:marRight w:val="150"/>
                      <w:marTop w:val="0"/>
                      <w:marBottom w:val="0"/>
                      <w:divBdr>
                        <w:top w:val="none" w:sz="0" w:space="0" w:color="auto"/>
                        <w:left w:val="none" w:sz="0" w:space="0" w:color="auto"/>
                        <w:bottom w:val="none" w:sz="0" w:space="0" w:color="auto"/>
                        <w:right w:val="none" w:sz="0" w:space="0" w:color="auto"/>
                      </w:divBdr>
                    </w:div>
                  </w:divsChild>
                </w:div>
                <w:div w:id="737900811">
                  <w:marLeft w:val="0"/>
                  <w:marRight w:val="150"/>
                  <w:marTop w:val="0"/>
                  <w:marBottom w:val="0"/>
                  <w:divBdr>
                    <w:top w:val="none" w:sz="0" w:space="0" w:color="auto"/>
                    <w:left w:val="none" w:sz="0" w:space="0" w:color="auto"/>
                    <w:bottom w:val="none" w:sz="0" w:space="0" w:color="auto"/>
                    <w:right w:val="none" w:sz="0" w:space="0" w:color="auto"/>
                  </w:divBdr>
                  <w:divsChild>
                    <w:div w:id="1188061242">
                      <w:marLeft w:val="0"/>
                      <w:marRight w:val="150"/>
                      <w:marTop w:val="0"/>
                      <w:marBottom w:val="0"/>
                      <w:divBdr>
                        <w:top w:val="none" w:sz="0" w:space="0" w:color="auto"/>
                        <w:left w:val="none" w:sz="0" w:space="0" w:color="auto"/>
                        <w:bottom w:val="none" w:sz="0" w:space="0" w:color="auto"/>
                        <w:right w:val="none" w:sz="0" w:space="0" w:color="auto"/>
                      </w:divBdr>
                    </w:div>
                  </w:divsChild>
                </w:div>
                <w:div w:id="1707486960">
                  <w:marLeft w:val="0"/>
                  <w:marRight w:val="150"/>
                  <w:marTop w:val="0"/>
                  <w:marBottom w:val="0"/>
                  <w:divBdr>
                    <w:top w:val="none" w:sz="0" w:space="0" w:color="auto"/>
                    <w:left w:val="none" w:sz="0" w:space="0" w:color="auto"/>
                    <w:bottom w:val="none" w:sz="0" w:space="0" w:color="auto"/>
                    <w:right w:val="none" w:sz="0" w:space="0" w:color="auto"/>
                  </w:divBdr>
                  <w:divsChild>
                    <w:div w:id="1455369785">
                      <w:marLeft w:val="0"/>
                      <w:marRight w:val="150"/>
                      <w:marTop w:val="0"/>
                      <w:marBottom w:val="0"/>
                      <w:divBdr>
                        <w:top w:val="none" w:sz="0" w:space="0" w:color="auto"/>
                        <w:left w:val="none" w:sz="0" w:space="0" w:color="auto"/>
                        <w:bottom w:val="none" w:sz="0" w:space="0" w:color="auto"/>
                        <w:right w:val="none" w:sz="0" w:space="0" w:color="auto"/>
                      </w:divBdr>
                    </w:div>
                  </w:divsChild>
                </w:div>
                <w:div w:id="637612646">
                  <w:marLeft w:val="0"/>
                  <w:marRight w:val="150"/>
                  <w:marTop w:val="0"/>
                  <w:marBottom w:val="0"/>
                  <w:divBdr>
                    <w:top w:val="none" w:sz="0" w:space="0" w:color="auto"/>
                    <w:left w:val="none" w:sz="0" w:space="0" w:color="auto"/>
                    <w:bottom w:val="none" w:sz="0" w:space="0" w:color="auto"/>
                    <w:right w:val="none" w:sz="0" w:space="0" w:color="auto"/>
                  </w:divBdr>
                  <w:divsChild>
                    <w:div w:id="1091779926">
                      <w:marLeft w:val="0"/>
                      <w:marRight w:val="150"/>
                      <w:marTop w:val="0"/>
                      <w:marBottom w:val="0"/>
                      <w:divBdr>
                        <w:top w:val="none" w:sz="0" w:space="0" w:color="auto"/>
                        <w:left w:val="none" w:sz="0" w:space="0" w:color="auto"/>
                        <w:bottom w:val="none" w:sz="0" w:space="0" w:color="auto"/>
                        <w:right w:val="none" w:sz="0" w:space="0" w:color="auto"/>
                      </w:divBdr>
                    </w:div>
                  </w:divsChild>
                </w:div>
                <w:div w:id="487329851">
                  <w:marLeft w:val="0"/>
                  <w:marRight w:val="150"/>
                  <w:marTop w:val="0"/>
                  <w:marBottom w:val="0"/>
                  <w:divBdr>
                    <w:top w:val="none" w:sz="0" w:space="0" w:color="auto"/>
                    <w:left w:val="none" w:sz="0" w:space="0" w:color="auto"/>
                    <w:bottom w:val="none" w:sz="0" w:space="0" w:color="auto"/>
                    <w:right w:val="none" w:sz="0" w:space="0" w:color="auto"/>
                  </w:divBdr>
                  <w:divsChild>
                    <w:div w:id="392585934">
                      <w:marLeft w:val="0"/>
                      <w:marRight w:val="150"/>
                      <w:marTop w:val="0"/>
                      <w:marBottom w:val="0"/>
                      <w:divBdr>
                        <w:top w:val="none" w:sz="0" w:space="0" w:color="auto"/>
                        <w:left w:val="none" w:sz="0" w:space="0" w:color="auto"/>
                        <w:bottom w:val="none" w:sz="0" w:space="0" w:color="auto"/>
                        <w:right w:val="none" w:sz="0" w:space="0" w:color="auto"/>
                      </w:divBdr>
                    </w:div>
                  </w:divsChild>
                </w:div>
                <w:div w:id="1195730151">
                  <w:marLeft w:val="0"/>
                  <w:marRight w:val="150"/>
                  <w:marTop w:val="0"/>
                  <w:marBottom w:val="0"/>
                  <w:divBdr>
                    <w:top w:val="none" w:sz="0" w:space="0" w:color="auto"/>
                    <w:left w:val="none" w:sz="0" w:space="0" w:color="auto"/>
                    <w:bottom w:val="none" w:sz="0" w:space="0" w:color="auto"/>
                    <w:right w:val="none" w:sz="0" w:space="0" w:color="auto"/>
                  </w:divBdr>
                  <w:divsChild>
                    <w:div w:id="10170797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1819">
      <w:bodyDiv w:val="1"/>
      <w:marLeft w:val="0"/>
      <w:marRight w:val="0"/>
      <w:marTop w:val="0"/>
      <w:marBottom w:val="0"/>
      <w:divBdr>
        <w:top w:val="none" w:sz="0" w:space="0" w:color="auto"/>
        <w:left w:val="none" w:sz="0" w:space="0" w:color="auto"/>
        <w:bottom w:val="none" w:sz="0" w:space="0" w:color="auto"/>
        <w:right w:val="none" w:sz="0" w:space="0" w:color="auto"/>
      </w:divBdr>
    </w:div>
    <w:div w:id="1246375126">
      <w:bodyDiv w:val="1"/>
      <w:marLeft w:val="0"/>
      <w:marRight w:val="0"/>
      <w:marTop w:val="0"/>
      <w:marBottom w:val="0"/>
      <w:divBdr>
        <w:top w:val="none" w:sz="0" w:space="0" w:color="auto"/>
        <w:left w:val="none" w:sz="0" w:space="0" w:color="auto"/>
        <w:bottom w:val="none" w:sz="0" w:space="0" w:color="auto"/>
        <w:right w:val="none" w:sz="0" w:space="0" w:color="auto"/>
      </w:divBdr>
    </w:div>
    <w:div w:id="1393039948">
      <w:bodyDiv w:val="1"/>
      <w:marLeft w:val="0"/>
      <w:marRight w:val="0"/>
      <w:marTop w:val="0"/>
      <w:marBottom w:val="0"/>
      <w:divBdr>
        <w:top w:val="none" w:sz="0" w:space="0" w:color="auto"/>
        <w:left w:val="none" w:sz="0" w:space="0" w:color="auto"/>
        <w:bottom w:val="none" w:sz="0" w:space="0" w:color="auto"/>
        <w:right w:val="none" w:sz="0" w:space="0" w:color="auto"/>
      </w:divBdr>
    </w:div>
    <w:div w:id="1892229924">
      <w:bodyDiv w:val="1"/>
      <w:marLeft w:val="0"/>
      <w:marRight w:val="0"/>
      <w:marTop w:val="0"/>
      <w:marBottom w:val="0"/>
      <w:divBdr>
        <w:top w:val="none" w:sz="0" w:space="0" w:color="auto"/>
        <w:left w:val="none" w:sz="0" w:space="0" w:color="auto"/>
        <w:bottom w:val="none" w:sz="0" w:space="0" w:color="auto"/>
        <w:right w:val="none" w:sz="0" w:space="0" w:color="auto"/>
      </w:divBdr>
    </w:div>
    <w:div w:id="213597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lpsample/Senior-Thesis" TargetMode="External"/><Relationship Id="rId11" Type="http://schemas.openxmlformats.org/officeDocument/2006/relationships/image" Target="media/image5.png"/><Relationship Id="rId24" Type="http://schemas.openxmlformats.org/officeDocument/2006/relationships/hyperlink" Target="https://github.com/lpsample/Senior-Thesis"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ahunteruk/RNeat"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github.com/lpsample/Senior-Thesis" TargetMode="External"/><Relationship Id="rId31" Type="http://schemas.openxmlformats.org/officeDocument/2006/relationships/image" Target="media/image22.png"/><Relationship Id="rId44" Type="http://schemas.openxmlformats.org/officeDocument/2006/relationships/hyperlink" Target="https://www.youtube.com/watch?v=b3D8jPmcw-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471F6-45EE-4F43-8290-FE73E0C8D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35</Pages>
  <Words>12224</Words>
  <Characters>66380</Characters>
  <Application>Microsoft Office Word</Application>
  <DocSecurity>0</DocSecurity>
  <Lines>1382</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Sample</dc:creator>
  <cp:keywords/>
  <dc:description/>
  <cp:lastModifiedBy>Lindsey Sample</cp:lastModifiedBy>
  <cp:revision>304</cp:revision>
  <dcterms:created xsi:type="dcterms:W3CDTF">2020-04-02T20:04:00Z</dcterms:created>
  <dcterms:modified xsi:type="dcterms:W3CDTF">2020-04-17T18:46:00Z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30e9c08d-6f4a-33a0-bf4b-c1ee08a1d4f2</vt:lpwstr>
  </property>
  <property fmtid="{D5CDD505-2E9C-101B-9397-08002B2CF9AE}" pid="24" name="Mendeley Citation Style_1">
    <vt:lpwstr>http://www.zotero.org/styles/apa</vt:lpwstr>
  </property>
</Properties>
</file>