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Definição de Liderança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Nós temos diversas definições de liderança.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uc98gplrl9h" w:id="0"/>
      <w:bookmarkEnd w:id="0"/>
      <w:r w:rsidDel="00000000" w:rsidR="00000000" w:rsidRPr="00000000">
        <w:rPr>
          <w:b w:val="1"/>
          <w:bCs w:val="1"/>
          <w:color w:val="000000"/>
          <w:sz w:val="26"/>
          <w:szCs w:val="26"/>
          <w:rtl w:val="0"/>
        </w:rPr>
        <w:t xml:space="preserve">1. Liderança como Traço de Personalidade (Teoria dos Traços)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A liderança é vista como uma qualidade inata, onde certos indivíduos possuem traços específicos que os tornam líderes naturalmente.</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Ralph Stogdill e Gordon Allport foram pioneiros na pesquisa sobre os traços de personalidade dos líderes, buscando identificar quais características diferenciavam líderes de seguidores.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g5ohbcnfoo1" w:id="1"/>
      <w:bookmarkEnd w:id="1"/>
      <w:r w:rsidDel="00000000" w:rsidR="00000000" w:rsidRPr="00000000">
        <w:rPr>
          <w:b w:val="1"/>
          <w:bCs w:val="1"/>
          <w:color w:val="000000"/>
          <w:sz w:val="26"/>
          <w:szCs w:val="26"/>
          <w:rtl w:val="0"/>
        </w:rPr>
        <w:t xml:space="preserve">2. Liderança Comportamental</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Esta abordagem considera que a liderança pode ser aprendida e é determinada pelos comportamentos do líder, em vez de traços inatos.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Kurt Lewin foi um dos primeiros a categorizar estilos de liderança (autocrático, democrático e laissez-faire). Mais tarde, os estudos da Universidade de Ohio e da Universidade de Michigan identificaram comportamentos orientados para a tarefa e para o relacionamento como determinantes para a eficácia da liderança.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4zsk985kb6w" w:id="2"/>
      <w:bookmarkEnd w:id="2"/>
      <w:r w:rsidDel="00000000" w:rsidR="00000000" w:rsidRPr="00000000">
        <w:rPr>
          <w:b w:val="1"/>
          <w:bCs w:val="1"/>
          <w:color w:val="000000"/>
          <w:sz w:val="26"/>
          <w:szCs w:val="26"/>
          <w:rtl w:val="0"/>
        </w:rPr>
        <w:t xml:space="preserve">3. Liderança Situacional</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A liderança eficaz depende da adaptação do líder às necessidades e maturidade da equipe em diferentes situações. Não há um estilo ideal; o líder precisa ajustar sua abordagem.</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Paul Hersey e Kenneth Blanchard desenvolveram a Teoria da Liderança Situacional, que propõe que a eficácia do estilo de liderança varia de acordo com o nível de desenvolvimento e competência dos liderados.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vnuh4yrwgb9" w:id="3"/>
      <w:bookmarkEnd w:id="3"/>
      <w:r w:rsidDel="00000000" w:rsidR="00000000" w:rsidRPr="00000000">
        <w:rPr>
          <w:b w:val="1"/>
          <w:bCs w:val="1"/>
          <w:color w:val="000000"/>
          <w:sz w:val="26"/>
          <w:szCs w:val="26"/>
          <w:rtl w:val="0"/>
        </w:rPr>
        <w:t xml:space="preserve">4. Liderança Transacional</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Enfatiza a troca entre líder e liderados, com recompensas e punições para influenciar o desempenho. A liderança transacional é voltada para alcançar objetivos por meio de acordos e estruturas.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Max Weber introduziu o conceito de liderança transacional no contexto de autoridade burocrática, e Bernard Bass expandiu a teoria, distinguindo-a da liderança transformacional.</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t0ohtjl6yw4" w:id="4"/>
      <w:bookmarkEnd w:id="4"/>
      <w:r w:rsidDel="00000000" w:rsidR="00000000" w:rsidRPr="00000000">
        <w:rPr>
          <w:b w:val="1"/>
          <w:bCs w:val="1"/>
          <w:color w:val="000000"/>
          <w:sz w:val="26"/>
          <w:szCs w:val="26"/>
          <w:rtl w:val="0"/>
        </w:rPr>
        <w:t xml:space="preserve">5. Liderança Transformacional</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Nesta abordagem, o líder inspira e motiva os seguidores a se superarem e a buscar mudanças, promovendo um ambiente de inovação e crescimento pessoal e organizacional.</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James MacGregor Burns é conhecido como o precursor dessa teoria, que foi desenvolvida posteriormente por Bernard Bass, que aprofundou o conceito de liderança transformacional em comparação com a liderança transacional.</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qzmro3axsvc" w:id="5"/>
      <w:bookmarkEnd w:id="5"/>
      <w:r w:rsidDel="00000000" w:rsidR="00000000" w:rsidRPr="00000000">
        <w:rPr>
          <w:b w:val="1"/>
          <w:bCs w:val="1"/>
          <w:color w:val="000000"/>
          <w:sz w:val="26"/>
          <w:szCs w:val="26"/>
          <w:rtl w:val="0"/>
        </w:rPr>
        <w:t xml:space="preserve">6. Liderança Servidora</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O foco está no líder que serve aos seus seguidores, promovendo o desenvolvimento e bem-estar da equipe antes de qualquer ganho pessoal.</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Robert Greenleaf é o principal nome associado à liderança servidora, definindo o líder como alguém cujo objetivo principal é servir e capacitar os liderados.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9nrdoga7gie" w:id="6"/>
      <w:bookmarkEnd w:id="6"/>
      <w:r w:rsidDel="00000000" w:rsidR="00000000" w:rsidRPr="00000000">
        <w:rPr>
          <w:b w:val="1"/>
          <w:bCs w:val="1"/>
          <w:color w:val="000000"/>
          <w:sz w:val="26"/>
          <w:szCs w:val="26"/>
          <w:rtl w:val="0"/>
        </w:rPr>
        <w:t xml:space="preserve">7. Liderança Autêntica</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Definição:</w:t>
      </w:r>
      <w:r w:rsidDel="00000000" w:rsidR="00000000" w:rsidRPr="00000000">
        <w:rPr>
          <w:rtl w:val="0"/>
        </w:rPr>
        <w:t xml:space="preserve"> Esta abordagem enfatiza a autenticidade, onde o líder age de acordo com seus valores e transparência, promovendo confiança e comprometimento na equipe.</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Principais Nomes:</w:t>
      </w:r>
      <w:r w:rsidDel="00000000" w:rsidR="00000000" w:rsidRPr="00000000">
        <w:rPr>
          <w:rtl w:val="0"/>
        </w:rPr>
        <w:t xml:space="preserve"> Bill George é um dos principais autores sobre liderança autêntica, defendendo que os líderes devem ser genuínos, transparentes e centrados em valores.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O principal é entendermos que um líder é uma pessoa que pede uma coisa e os liderados atendem</w:t>
      </w:r>
      <w:r w:rsidDel="00000000" w:rsidR="00000000" w:rsidRPr="00000000">
        <w:rPr>
          <w:b w:val="1"/>
          <w:bCs w:val="1"/>
          <w:rtl w:val="0"/>
        </w:rPr>
        <w:t xml:space="preserve"> INDEPENDENTEMENTE DE QUEM SEJAM ESTES LIDERADOS.</w:t>
      </w:r>
    </w:p>
    <w:p w:rsidR="00000000" w:rsidDel="00000000" w:rsidP="00000000" w:rsidRDefault="00000000" w:rsidRPr="00000000" w14:paraId="0000001C">
      <w:pPr>
        <w:rPr/>
      </w:pPr>
      <w:r w:rsidDel="00000000" w:rsidR="00000000" w:rsidRPr="00000000">
        <w:rPr>
          <w:rtl w:val="0"/>
        </w:rPr>
        <w:t xml:space="preserve">Ou seja, a pessoa com uma característica de liderança bem desenvolvida consegue influenciar os liderados para a realização de tarefas e para a solução de problemas, não importando a composição da equipe. A equipe pode conter pessoas mais maduras profissionalmente, e mais responsáveis e interessadas, ou pode conter, em sua maioria, pessoas imaturas, preguiçosas e sem motivação. As características pessoais dos colaboradores não devem influenciar a capacidade de liderança do chefe. </w:t>
      </w:r>
    </w:p>
    <w:p w:rsidR="00000000" w:rsidDel="00000000" w:rsidP="00000000" w:rsidRDefault="00000000" w:rsidRPr="00000000" w14:paraId="0000001D">
      <w:pPr>
        <w:rPr/>
      </w:pPr>
      <w:r w:rsidDel="00000000" w:rsidR="00000000" w:rsidRPr="00000000">
        <w:rPr>
          <w:rtl w:val="0"/>
        </w:rPr>
        <w:t xml:space="preserve">Essas características pessoais podem levar o chefe a mudar seu estilo de liderar para cumprir os objetivos da área, mas não conseguem exterminar a capacidade de liderança dele.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Isso implica que líderes que compreendem e desenvolvem sua própria identidade e valores são mais capazes de inspirar e motivar os outros, criando uma conexão autêntica e significativa com seus seguidores.</w:t>
      </w:r>
    </w:p>
    <w:p w:rsidR="00000000" w:rsidDel="00000000" w:rsidP="00000000" w:rsidRDefault="00000000" w:rsidRPr="00000000" w14:paraId="00000020">
      <w:pPr>
        <w:rPr/>
      </w:pPr>
      <w:r w:rsidDel="00000000" w:rsidR="00000000" w:rsidRPr="00000000">
        <w:rPr>
          <w:rtl w:val="0"/>
        </w:rPr>
        <w:t xml:space="preserve">Primeiro é necessário que tenhamos </w:t>
      </w:r>
      <w:r w:rsidDel="00000000" w:rsidR="00000000" w:rsidRPr="00000000">
        <w:rPr>
          <w:b w:val="1"/>
          <w:bCs w:val="1"/>
          <w:rtl w:val="0"/>
        </w:rPr>
        <w:t xml:space="preserve">claro para nós mesmos nossos valores e motivações, </w:t>
      </w:r>
      <w:r w:rsidDel="00000000" w:rsidR="00000000" w:rsidRPr="00000000">
        <w:rPr>
          <w:rtl w:val="0"/>
        </w:rPr>
        <w:t xml:space="preserve">para que a equipe nos entenda e nos atenda, como consequência. </w:t>
      </w:r>
    </w:p>
    <w:p w:rsidR="00000000" w:rsidDel="00000000" w:rsidP="00000000" w:rsidRDefault="00000000" w:rsidRPr="00000000" w14:paraId="00000021">
      <w:pPr>
        <w:rPr/>
      </w:pPr>
      <w:r w:rsidDel="00000000" w:rsidR="00000000" w:rsidRPr="00000000">
        <w:rPr>
          <w:rtl w:val="0"/>
        </w:rPr>
        <w:t xml:space="preserve">Se isso está claro para você, podemos passar para a próxima fase: entender o funcionamento psíquico dos seus colaboradores, e o funcionamento da equipe. A equipe é formada de pessoas que se relacionam (não importa se bem ou mal) e ela gera uma forma peculiar de se comportar, de ter expectativas e de ter sentimentos.</w:t>
      </w:r>
    </w:p>
    <w:p w:rsidR="00000000" w:rsidDel="00000000" w:rsidP="00000000" w:rsidRDefault="00000000" w:rsidRPr="00000000" w14:paraId="00000022">
      <w:pPr>
        <w:rPr/>
      </w:pPr>
      <w:r w:rsidDel="00000000" w:rsidR="00000000" w:rsidRPr="00000000">
        <w:rPr>
          <w:rtl w:val="0"/>
        </w:rPr>
        <w:t xml:space="preserve">Isso não depende da personalidade de cada um. Isso é o resultado da mistura de todas as personalidades juntas, com os rótulos chamados Cargos, e com uma lei a seguir que podemos chamar de regras básicas da empresa. </w:t>
      </w:r>
    </w:p>
    <w:p w:rsidR="00000000" w:rsidDel="00000000" w:rsidP="00000000" w:rsidRDefault="00000000" w:rsidRPr="00000000" w14:paraId="00000023">
      <w:pPr>
        <w:rPr/>
      </w:pPr>
      <w:r w:rsidDel="00000000" w:rsidR="00000000" w:rsidRPr="00000000">
        <w:rPr>
          <w:rtl w:val="0"/>
        </w:rPr>
        <w:t xml:space="preserve">Repare em você, ou em qualquer pessoa que você conhece, quando muda de emprego. É possível sentir o choque cultural. E ainda mais. É possível perceber o quanto voce mesmo se comporta diferente. O modo de trabalho e convivência da empresa nova chama nossa atenção, começamos a comparar com a empresa anterior, e desenhar os prós e contras. Mas, acima de tudo, começamos a nos comportar de acordo com esta nova diretriz, observando como os seres fazem para sobreviver neste novo habitat, e imitando-os em certa medida. </w:t>
      </w:r>
    </w:p>
    <w:p w:rsidR="00000000" w:rsidDel="00000000" w:rsidP="00000000" w:rsidRDefault="00000000" w:rsidRPr="00000000" w14:paraId="00000024">
      <w:pPr>
        <w:rPr/>
      </w:pPr>
      <w:r w:rsidDel="00000000" w:rsidR="00000000" w:rsidRPr="00000000">
        <w:rPr>
          <w:rtl w:val="0"/>
        </w:rPr>
        <w:t xml:space="preserve">Quando uma empresa se preocupa com o clima e com a cultura organizacional, e aqui não falo de bem estar e motivação, ela desenvolve programas para que a cultura que ela deseja seja disseminada entre os funcionários. Este trabalho bem feito faz com que todos assumam estes valores, e passem a se comportar conforme essas diretrizes. </w:t>
      </w:r>
    </w:p>
    <w:p w:rsidR="00000000" w:rsidDel="00000000" w:rsidP="00000000" w:rsidRDefault="00000000" w:rsidRPr="00000000" w14:paraId="00000025">
      <w:pPr>
        <w:rPr/>
      </w:pPr>
      <w:r w:rsidDel="00000000" w:rsidR="00000000" w:rsidRPr="00000000">
        <w:rPr>
          <w:rtl w:val="0"/>
        </w:rPr>
        <w:t xml:space="preserve">Porém, a maioria das empresas não faz disso um programa, a </w:t>
      </w:r>
      <w:r w:rsidDel="00000000" w:rsidR="00000000" w:rsidRPr="00000000">
        <w:rPr>
          <w:b w:val="1"/>
          <w:bCs w:val="1"/>
          <w:rtl w:val="0"/>
        </w:rPr>
        <w:t xml:space="preserve">cultura é disseminada </w:t>
      </w:r>
      <w:r w:rsidDel="00000000" w:rsidR="00000000" w:rsidRPr="00000000">
        <w:rPr>
          <w:rtl w:val="0"/>
        </w:rPr>
        <w:t xml:space="preserve">organicamente, e pode ser mal entendida, ou mal praticada. Ou ainda, a empresa pode se tornar feudal. Cada líder de área impõe suas diretrizes e gera a cultura com sua equipe da forma que melhor desejar. Ou souber.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Entendendo que as empresas têm seu modo de existir, e as equipes dentro dela são um aglomerado de pessoas que agem de forma parecida (e isso não quer dizer harmônica, de jeito nenhum) em se tratando de trabalho, vendo que há um funcionamento, ainda que doentio, uma engrenagem de ação e reação entre as pessoas, podemos perceber o quanto é importante entender este psiquismo dinâmico. E também manipula-lo. Ou o que vc acha que as grandes empresas pretendem quando disseminam fortemente sua cultura entre os funcionários?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