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Contenedor Empático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por altos padrões internos e necessidade de perfeição, ao mesmo tempo sensível ao clima emocional da equipe. Cria ambientes organizados e estáveis, mas pode gerar tensão ao impor padrões rigorosos enquanto tenta manter a harmonia.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Combinação de Superego rigoroso e empatia. Busca incessante por liderança idealizada, controlando tanto sua imagem quanto a estabilidade emocional do grupo, usando a empatia como ferramenta de contenção e regulação.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profundo de falhar ou ser inadequado(a).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controle sobre a própria imagem e o ambiente emocional.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ser visto(a) como justo(a), bom(a) e competente.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críticas a todo custo (internas e externas).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a estabilidade para evitar a própria ansiedade.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Alto padrão de qualidade e ética.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Criação de ambientes emocionalmente estáveis e seguros (inicialmente).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Empatia genuína que gera conexão e lealdade.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acalmar a equipe em momentos de tensão.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 constante por aprimoramento pessoal e da equipe.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Perfeccionismo paralisante ou excessivamente crítico.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erros próprios e alheios, gerando culpa ou rigidez.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absorver excessivamente as emoções do grupo, assumindo responsabilidade demais.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evitar feedbacks honestos ou confrontos necessários para manter a harmonia aparente.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controlador(a) ao tentar garantir que tudo saia "perfeito" e "calmo".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segurança e ordem, mas a alta exigência pode gerar medo de errar e ansiedade na equipe. A harmonia inicial pode mascarar tensões não resolvidas.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liderar equipes que necessitam de padrões claros, consistência e contenção emocional. Atua bem em projetos de melhoria contínua e desenvolvimento de qualidade.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alta (pela empatia e contenção).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moderada (respeito por justiça e ética).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limitada (medo de errar restringe experimentação).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reduzido pela estabilidade inicial, mas aumenta pelo perfeccionismo e crítica implícita.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Alocá-lo em funções de supervisão de processos e pessoas, criação de padrões e melhoria contínua. Ideal combinar com líderes mais flexíveis para equilibrar perfeição e adaptabilidade.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falhar ou criticar a equipe de forma excessiva.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pode sentir pressão constante ou insegurança para inovar.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mudanças rápidas ou improvisação.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Perfeccionismo pode gerar burnout do líder e da equipe.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Aceitar erros como oportunidades de aprendizado.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exigência com acolhimento emocional genuíno.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autonomia e espaço para experimentação da equipe.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Refletir sobre o custo pessoal de manter imagem e harmonia perfeitas.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flexibilidade frente a mudanças ou imperfeições.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idealista e exigente, capaz de criar padrões altos e estabilidade emocional na equipe. Precisa equilibrar perfeição e empatia, permitindo erros e autonomia, para se tornar inspirador e sustentável a longo prazo.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