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4A7D6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j95agss61jb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Observador Consciente (Dominante) +  Estruturador Cauteloso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combina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análise lógica e racionalidade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(Observador Consciente) com uma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forte necessidade de ordem, estrutura e controle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(Estruturador Cauteloso). O indivíduo busca entender os sistemas a fundo para criar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estruturas eficientes, seguras e à prova de falhas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usando a observação para garantir que tudo funcione de maneira impecável. É o estrategista que transforma conhecimento em sistemas robustos.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racional (Observador) é aliado a defesas obsessivas do Estruturador, usando a lógica para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controlar ansiedade e prever riscos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Existe um foco intenso em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coerência, previsibilidade e excelência estrutural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que pode gerar resistência a elementos imprevisíveis ou humanos que desafiem o sistema ideal.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Estrutura neurótica organizada, com Superego forte e orientado à perfeição. Defesas predominantes incluem intelectualização, racionalização e rigidez normativa, protegendo o ego de falhas percebidas ou caos.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Garantir previsibilidade e estabilidade através do controle racional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a sensação de caos, imprevisibilidade ou erros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Provar competência e superioridade por meio da criação de sistemas perfeitos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Transformar conhecimento em estruturas autossuficientes e seguras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Minimizar riscos pessoais e coletivos por meio da organização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Excelência em análise de sistemas e otimização de processos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Planejamento de longo prazo com visão estratégica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criar estruturas lógicas, robustas e eficientes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Habilidade de gestão de riscos baseada em dados e previsibilidade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liderar projetos complexos com foco na eficiência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Rigidez analítica e perfeccionismo excessivo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lidar com fatores humanos ou imprevisíveis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Resistência a mudanças que desafiem o sistema ideal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Paralisia diante da necessidade de soluções “boas o suficiente”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Tendência a sobrecarregar o grupo com complexidade ou regras excessivas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Patrulheiro (do Sistema Lógico):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monitora aderência às regras e lógica, criticando desvios ou improvisos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Informal (O Engenheiro):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orienta o grupo pela implementação de sistemas complexos e eficientes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Sabotador (por Rigidez Analítica):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impede alternativas menos estruturadas ou humanas, reforçando a superioridade de sua lógica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Função dos Papéis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Patrulheiro: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defende a coerência e estabilidade do sistema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projeta e mantém o sistema perfeito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Sabotador: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bloqueia soluções “inferiores” ou fora da lógica ideal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surge do orgulho por sistemas bem-sucedidos e eficientes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baixo quando há previsibilidade; aumenta diante de mudanças inesperadas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limitada, pois o foco é mais na estrutura que nas relações humanas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acionada ao observar eficiência e resultados que confirmam sua competência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de planejamento, engenharia, análise de processos e sistemas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que valorizam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ordem, padrões e previsibilidade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complexos que exigem implementação de soluções seguras e robustas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Papéis onde excelência, detalhamento e controle mitigam riscos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equipes muito flexíveis ou criativas, pode se sentir frustrado e desvalorizado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contextos que exigem empatia ou improvisação, tende a travar ou sobrecarregar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Foco excessivo em perfeição pode paralisar decisões ou gerar conflitos com o grupo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Pouca tolerância a erros ou desvios alheios pode minar colaboração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Valorize competência técnica e eficiência de sistemas criados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Forneça autonomia para projetar e implementar processos estruturados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Incentive flexibilidade e adaptação sem comprometer a qualidade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Monitore resistência excessiva à mudança ou complexidade desnecessária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Meus sistemas servem às pessoas ou as pessoas servem aos meus sistemas?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tornar minhas estruturas mais flexíveis e adaptáveis?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Consigo aceitar soluções que funcionem, mesmo que não sejam perfeitas?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equilibrar eficiência com humanização e colaboração?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estrategista estrutural do grupo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garante eficiência, segurança e ordem, transformando conhecimento em sistemas robustos.</w:t>
        <w:br w:type="textWrapping"/>
        <w:t xml:space="preserve"> Quando amadurecido, equilibra lógica com pragmatismo, facilitando resultados confiáveis e sustentáveis.</w:t>
        <w:br w:type="textWrapping"/>
        <w:t xml:space="preserve"> Quando em desequilíbrio, pode ser rígido, paralisante ou excessivamente crítico, priorizando regras sobre pessoas.</w:t>
        <w:br w:type="textWrapping"/>
        <w:t xml:space="preserve"> Gestores inteligentes usarão este perfil para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garantir previsibilidade, qualidade e controle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ao mesmo tempo que incentivam a abertura a soluções práticas e humanas.</w:t>
      </w:r>
    </w:p>
    <w:p w:rsidR="00000000" w:rsidDel="00000000" w:rsidP="00000000" w:rsidRDefault="00000000" w:rsidRPr="00000000" w14:paraId="0000003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