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p9pzr66dhvx4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Observador Consciente (Dominante) + Idealista Exigente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análise lógica, estratégica e racional do Observador Consciente com a busca de padrões elevados e coerência do Idealista Exigente. Na prática, é alguém que busca entender profundamente sistemas e processos, garantindo que tudo esteja correto, eficiente e alinhado a princípios elevados. Funciona como o “arquiteto do ideal”: planeja, observa e orienta o grupo para resultados ótimos.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é voltado para compreensão e planejamento, privilegiando racionalidade, previsão e lógica. O Superego do Idealista Exigente adiciona um senso crítico de qualidade e integridade, elevando padrões e exigindo consistência. O conflito latente surge entre o desejo de analisar cada detalhe e a pressão interna por excelência: “como posso fazer certo e perfeito ao mesmo tempo?”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tendência a defesas como intelectualização, idealização e crítica rigorosa. A pessoa pode negligenciar emoções próprias e alheias em prol da perfeição.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erros, caos ou imperfeição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que sistemas e processos sigam padrões ideais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por competência, visão estratégica e capacidade de análise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e merecimento através da excelência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Pensamento estratégico e analítico refinado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capacidade de detectar falhas e otimizar sistemas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argumentação lógica e persuasiva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padrões altos, servindo como modelo de rigor e qualidade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crítico ou impaciente com quem não acompanha seu raciocínio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 perfeccionismo podem paralisar decisões ou atrasar processos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fatores emocionais ou subjetivos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impor visão ideal sem considerar impacto humano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Visionário Racional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influencia pelo domínio das ideias, lógica e visão estratégica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da Lógica Ideal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monitora aderência aos padrões, criticando desvios ou abordagens menos precisas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Intelectual Superior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pode bloquear alternativas que considere inferiores, demonstrando superioridade analítica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tende a aumentar quando há percepção de desorganização ou falta de rigor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gerada pelo orgulho em construir sistemas eficientes e corretos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limitada, pois a conexão emocional pode ser secundária à análise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surge com reconhecimento da competência ou acerto de suas previsões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planejamento, análise crítica, gestão de qualidade ou otimização de processos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auditoria, controle, estratégia, consultoria ou desenvolvimento de sistemas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rigor, precisão e visão de longo prazo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a excelência e coerência são mais valorizadas que velocidade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Pressão por prazos curtos ou improviso pode gerar frustração e bloqueio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apenas em tarefas operacionais sem desafio, tende a perder engajamento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emocional intensa pode gerar desconforto ou distanciamento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excessivo pode atrasar entregas ou dificultar delegação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e reconhecer análises, planos e visão estratégica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autonomia para implementar padrões e sistemas ideais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equilíbrio entre perfeição e execução prática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espaço para expressão de ideias sem forçar interação emocional intensa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priorizando resultados ou pessoas?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excelência com flexibilidade prática?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reconhecer e valorizar soluções “boas o suficiente” do grupo sem diminuir meu padrão?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“arquiteto do ideal”: combina análise, planejamento e visão estratégica para alcançar padrões elevados.</w:t>
        <w:br w:type="textWrapping"/>
        <w:t xml:space="preserve"> Quando equilibrado, guia o grupo com lógica, clareza e excelência.</w:t>
        <w:br w:type="textWrapping"/>
        <w:t xml:space="preserve"> Quando em desequilíbrio, pode se tornar rígido, crítico ou distanciado emocionalmente.</w:t>
        <w:br w:type="textWrapping"/>
        <w:t xml:space="preserve"> Gestores que aproveitam este perfil corretamente usam sua capacidade de visão estratégica e análise para elevar a qualidade, mantendo processos consistentes e eficientes.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