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 de Estudos em Liderança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encontros de 2 horas cada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Encontro 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liderança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que a psicologia clínica pode ajudar os líderes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Contribuições da Neurociência para influenciar sua equipe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Encontro 2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Id, Ego, Superego e Complexo de Édipo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Transferência e Contratransferência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ocorrem estes fenômenos no grupo de trabalho e como lidar com eles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Encontro 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Referências Bibliográficas: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Kernberg, O. F. </w:t>
      </w:r>
      <w:r w:rsidDel="00000000" w:rsidR="00000000" w:rsidRPr="00000000">
        <w:rPr>
          <w:b w:val="1"/>
          <w:bCs w:val="1"/>
          <w:rtl w:val="0"/>
        </w:rPr>
        <w:t xml:space="preserve">Ideologia, Conflito e Liderança em Grupos e Organizações</w:t>
      </w:r>
      <w:r w:rsidDel="00000000" w:rsidR="00000000" w:rsidRPr="00000000">
        <w:rPr>
          <w:rtl w:val="0"/>
        </w:rPr>
        <w:t xml:space="preserve">. Porto Alegre: Artmed Editora, 2000.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Guanaes-Lorenzi, C.; Martins, P. </w:t>
      </w:r>
      <w:r w:rsidDel="00000000" w:rsidR="00000000" w:rsidRPr="00000000">
        <w:rPr>
          <w:b w:val="1"/>
          <w:bCs w:val="1"/>
          <w:rtl w:val="0"/>
        </w:rPr>
        <w:t xml:space="preserve">A Comunicação Dialógica na Prática das Reuniões Familiares em Saúde Mental.</w:t>
      </w:r>
      <w:r w:rsidDel="00000000" w:rsidR="00000000" w:rsidRPr="00000000">
        <w:rPr>
          <w:rtl w:val="0"/>
        </w:rPr>
        <w:t xml:space="preserve"> São Carlos: Pedro &amp; João Editores, 2023.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Sharot, T. </w:t>
      </w:r>
      <w:r w:rsidDel="00000000" w:rsidR="00000000" w:rsidRPr="00000000">
        <w:rPr>
          <w:b w:val="1"/>
          <w:bCs w:val="1"/>
          <w:rtl w:val="0"/>
        </w:rPr>
        <w:t xml:space="preserve">A Mente Influente: o que o cérebro revela sobre nosso poder de mudar os outros</w:t>
      </w:r>
      <w:r w:rsidDel="00000000" w:rsidR="00000000" w:rsidRPr="00000000">
        <w:rPr>
          <w:rtl w:val="0"/>
        </w:rPr>
        <w:t xml:space="preserve">. Rio de Janeiro: Rocco, 2018.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Frankel, L. P. </w:t>
      </w:r>
      <w:r w:rsidDel="00000000" w:rsidR="00000000" w:rsidRPr="00000000">
        <w:rPr>
          <w:b w:val="1"/>
          <w:bCs w:val="1"/>
          <w:rtl w:val="0"/>
        </w:rPr>
        <w:t xml:space="preserve">Mulheres Lideram Melhor que Homens: descubra porque o perfil feminino se destaca no trabalho, em casa e na vida.</w:t>
      </w:r>
      <w:r w:rsidDel="00000000" w:rsidR="00000000" w:rsidRPr="00000000">
        <w:rPr>
          <w:rtl w:val="0"/>
        </w:rPr>
        <w:t xml:space="preserve"> São Paulo: Editora Gente, 2007.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Oliveira, A. de. </w:t>
      </w:r>
      <w:r w:rsidDel="00000000" w:rsidR="00000000" w:rsidRPr="00000000">
        <w:rPr>
          <w:b w:val="1"/>
          <w:bCs w:val="1"/>
          <w:rtl w:val="0"/>
        </w:rPr>
        <w:t xml:space="preserve">Liderança Saudável: A arte de desenvolver “visão de futuro” interpretando o presente</w:t>
      </w:r>
      <w:r w:rsidDel="00000000" w:rsidR="00000000" w:rsidRPr="00000000">
        <w:rPr>
          <w:rtl w:val="0"/>
        </w:rPr>
        <w:t xml:space="preserve">. São Paulo: Editora Academia de Inteligência, 2007.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Zimerman, D. E. </w:t>
      </w:r>
      <w:r w:rsidDel="00000000" w:rsidR="00000000" w:rsidRPr="00000000">
        <w:rPr>
          <w:b w:val="1"/>
          <w:bCs w:val="1"/>
          <w:rtl w:val="0"/>
        </w:rPr>
        <w:t xml:space="preserve">Fundamentos Psicanalíticos: teoria, técnica e clínica - uma abordagem didática</w:t>
      </w:r>
      <w:r w:rsidDel="00000000" w:rsidR="00000000" w:rsidRPr="00000000">
        <w:rPr>
          <w:rtl w:val="0"/>
        </w:rPr>
        <w:t xml:space="preserve">. Porto Alegre: Artmed, 1999.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Dewalt, P. A. </w:t>
      </w:r>
      <w:r w:rsidDel="00000000" w:rsidR="00000000" w:rsidRPr="00000000">
        <w:rPr>
          <w:b w:val="1"/>
          <w:bCs w:val="1"/>
          <w:rtl w:val="0"/>
        </w:rPr>
        <w:t xml:space="preserve">Psicoterapia: uma abordagem dinâmica.</w:t>
      </w:r>
      <w:r w:rsidDel="00000000" w:rsidR="00000000" w:rsidRPr="00000000">
        <w:rPr>
          <w:rtl w:val="0"/>
        </w:rPr>
        <w:t xml:space="preserve"> Porto Alegre: Artes Médicas, 1981.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Nishiura, V. </w:t>
      </w:r>
      <w:r w:rsidDel="00000000" w:rsidR="00000000" w:rsidRPr="00000000">
        <w:rPr>
          <w:b w:val="1"/>
          <w:bCs w:val="1"/>
          <w:rtl w:val="0"/>
        </w:rPr>
        <w:t xml:space="preserve">Psicologia para Coaches</w:t>
      </w:r>
      <w:r w:rsidDel="00000000" w:rsidR="00000000" w:rsidRPr="00000000">
        <w:rPr>
          <w:rtl w:val="0"/>
        </w:rPr>
        <w:t xml:space="preserve">, conceitos básicos para seu atendimento. São Paulo: Clube de Autores, 2019.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Freud, S. </w:t>
      </w:r>
      <w:r w:rsidDel="00000000" w:rsidR="00000000" w:rsidRPr="00000000">
        <w:rPr>
          <w:b w:val="1"/>
          <w:bCs w:val="1"/>
          <w:rtl w:val="0"/>
        </w:rPr>
        <w:t xml:space="preserve">A Interpretação dos Sonhos, Volumes 1 e 2.</w:t>
      </w:r>
      <w:r w:rsidDel="00000000" w:rsidR="00000000" w:rsidRPr="00000000">
        <w:rPr>
          <w:rtl w:val="0"/>
        </w:rPr>
        <w:t xml:space="preserve"> Rio de Janeiro: Imago, 1987.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Jung, C.G. </w:t>
      </w:r>
      <w:r w:rsidDel="00000000" w:rsidR="00000000" w:rsidRPr="00000000">
        <w:rPr>
          <w:b w:val="1"/>
          <w:bCs w:val="1"/>
          <w:rtl w:val="0"/>
        </w:rPr>
        <w:t xml:space="preserve">Os arquétipos e o inconsciente coletivo.</w:t>
      </w:r>
      <w:r w:rsidDel="00000000" w:rsidR="00000000" w:rsidRPr="00000000">
        <w:rPr>
          <w:rtl w:val="0"/>
        </w:rPr>
        <w:t xml:space="preserve"> Rio de Janeiro: Vozes, 2011.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Jung. C. G. </w:t>
      </w:r>
      <w:r w:rsidDel="00000000" w:rsidR="00000000" w:rsidRPr="00000000">
        <w:rPr>
          <w:b w:val="1"/>
          <w:bCs w:val="1"/>
          <w:rtl w:val="0"/>
        </w:rPr>
        <w:t xml:space="preserve">Tipos Psicológicos.</w:t>
      </w:r>
      <w:r w:rsidDel="00000000" w:rsidR="00000000" w:rsidRPr="00000000">
        <w:rPr>
          <w:rtl w:val="0"/>
        </w:rPr>
        <w:t xml:space="preserve"> Rio de Janeiro: Vozes, 2013.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Carnegie, D. </w:t>
      </w:r>
      <w:r w:rsidDel="00000000" w:rsidR="00000000" w:rsidRPr="00000000">
        <w:rPr>
          <w:b w:val="1"/>
          <w:bCs w:val="1"/>
          <w:rtl w:val="0"/>
        </w:rPr>
        <w:t xml:space="preserve">Como ser um grande líder e influenciar pessoas. </w:t>
      </w:r>
      <w:r w:rsidDel="00000000" w:rsidR="00000000" w:rsidRPr="00000000">
        <w:rPr>
          <w:rtl w:val="0"/>
        </w:rPr>
        <w:t xml:space="preserve">Rio de Janeiro: Best Seller, 2014.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Sinek, S.</w:t>
      </w:r>
      <w:r w:rsidDel="00000000" w:rsidR="00000000" w:rsidRPr="00000000">
        <w:rPr>
          <w:b w:val="1"/>
          <w:bCs w:val="1"/>
          <w:rtl w:val="0"/>
        </w:rPr>
        <w:t xml:space="preserve"> Líderes se servem por último: Como construir equipes seguras e confiantes.</w:t>
      </w:r>
      <w:r w:rsidDel="00000000" w:rsidR="00000000" w:rsidRPr="00000000">
        <w:rPr>
          <w:rtl w:val="0"/>
        </w:rPr>
        <w:t xml:space="preserve"> Rio de Janeiro: Alta Books, 2019.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