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Estruturador Cauteloso (Secundário)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carisma com disciplina. Busca reconhecimento não apenas pelo brilho pessoal, mas também pela capacidade de entregar resultados concretos e bem estruturados. Inspira o time e oferece clareza de metas, mas pode criar pressão excessiva se o controle se sobrepuser à confiança.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Necessidade de validação externa apoiada na construção de sistemas e no controle de variáveis para evitar o risco de falhar. O reconhecimento vem do “eu entreguei e foi impecável”. A estrutura é usada para conter ansiedade e garantir performance.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admirado pela competência e resultados tangíveis.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falhar ou ser criticado por falta de controle.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organização como defesa contra a imprevisibilidade.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por meio de entregas impecáveis.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vulnerabilidade de improvisar ou errar.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e dá direção clara ao time.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Une energia com organização, garantindo metas bem planejadas.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projetos complexos e desafiadores.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processos que aumentam a performance coletiva.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Gera respeito pela consistência e confiabilidade.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controle, sufocando autonomia do time.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desproporcional em métricas, esquecendo o lado humano.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delegar e confiar nos outros.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feedback que questione métodos.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eficiência mais que criatividade ou bem-estar.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Traz clareza, metas bem definidas e organização, criando sensação de direção. Mas pode elevar o nível de cobrança e reduzir o espaço para experimentação. Se o controle for excessivo, o time sente medo de errar e perde engajamento.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“arquiteto” da performance, garantindo que os projetos sejam bem planejados e entregues. É o líder ideal para implementar mudanças estruturais e trazer ordem a contextos caóticos.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(metas e entregas concretas).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intensa (admiração por competência).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moderada ou baixa se relações forem secundárias.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perde o controle ou recebe críticas.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Alocá-lo em projetos que exigem estrutura, planejamento e execução rigorosa. Dar autonomia para desenhar processos, mas apoiá-lo em desenvolver mais confiança e espaço para a equipe inovar.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 de alto controle que gera ansiedade no time.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pouco criativa, apenas cumprindo ordens.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Turnover elevado por falta de espaço para autonomia.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paralisia se algo sair do script.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eficiência com empatia e flexibilidade.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Delegar mais, construindo confiança mútua.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espaço seguro para erros e experimentação.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o processo, não apenas o resultado final.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 necessidade de validação externa para decidir com mais leveza.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disciplinado, que alia carisma com planejamento e garante entregas de alto padrão. Eleva a confiabilidade do time, mas precisa cuidar para que a estrutura não se torne prisão. Quando confia no grupo e flexibiliza o controle, cria times produtivos, engajados e resilientes.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