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9ftjb5g10j0p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Buscador de Reconhecimento (Dominante) + Observador Consciente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quer ser visto e admirado — mas não apenas por carisma ou popularidade, e sim pela inteligência. A validação vem de ser reconhecido como alguém perspicaz, que enxerga o que outros não veem. Pode ser o “oráculo” do grupo, oferecendo insights e análises que impressionam, mas também pode se sentir invisível se suas ideias não forem valorizadas.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é altamente investido na autoimagem intelectual. A combinação com o Observador cria uma persona que busca destaque através da razão, tentando transformar insight em valor social.</w:t>
        <w:br w:type="textWrapping"/>
        <w:t xml:space="preserve"> Estrutura geralmente neurótica organizada, com uso frequente de racionalização e intelectualização como defesas — especialmente quando sente ameaça à sua imagem de “inteligente”.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admirado por sua inteligência, sagacidade e visão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que enxerga mais fundo que os outros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banal, irrelevante ou “burro”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conhecimento como ponte para pertencimento e respeito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analista: vê padrões, conexões e inconsistências rapidamente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Bom comunicador intelectual: explica de forma clara e convincente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o grupo com novas ideias e perspectivas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Capaz de elevar o nível de reflexão coletiva, tornando o time mais crítico e consciente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pedante ou competitivo intelectualmente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Reage mal a críticas, especialmente se questionarem sua capacidade cognitiva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desqualificar opiniões diferentes, criando clima de superioridade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se isolar ou se ressentir se o grupo não valoriza seus insights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Inspirador Intelectual: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eleva o discurso do grupo, trazendo novas leituras da situação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Crítico/Líder de Opinião: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questiona, aponta falhas e exige consistência lógica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Cognitivo: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quando desvalorizado, pode desmontar ideias alheias para provar que estava certo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liberada quando suas ideias são reconhecidas e elogiadas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quando se sente respeitado intelectualmente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diante de críticas ou sensação de ignorância — pode reagir com defensividade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ser menor, pois a conexão emocional é mediada pela admiração, não pela vulnerabilidade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análise de dados, estratégia, pesquisa ou inovação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Contextos onde pode brilhar intelectualmente e ensinar o grupo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que exigem diagnósticos precisos ou pensamento sistêmico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times que não valorizam pensamento crítico, pode se sentir desmotivado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gerar tensão se suas críticas forem percebidas como arrogância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perder o engajamento se não houver reconhecimento explícito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espaço para que apresente suas ideias e reconheça publicamente suas contribuições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Modele como discordar de forma construtiva, para evitar clima de competição intelectual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Mostre que vulnerabilidade também é força — incentive a escuta ativa, não apenas a exposição de ideias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usando minha inteligência para contribuir ou para provar superioridade?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equilibrar crítica com incentivo, para manter o grupo engajado?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que acontece comigo quando minhas ideias não são reconhecidas?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intelectual carismático do grupo, que busca se destacar pela mente afiada. Quando saudável, inspira reflexão profunda e leva a equipe a soluções mais inteligentes. Quando em desequilíbrio, pode se tornar crítico demais, corroendo a coesão do grupo. Gestores atentos podem transformar esse perfil em catalisador de inovação, desde que forneçam reconhecimento e incentivem colaboração intelectual.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