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auto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  <w:t>Há poder - FHOP</w:t>
      </w: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Tom SEM CAPO: B</w:t>
      </w:r>
    </w:p>
    <w:p w14:paraId="5A52C47F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Tom COM CAPO: D</w:t>
      </w:r>
    </w:p>
    <w:p w14:paraId="652788C7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color w:val="auto"/>
          <w:sz w:val="21"/>
        </w:rPr>
        <w:pict>
          <v:shape id="_x0000_s1061" o:spid="_x0000_s1061" o:spt="202" type="#_x0000_t202" style="position:absolute;left:0pt;margin-left:276.9pt;margin-top:9.7pt;height:738.35pt;width:296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0A703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E/G#    A9)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129803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7F6B898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574B4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772901E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A3046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E/G#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34B1EC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0131E3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488264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588046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4F741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17A817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C04C4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4E037CD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mortos viverão</w:t>
                  </w:r>
                </w:p>
                <w:p w14:paraId="46712D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CE695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cegos verão</w:t>
                  </w:r>
                </w:p>
                <w:p w14:paraId="51C9DB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5FC3B19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Apenas uma palavra Tua, e tudo mudará</w:t>
                  </w:r>
                </w:p>
                <w:p w14:paraId="2BA95A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92661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pedimos em Teu Nome</w:t>
                  </w:r>
                </w:p>
                <w:p w14:paraId="6A67C7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41" w:firstLineChars="7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13F1A0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62DE3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66B3F9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735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179C60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735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520A66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08B0A31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22A27C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020AFB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368AB0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240473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1A6D34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68C61A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0EB9CE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66E2025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653581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5B988D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5CA147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663BBC8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mortos viverão</w:t>
                  </w:r>
                </w:p>
                <w:p w14:paraId="3564F55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</w:t>
                  </w:r>
                </w:p>
                <w:p w14:paraId="555777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Basta uma palavra Tua, e os cegos verão</w:t>
                  </w:r>
                </w:p>
                <w:p w14:paraId="75F747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3FF949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Apenas uma palavra Tua, e tudo mudará</w:t>
                  </w:r>
                </w:p>
                <w:p w14:paraId="5AAD6D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119FB68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pedimos em Teu Nome</w:t>
                  </w:r>
                </w:p>
                <w:p w14:paraId="4B3DA8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41" w:firstLineChars="7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27B64E49">
                  <w:pPr>
                    <w:rPr>
                      <w:color w:val="auto"/>
                    </w:rPr>
                  </w:pPr>
                </w:p>
                <w:p w14:paraId="4EB96A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3BF3DF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Há poder   no Teu Nome, Jesus</w:t>
                  </w:r>
                </w:p>
                <w:p w14:paraId="3FF9D3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09239A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Rei sobre o Trono</w:t>
                  </w:r>
                </w:p>
                <w:p w14:paraId="76A0DC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74FCC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F#/A#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4C5D2A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Ao ouvir Teu  Santo Nome, Jesus</w:t>
                  </w:r>
                </w:p>
                <w:p w14:paraId="7BEC5D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</w:t>
                  </w:r>
                </w:p>
                <w:p w14:paraId="310947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Todos Te louvam</w:t>
                  </w:r>
                </w:p>
                <w:p w14:paraId="4BF73F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921" w:firstLineChars="6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2x</w:t>
                  </w:r>
                </w:p>
                <w:p w14:paraId="2E190DE7"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  <w:r>
        <w:rPr>
          <w:color w:val="auto"/>
          <w:sz w:val="21"/>
        </w:rPr>
        <w:pict>
          <v:rect id="_x0000_s1064" o:spid="_x0000_s1064" o:spt="1" style="position:absolute;left:0pt;margin-left:280.55pt;margin-top:9.25pt;height:113.9pt;width:216.1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120BECFD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color w:val="auto"/>
          <w:sz w:val="21"/>
        </w:rPr>
        <w:pict>
          <v:line id="_x0000_s1063" o:spid="_x0000_s1063" o:spt="20" style="position:absolute;left:0pt;margin-left:272.9pt;margin-top:1.1pt;height:730.8pt;width:0.5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Capotrates na 2 casa</w:t>
      </w:r>
    </w:p>
    <w:p w14:paraId="390B7D4E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</w:p>
    <w:p w14:paraId="19647B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 w:eastAsia="pt-BR" w:bidi="ar-SA"/>
        </w:rPr>
        <w:t>Intro: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lang w:val="pt-BR" w:eastAsia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4E01D4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1AA97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296811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verbo vivo que deixou sua glória por nós</w:t>
      </w:r>
    </w:p>
    <w:p w14:paraId="107CCA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9)</w:t>
      </w:r>
    </w:p>
    <w:p w14:paraId="0542B0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Em amor se entregou</w:t>
      </w:r>
    </w:p>
    <w:p w14:paraId="23DF9E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bookmarkStart w:id="0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bookmarkEnd w:id="0"/>
    <w:p w14:paraId="3776A6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173C3C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23ED1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65" o:spid="_x0000_s1065" o:spt="1" style="position:absolute;left:0pt;margin-left:280.9pt;margin-top:8.45pt;height:113.9pt;width:271.1pt;z-index:251665408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4C5B89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Pelo seu sangue uma nova vida nos deu</w:t>
      </w:r>
    </w:p>
    <w:p w14:paraId="58B476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9)</w:t>
      </w:r>
    </w:p>
    <w:p w14:paraId="6EB2F2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dor nos redimiu</w:t>
      </w:r>
    </w:p>
    <w:p w14:paraId="1B320F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1AC348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6EEA35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20167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0D5FD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2AEFF8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Precioso é o sangue </w:t>
      </w:r>
    </w:p>
    <w:p w14:paraId="7E12E5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                  E9</w:t>
      </w:r>
    </w:p>
    <w:p w14:paraId="71BE77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a morte venceu</w:t>
      </w:r>
    </w:p>
    <w:p w14:paraId="6FDBD7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A41AC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 w14:paraId="66D245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Glorioso é o nome </w:t>
      </w:r>
    </w:p>
    <w:p w14:paraId="624505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6" o:spid="_x0000_s1066" o:spt="1" style="position:absolute;left:0pt;margin-left:278.7pt;margin-top:0.8pt;height:113.9pt;width:216.1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                  E9</w:t>
      </w:r>
    </w:p>
    <w:p w14:paraId="552E95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é justo e fiel</w:t>
      </w:r>
    </w:p>
    <w:p w14:paraId="65D28E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5B9E3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0" o:spid="_x0000_s1060" o:spt="1" style="position:absolute;left:0pt;margin-left:-3.7pt;margin-top:9pt;height:113.9pt;width:216.1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55395E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E/G#    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</w:p>
    <w:p w14:paraId="3FF3B4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Há poder   no Teu Nome, Jesus</w:t>
      </w:r>
    </w:p>
    <w:p w14:paraId="3E8CC5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27F25E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sobre o Trono</w:t>
      </w:r>
    </w:p>
    <w:p w14:paraId="1B1279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A96D83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</w:p>
    <w:p w14:paraId="737228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Ao ouvir Teu  Santo Nome, Jesus</w:t>
      </w:r>
    </w:p>
    <w:p w14:paraId="0B2EEE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69" o:spid="_x0000_s1069" o:spt="1" style="position:absolute;left:0pt;margin-left:277.95pt;margin-top:3.35pt;height:113.9pt;width:274.4pt;z-index:25166848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35C9D9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Todos Te louvam</w:t>
      </w:r>
    </w:p>
    <w:p w14:paraId="1D0CC2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A2446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CAF41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F#m7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28056B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Pelo seu sangue uma nova vida nos deu</w:t>
      </w:r>
    </w:p>
    <w:p w14:paraId="5F21B0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9)</w:t>
      </w:r>
    </w:p>
    <w:p w14:paraId="3358E2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dor nos redimiu</w:t>
      </w:r>
    </w:p>
    <w:p w14:paraId="361EF3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19A310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És o Cristo, filho de Deus</w:t>
      </w:r>
    </w:p>
    <w:p w14:paraId="10175C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99C3D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68" o:spid="_x0000_s1068" o:spt="1" style="position:absolute;left:0pt;margin-left:280.65pt;margin-top:6.15pt;height:132.2pt;width:216.1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C8B09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2655A0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Precioso é o sangue </w:t>
      </w:r>
    </w:p>
    <w:p w14:paraId="0A918D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                  E9</w:t>
      </w:r>
    </w:p>
    <w:p w14:paraId="7C8A36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a morte venceu</w:t>
      </w:r>
    </w:p>
    <w:p w14:paraId="0E0135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0D49C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 w14:paraId="45AEDE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Glorioso é o nome </w:t>
      </w:r>
    </w:p>
    <w:p w14:paraId="368CF3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                  E9</w:t>
      </w:r>
    </w:p>
    <w:p w14:paraId="0DEE8B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daquele que é justo e fiel</w:t>
      </w:r>
    </w:p>
    <w:p w14:paraId="1297E0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CF2EB6"/>
    <w:rsid w:val="09D52AB8"/>
    <w:rsid w:val="0A1A7C09"/>
    <w:rsid w:val="0D9446A1"/>
    <w:rsid w:val="0E8E15FC"/>
    <w:rsid w:val="0EC54640"/>
    <w:rsid w:val="0ECA2693"/>
    <w:rsid w:val="117D584D"/>
    <w:rsid w:val="12CF633A"/>
    <w:rsid w:val="14294AD0"/>
    <w:rsid w:val="14424703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8CC407F"/>
    <w:rsid w:val="2E601203"/>
    <w:rsid w:val="2E6E326E"/>
    <w:rsid w:val="300D626A"/>
    <w:rsid w:val="30BB5E72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E9D4462"/>
    <w:rsid w:val="4FBB1BB3"/>
    <w:rsid w:val="50E602AA"/>
    <w:rsid w:val="5388764D"/>
    <w:rsid w:val="55452810"/>
    <w:rsid w:val="55627D22"/>
    <w:rsid w:val="58566E9A"/>
    <w:rsid w:val="5A3A2704"/>
    <w:rsid w:val="5EF502DF"/>
    <w:rsid w:val="6001109D"/>
    <w:rsid w:val="64C05B09"/>
    <w:rsid w:val="65ED1635"/>
    <w:rsid w:val="69F2231C"/>
    <w:rsid w:val="70647660"/>
    <w:rsid w:val="70F24969"/>
    <w:rsid w:val="77D92C07"/>
    <w:rsid w:val="78F76C86"/>
    <w:rsid w:val="7ABB7003"/>
    <w:rsid w:val="7C7E25BC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61"/>
    <customShpInfo spid="_x0000_s1064"/>
    <customShpInfo spid="_x0000_s1063"/>
    <customShpInfo spid="_x0000_s1065"/>
    <customShpInfo spid="_x0000_s1066"/>
    <customShpInfo spid="_x0000_s1060"/>
    <customShpInfo spid="_x0000_s1069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3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2025-05-12T22:02:00Z</cp:lastPrinted>
  <dcterms:modified xsi:type="dcterms:W3CDTF">2025-05-26T19:49:29Z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