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80"/>
        <w:gridCol w:w="2130"/>
        <w:gridCol w:w="2130"/>
        <w:gridCol w:w="2055"/>
        <w:gridCol w:w="1455"/>
        <w:tblGridChange w:id="0">
          <w:tblGrid>
            <w:gridCol w:w="2955"/>
            <w:gridCol w:w="228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434343"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434343"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434343"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434343"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434343"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434343"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434343"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434343"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434343"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434343"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434343"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shd w:fill="f6b26b" w:val="clea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6b26b" w:val="clear"/>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shd w:fill="f6b26b" w:val="clear"/>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6b26b" w:val="clear"/>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6b26b" w:val="clear"/>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PH32XvcQNPxuE5N7yr3MSDPNg==">CgMxLjAyCGguZ2pkZ3hzOAByITFFT3FCbWVmOW1aZ2pucEJGcG1nYzh1WTZhZ1BwTEx1aw==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