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Acta de Cierre 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Proyecto o Fase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Plataforma de Administración Estudiantil - Colegio Santa Margarita de Escocia.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23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/11/2024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Datos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Patrocinador / Patrocinadores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Razón de cierre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Aceptación de los productos o entregables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Datos</w:t>
      </w: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60"/>
        <w:gridCol w:w="4905"/>
        <w:tblGridChange w:id="0">
          <w:tblGrid>
            <w:gridCol w:w="3960"/>
            <w:gridCol w:w="490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Integrantes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Leandro Plaza</w:t>
              <w:br w:type="textWrapping"/>
              <w:t xml:space="preserve">Jimmy Rojas</w:t>
              <w:br w:type="textWrapping"/>
              <w:t xml:space="preserve">Matias Cid</w:t>
              <w:br w:type="textWrapping"/>
              <w:t xml:space="preserve">Benjamin Vidal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Representante de la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Plataforma de administración estudiantil- Colegio Santa Margarita de Escocia.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12/08/2024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Período del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23/11/2024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Patrocinador / Patrocinadores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/>
      </w:pPr>
      <w:bookmarkStart w:colFirst="0" w:colLast="0" w:name="_heading=h.dwxdf5ac606d" w:id="3"/>
      <w:bookmarkEnd w:id="3"/>
      <w:r w:rsidDel="00000000" w:rsidR="00000000" w:rsidRPr="00000000">
        <w:rPr>
          <w:rtl w:val="0"/>
        </w:rPr>
        <w:t xml:space="preserve">El patrocinador del proyecto fue la Dirección del Colegio Santa Margarita de Escocia, con el apoyo del departamento administrativo y académico de la institución, quienes aportaron los recursos financieros y operativos necesarios para la ejecución exitosa del proyecto.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bookmarkStart w:colFirst="0" w:colLast="0" w:name="_heading=h.aylqpv2kbnad" w:id="4"/>
      <w:bookmarkEnd w:id="4"/>
      <w:r w:rsidDel="00000000" w:rsidR="00000000" w:rsidRPr="00000000">
        <w:rPr>
          <w:b w:val="1"/>
          <w:rtl w:val="0"/>
        </w:rPr>
        <w:t xml:space="preserve">Patrocinador Principal:</w:t>
      </w:r>
      <w:r w:rsidDel="00000000" w:rsidR="00000000" w:rsidRPr="00000000">
        <w:rPr>
          <w:rtl w:val="0"/>
        </w:rPr>
        <w:t xml:space="preserve"> Dirección del Colegio Santa Margarita de Escocia.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bookmarkStart w:colFirst="0" w:colLast="0" w:name="_heading=h.aylqpv2kbnad" w:id="4"/>
      <w:bookmarkEnd w:id="4"/>
      <w:r w:rsidDel="00000000" w:rsidR="00000000" w:rsidRPr="00000000">
        <w:rPr>
          <w:b w:val="1"/>
          <w:rtl w:val="0"/>
        </w:rPr>
        <w:t xml:space="preserve">Stakeholders Clave:</w:t>
      </w:r>
      <w:r w:rsidDel="00000000" w:rsidR="00000000" w:rsidRPr="00000000">
        <w:rPr>
          <w:rtl w:val="0"/>
        </w:rPr>
        <w:t xml:space="preserve"> Equipo directivo, profesores, estudiantes, apoderados y personal administrativo.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oy589ndyxwxz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Razón de cierre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 proyecto se cierra al </w:t>
      </w:r>
      <w:r w:rsidDel="00000000" w:rsidR="00000000" w:rsidRPr="00000000">
        <w:rPr>
          <w:b w:val="1"/>
          <w:rtl w:val="0"/>
        </w:rPr>
        <w:t xml:space="preserve">haber cumplido todos los objetivos establecidos en el alcance inicial y haber entregado los productos</w:t>
      </w:r>
      <w:r w:rsidDel="00000000" w:rsidR="00000000" w:rsidRPr="00000000">
        <w:rPr>
          <w:rtl w:val="0"/>
        </w:rPr>
        <w:t xml:space="preserve"> definidos dentro del tiempo y presupuesto estimados. Todas las funcionalidades planificadas fueron implementadas y aprobadas por los stakeholders. Además, se realizaron pruebas exhaustivas que garantizaron la calidad y funcionalidad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Aceptación de los productos o entregables</w:t>
      </w:r>
    </w:p>
    <w:p w:rsidR="00000000" w:rsidDel="00000000" w:rsidP="00000000" w:rsidRDefault="00000000" w:rsidRPr="00000000" w14:paraId="0000005D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continuación se establece cuales entregables de proyecto han sido aceptados:</w:t>
      </w:r>
    </w:p>
    <w:p w:rsidR="00000000" w:rsidDel="00000000" w:rsidP="00000000" w:rsidRDefault="00000000" w:rsidRPr="00000000" w14:paraId="0000005E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1417"/>
        <w:gridCol w:w="3625"/>
        <w:tblGridChange w:id="0">
          <w:tblGrid>
            <w:gridCol w:w="3828"/>
            <w:gridCol w:w="1417"/>
            <w:gridCol w:w="36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Entregable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Aceptación (Si o No) 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Horarios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Asignación de profesores y horarios sin conflictos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 de Mensajería Interna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Mensajería entre estudiantes, apoderados, profesores y administración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Publicación de Material Didáctico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Acceso a recursos educativos para estudiantes y aviso a apoderados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Notificaciones Automáticas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Recordatorios, avisos y registros de información vía correo electrónico y notificaciones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 de Agendamiento de Entrevistas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Agendamiento y registro de entrevistas con actas generadas automáticamente.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cada entregable aceptado, se da por entendido que:</w:t>
      </w:r>
    </w:p>
    <w:p w:rsidR="00000000" w:rsidDel="00000000" w:rsidP="00000000" w:rsidRDefault="00000000" w:rsidRPr="00000000" w14:paraId="00000072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entregable ha cumplido los criterios de aceptación establecidos en la documentación de requerimientos y definición de alcance.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verificado que los entregables cumplen los requerimientos.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validado el cumplimiento de los requerimientos funcionales y de calidad definidos.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realizado la transferencia de conocimientos y control al área operativa.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concluido el entrenamiento que se definió necesario.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entregado la documentación al área operativa.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autoriza al Gerente de Proyecto a continuar con el cierre formal del proyecto o fase, lo cual deberá incluir: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Evaluación post-proyecto o fase.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Documentación de lecciones aprendidas.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Liberación del equipo de trabajo para su reasignación.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Cierre de todos los procesos de procura y contratación con terceros.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Archivo de la documentación del proyecto.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vez concluido el proceso de cierre, el Patrocinador (Sponsor) del proyecto deberá ser notificado para que el Gerente de Proyectos sea liberado y reasignado.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W w:w="886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955"/>
            <w:gridCol w:w="2955"/>
            <w:gridCol w:w="2955"/>
            <w:tblGridChange w:id="0">
              <w:tblGrid>
                <w:gridCol w:w="2955"/>
                <w:gridCol w:w="2955"/>
                <w:gridCol w:w="2955"/>
              </w:tblGrid>
            </w:tblGridChange>
          </w:tblGrid>
          <w:tr>
            <w:trPr>
              <w:cantSplit w:val="1"/>
              <w:tblHeader w:val="1"/>
            </w:trPr>
            <w:tc>
              <w:tcPr>
                <w:vAlign w:val="top"/>
              </w:tcPr>
              <w:p w:rsidR="00000000" w:rsidDel="00000000" w:rsidP="00000000" w:rsidRDefault="00000000" w:rsidRPr="00000000" w14:paraId="00000084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85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Rol / Responsabilidad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86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Firma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35.859375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87">
                <w:pPr>
                  <w:spacing w:line="240" w:lineRule="auto"/>
                  <w:rPr>
                    <w:b w:val="1"/>
                    <w:color w:val="365f91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Mauricio Astudillo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88">
                <w:pPr>
                  <w:spacing w:line="240" w:lineRule="auto"/>
                  <w:rPr>
                    <w:b w:val="1"/>
                    <w:color w:val="365f91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Sostenedor de Colegio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89">
                <w:pPr>
                  <w:spacing w:line="240" w:lineRule="auto"/>
                  <w:rPr>
                    <w:b w:val="1"/>
                    <w:color w:val="365f91"/>
                  </w:rPr>
                </w:pPr>
                <w:r w:rsidDel="00000000" w:rsidR="00000000" w:rsidRPr="00000000">
                  <w:rPr>
                    <w:b w:val="1"/>
                    <w:color w:val="365f91"/>
                  </w:rPr>
                  <w:drawing>
                    <wp:inline distB="114300" distT="114300" distL="114300" distR="114300">
                      <wp:extent cx="1123950" cy="377348"/>
                      <wp:effectExtent b="0" l="0" r="0" t="0"/>
                      <wp:docPr id="4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23950" cy="37734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80.8593749999999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8A">
                <w:pPr>
                  <w:spacing w:line="240" w:lineRule="auto"/>
                  <w:rPr>
                    <w:b w:val="1"/>
                    <w:color w:val="365f91"/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Camila Hernandez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8B">
                <w:pPr>
                  <w:spacing w:line="240" w:lineRule="auto"/>
                  <w:rPr>
                    <w:b w:val="1"/>
                    <w:color w:val="365f91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Profesor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8C">
                <w:pPr>
                  <w:spacing w:line="240" w:lineRule="auto"/>
                  <w:rPr>
                    <w:b w:val="1"/>
                    <w:color w:val="365f91"/>
                  </w:rPr>
                </w:pPr>
                <w:r w:rsidDel="00000000" w:rsidR="00000000" w:rsidRPr="00000000">
                  <w:rPr>
                    <w:b w:val="1"/>
                    <w:color w:val="365f91"/>
                  </w:rPr>
                  <w:drawing>
                    <wp:inline distB="114300" distT="114300" distL="114300" distR="114300">
                      <wp:extent cx="1123950" cy="337114"/>
                      <wp:effectExtent b="0" l="0" r="0" t="0"/>
                      <wp:docPr id="3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 b="2777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23950" cy="33711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8D">
                <w:pPr>
                  <w:spacing w:before="28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Benjamín Vidal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8E">
                <w:pPr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Gerente de Proyecto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8F">
                <w:pPr>
                  <w:spacing w:line="240" w:lineRule="auto"/>
                  <w:rPr>
                    <w:b w:val="1"/>
                    <w:color w:val="365f91"/>
                  </w:rPr>
                </w:pPr>
                <w:r w:rsidDel="00000000" w:rsidR="00000000" w:rsidRPr="00000000">
                  <w:rPr>
                    <w:b w:val="1"/>
                    <w:color w:val="365f91"/>
                  </w:rPr>
                  <w:drawing>
                    <wp:inline distB="114300" distT="114300" distL="114300" distR="114300">
                      <wp:extent cx="1123950" cy="368319"/>
                      <wp:effectExtent b="0" l="0" r="0" t="0"/>
                      <wp:docPr id="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 b="21084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23950" cy="36831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90">
                <w:pPr>
                  <w:spacing w:before="28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Matías Cid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91">
                <w:pPr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Product Owner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92">
                <w:pPr>
                  <w:spacing w:line="240" w:lineRule="auto"/>
                  <w:rPr>
                    <w:b w:val="1"/>
                    <w:color w:val="365f91"/>
                  </w:rPr>
                </w:pPr>
                <w:r w:rsidDel="00000000" w:rsidR="00000000" w:rsidRPr="00000000">
                  <w:rPr>
                    <w:b w:val="1"/>
                    <w:color w:val="365f91"/>
                  </w:rPr>
                  <w:drawing>
                    <wp:inline distB="114300" distT="114300" distL="114300" distR="114300">
                      <wp:extent cx="1123950" cy="351898"/>
                      <wp:effectExtent b="0" l="0" r="0" t="0"/>
                      <wp:docPr id="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 b="24602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23950" cy="35189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3">
      <w:pPr>
        <w:spacing w:after="280" w:before="280" w:line="240" w:lineRule="auto"/>
        <w:rPr>
          <w:b w:val="1"/>
          <w:color w:val="365f91"/>
          <w:sz w:val="32"/>
          <w:szCs w:val="32"/>
        </w:rPr>
      </w:pPr>
      <w:bookmarkStart w:colFirst="0" w:colLast="0" w:name="_heading=h.3znysh7" w:id="6"/>
      <w:bookmarkEnd w:id="6"/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es-VE" w:val="es-VE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Normal1">
    <w:name w:val="Normal1"/>
    <w:basedOn w:val="Normal"/>
    <w:next w:val="Normal1"/>
    <w:autoRedefine w:val="0"/>
    <w:hidden w:val="0"/>
    <w:qFormat w:val="0"/>
    <w:pPr>
      <w:tabs>
        <w:tab w:val="left" w:leader="none" w:pos="-720"/>
        <w:tab w:val="left" w:leader="none" w:pos="0"/>
        <w:tab w:val="left" w:leader="none" w:pos="720"/>
      </w:tabs>
      <w:suppressAutoHyphens w:val="0"/>
      <w:spacing w:after="240" w:line="240" w:lineRule="auto"/>
      <w:ind w:left="1440" w:leftChars="-1" w:rightChars="0" w:firstLineChars="-1"/>
      <w:jc w:val="both"/>
      <w:textDirection w:val="btLr"/>
      <w:textAlignment w:val="top"/>
      <w:outlineLvl w:val="0"/>
    </w:pPr>
    <w:rPr>
      <w:rFonts w:ascii="Arial" w:eastAsia="Times New Roman" w:hAnsi="Arial"/>
      <w:spacing w:val="-3"/>
      <w:w w:val="100"/>
      <w:position w:val="-1"/>
      <w:sz w:val="24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CM7">
    <w:name w:val="CM7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after="0" w:line="23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6rWIosodkESN2fxBiyOocg74Kw==">CgMxLjAaHwoBMBIaChgICVIUChJ0YWJsZS5haWNjZmxldGw0cTIyCGguZ2pkZ3hzMgloLjMwajB6bGwyCWguMWZvYjl0ZTIOaC5kd3hkZjVhYzYwNmQyDmguYXlscXB2MmtibmFkMg5oLmF5bHFwdjJrYm5hZDIOaC5veTU4OW5keXh3eHoyCWguM3pueXNoNzgAciExVl9wenBLN1BON3pkVkFOM0l5NnpFcnlkcDhUXy0yWWs=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