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388" w:rsidRDefault="00EE3B95">
      <w:r>
        <w:t>目的</w:t>
      </w:r>
      <w:r>
        <w:rPr>
          <w:rFonts w:hint="eastAsia"/>
        </w:rPr>
        <w:t>：</w:t>
      </w:r>
      <w:r>
        <w:t>对于现烤烘焙类产品进行门店各天的</w:t>
      </w:r>
      <w:proofErr w:type="gramStart"/>
      <w:r>
        <w:t>商品选品推荐</w:t>
      </w:r>
      <w:proofErr w:type="gramEnd"/>
      <w:r>
        <w:rPr>
          <w:rFonts w:hint="eastAsia"/>
        </w:rPr>
        <w:t>，</w:t>
      </w:r>
      <w:r>
        <w:t>组合推荐</w:t>
      </w:r>
    </w:p>
    <w:p w:rsidR="00EE3B95" w:rsidRDefault="00EE3B95">
      <w:r>
        <w:t>算法选择</w:t>
      </w:r>
      <w:r>
        <w:rPr>
          <w:rFonts w:hint="eastAsia"/>
        </w:rPr>
        <w:t>：</w:t>
      </w:r>
      <w:r>
        <w:t>序列挖掘算法</w:t>
      </w:r>
      <w:r>
        <w:rPr>
          <w:rFonts w:hint="eastAsia"/>
        </w:rPr>
        <w:t xml:space="preserve"> </w:t>
      </w:r>
      <w:r>
        <w:rPr>
          <w:rFonts w:hint="eastAsia"/>
        </w:rPr>
        <w:t>（关联规则</w:t>
      </w:r>
      <w:proofErr w:type="spellStart"/>
      <w:r>
        <w:rPr>
          <w:rFonts w:hint="eastAsia"/>
        </w:rPr>
        <w:t>Ap</w:t>
      </w:r>
      <w:r>
        <w:t>rior</w:t>
      </w:r>
      <w:proofErr w:type="spellEnd"/>
      <w:r>
        <w:rPr>
          <w:rFonts w:hint="eastAsia"/>
        </w:rPr>
        <w:t>）</w:t>
      </w:r>
    </w:p>
    <w:p w:rsidR="00D40DEE" w:rsidRDefault="00D40DEE"/>
    <w:p w:rsidR="00EE3B95" w:rsidRDefault="005A38F4">
      <w:r>
        <w:t>模型思路及代码</w:t>
      </w:r>
      <w:r>
        <w:rPr>
          <w:rFonts w:hint="eastAsia"/>
        </w:rPr>
        <w:t>A</w:t>
      </w:r>
      <w:r>
        <w:t>PI</w:t>
      </w:r>
      <w:r>
        <w:rPr>
          <w:rFonts w:hint="eastAsia"/>
        </w:rPr>
        <w:t>：</w:t>
      </w:r>
    </w:p>
    <w:p w:rsidR="002B4CBD" w:rsidRDefault="002B4CBD">
      <w:r>
        <w:rPr>
          <w:noProof/>
        </w:rPr>
        <w:drawing>
          <wp:inline distT="0" distB="0" distL="0" distR="0" wp14:anchorId="44495288" wp14:editId="4BF0126F">
            <wp:extent cx="5010150" cy="4210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10150" cy="4210050"/>
                    </a:xfrm>
                    <a:prstGeom prst="rect">
                      <a:avLst/>
                    </a:prstGeom>
                  </pic:spPr>
                </pic:pic>
              </a:graphicData>
            </a:graphic>
          </wp:inline>
        </w:drawing>
      </w:r>
    </w:p>
    <w:p w:rsidR="005A38F4" w:rsidRDefault="00D40DEE">
      <w:r>
        <w:t>模型思路类似</w:t>
      </w:r>
      <w:r>
        <w:rPr>
          <w:rFonts w:hint="eastAsia"/>
        </w:rPr>
        <w:t>G</w:t>
      </w:r>
      <w:r>
        <w:t>SP</w:t>
      </w:r>
      <w:r>
        <w:t>算法</w:t>
      </w:r>
      <w:r>
        <w:rPr>
          <w:rFonts w:hint="eastAsia"/>
        </w:rPr>
        <w:t>：</w:t>
      </w:r>
    </w:p>
    <w:p w:rsidR="00934E7A" w:rsidRDefault="002B4CBD">
      <w:r>
        <w:rPr>
          <w:noProof/>
        </w:rPr>
        <w:drawing>
          <wp:inline distT="0" distB="0" distL="0" distR="0" wp14:anchorId="31F0FE5C" wp14:editId="17115680">
            <wp:extent cx="5274310" cy="28422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42260"/>
                    </a:xfrm>
                    <a:prstGeom prst="rect">
                      <a:avLst/>
                    </a:prstGeom>
                  </pic:spPr>
                </pic:pic>
              </a:graphicData>
            </a:graphic>
          </wp:inline>
        </w:drawing>
      </w:r>
    </w:p>
    <w:p w:rsidR="00934E7A" w:rsidRDefault="00934E7A"/>
    <w:p w:rsidR="00934E7A" w:rsidRDefault="008A2685">
      <w:r>
        <w:t>首先按照星期来划分数据集</w:t>
      </w:r>
      <w:r>
        <w:rPr>
          <w:rFonts w:hint="eastAsia"/>
        </w:rPr>
        <w:t>，</w:t>
      </w:r>
      <w:r>
        <w:t>周一至周日共</w:t>
      </w:r>
      <w:r>
        <w:t>7</w:t>
      </w:r>
      <w:r>
        <w:t>条线</w:t>
      </w:r>
      <w:r>
        <w:rPr>
          <w:rFonts w:hint="eastAsia"/>
        </w:rPr>
        <w:t>，</w:t>
      </w:r>
      <w:r>
        <w:t>或者按照工作日与非工作日来区分数据</w:t>
      </w:r>
      <w:r>
        <w:lastRenderedPageBreak/>
        <w:t>集属性</w:t>
      </w:r>
      <w:r>
        <w:rPr>
          <w:rFonts w:hint="eastAsia"/>
        </w:rPr>
        <w:t>。</w:t>
      </w:r>
      <w:r>
        <w:t>若使用一年的数据</w:t>
      </w:r>
      <w:r>
        <w:rPr>
          <w:rFonts w:hint="eastAsia"/>
        </w:rPr>
        <w:t>，</w:t>
      </w:r>
      <w:r>
        <w:t>那每个星期的数据源可以有</w:t>
      </w:r>
      <w:r>
        <w:rPr>
          <w:rFonts w:hint="eastAsia"/>
        </w:rPr>
        <w:t>3</w:t>
      </w:r>
      <w:r>
        <w:t xml:space="preserve">65/7 </w:t>
      </w:r>
      <w:r>
        <w:rPr>
          <w:rFonts w:hint="eastAsia"/>
        </w:rPr>
        <w:t>=</w:t>
      </w:r>
      <w:r>
        <w:t>52</w:t>
      </w:r>
      <w:r>
        <w:t>条</w:t>
      </w:r>
      <w:r>
        <w:rPr>
          <w:rFonts w:hint="eastAsia"/>
        </w:rPr>
        <w:t>（考虑近期时间越准确的因素）。</w:t>
      </w:r>
    </w:p>
    <w:p w:rsidR="008A2685" w:rsidRDefault="008A2685">
      <w:r>
        <w:t>对于现烤类产品</w:t>
      </w:r>
      <w:r>
        <w:rPr>
          <w:rFonts w:hint="eastAsia"/>
        </w:rPr>
        <w:t>，</w:t>
      </w:r>
      <w:r>
        <w:t>时间点的预测把商品组合</w:t>
      </w:r>
      <w:proofErr w:type="gramStart"/>
      <w:r>
        <w:t>把控度较</w:t>
      </w:r>
      <w:proofErr w:type="gramEnd"/>
      <w:r>
        <w:t>严格</w:t>
      </w:r>
      <w:r>
        <w:rPr>
          <w:rFonts w:hint="eastAsia"/>
        </w:rPr>
        <w:t>，</w:t>
      </w:r>
      <w:r>
        <w:t>所以按照全天的售卖时间线来做各点可用商品组合选取</w:t>
      </w:r>
      <w:r>
        <w:rPr>
          <w:rFonts w:hint="eastAsia"/>
        </w:rPr>
        <w:t>。</w:t>
      </w:r>
    </w:p>
    <w:p w:rsidR="008A2685" w:rsidRDefault="008E4290">
      <w:r>
        <w:t>基于</w:t>
      </w:r>
      <w:proofErr w:type="spellStart"/>
      <w:r>
        <w:rPr>
          <w:rFonts w:hint="eastAsia"/>
        </w:rPr>
        <w:t>Ap</w:t>
      </w:r>
      <w:r>
        <w:t>rior</w:t>
      </w:r>
      <w:proofErr w:type="spellEnd"/>
      <w:r>
        <w:t>算法上最改进及更符合实际应用需求</w:t>
      </w:r>
      <w:r>
        <w:rPr>
          <w:rFonts w:hint="eastAsia"/>
        </w:rPr>
        <w:t>，</w:t>
      </w:r>
      <w:r>
        <w:rPr>
          <w:rFonts w:hint="eastAsia"/>
        </w:rPr>
        <w:t>G</w:t>
      </w:r>
      <w:r>
        <w:t>SP</w:t>
      </w:r>
      <w:r>
        <w:t>算法是</w:t>
      </w:r>
      <w:proofErr w:type="spellStart"/>
      <w:r>
        <w:rPr>
          <w:rFonts w:hint="eastAsia"/>
        </w:rPr>
        <w:t>Ap</w:t>
      </w:r>
      <w:r>
        <w:t>rior</w:t>
      </w:r>
      <w:proofErr w:type="spellEnd"/>
      <w:r>
        <w:t>算法的一种</w:t>
      </w:r>
      <w:r>
        <w:rPr>
          <w:rFonts w:hint="eastAsia"/>
        </w:rPr>
        <w:t>，</w:t>
      </w:r>
      <w:r>
        <w:t>相较于</w:t>
      </w:r>
      <w:proofErr w:type="spellStart"/>
      <w:r>
        <w:rPr>
          <w:rFonts w:hint="eastAsia"/>
        </w:rPr>
        <w:t>Ap</w:t>
      </w:r>
      <w:r>
        <w:t>rior</w:t>
      </w:r>
      <w:proofErr w:type="spellEnd"/>
      <w:r>
        <w:t>算法可以有效减少需扫描的候选序列</w:t>
      </w:r>
      <w:r>
        <w:rPr>
          <w:rFonts w:hint="eastAsia"/>
        </w:rPr>
        <w:t>，</w:t>
      </w:r>
      <w:r>
        <w:t>减少无用模式的产生</w:t>
      </w:r>
      <w:r>
        <w:rPr>
          <w:rFonts w:hint="eastAsia"/>
        </w:rPr>
        <w:t>。</w:t>
      </w:r>
      <w:r>
        <w:t>原始</w:t>
      </w:r>
      <w:proofErr w:type="spellStart"/>
      <w:r>
        <w:rPr>
          <w:rFonts w:hint="eastAsia"/>
        </w:rPr>
        <w:t>Ap</w:t>
      </w:r>
      <w:r>
        <w:t>rior</w:t>
      </w:r>
      <w:proofErr w:type="spellEnd"/>
      <w:r>
        <w:t>算法是全遍历形式</w:t>
      </w:r>
      <w:r>
        <w:rPr>
          <w:rFonts w:hint="eastAsia"/>
        </w:rPr>
        <w:t>，</w:t>
      </w:r>
      <w:r>
        <w:t>耗时很高</w:t>
      </w:r>
      <w:r>
        <w:rPr>
          <w:rFonts w:hint="eastAsia"/>
        </w:rPr>
        <w:t>吃内存。</w:t>
      </w:r>
      <w:proofErr w:type="spellStart"/>
      <w:r>
        <w:rPr>
          <w:rFonts w:hint="eastAsia"/>
        </w:rPr>
        <w:t>Ap</w:t>
      </w:r>
      <w:r>
        <w:t>rior</w:t>
      </w:r>
      <w:proofErr w:type="spellEnd"/>
      <w:r>
        <w:t>算法简单的运行</w:t>
      </w:r>
      <w:proofErr w:type="gramStart"/>
      <w:r>
        <w:t>遍历图</w:t>
      </w:r>
      <w:proofErr w:type="gramEnd"/>
      <w:r>
        <w:t>如下</w:t>
      </w:r>
      <w:r>
        <w:rPr>
          <w:rFonts w:hint="eastAsia"/>
        </w:rPr>
        <w:t>：</w:t>
      </w:r>
    </w:p>
    <w:p w:rsidR="008E4290" w:rsidRDefault="008E4290">
      <w:r>
        <w:rPr>
          <w:noProof/>
        </w:rPr>
        <w:drawing>
          <wp:inline distT="0" distB="0" distL="0" distR="0" wp14:anchorId="2C238FA4" wp14:editId="62843B1B">
            <wp:extent cx="5274310" cy="36137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613785"/>
                    </a:xfrm>
                    <a:prstGeom prst="rect">
                      <a:avLst/>
                    </a:prstGeom>
                  </pic:spPr>
                </pic:pic>
              </a:graphicData>
            </a:graphic>
          </wp:inline>
        </w:drawing>
      </w:r>
    </w:p>
    <w:p w:rsidR="008A2685" w:rsidRDefault="00DC7586">
      <w:r>
        <w:rPr>
          <w:rFonts w:hint="eastAsia"/>
        </w:rPr>
        <w:t>算法输入表分两部分，引入了销量和及销售频次两个指标来进行选品筛选。如下销售表，若销售数量</w:t>
      </w:r>
      <w:r>
        <w:rPr>
          <w:rFonts w:hint="eastAsia"/>
        </w:rPr>
        <w:t>&gt;</w:t>
      </w:r>
      <w:r>
        <w:t>0</w:t>
      </w:r>
      <w:r>
        <w:t>则定义为有销售</w:t>
      </w:r>
      <w:r>
        <w:rPr>
          <w:rFonts w:hint="eastAsia"/>
        </w:rPr>
        <w:t xml:space="preserve"> </w:t>
      </w:r>
      <w:r>
        <w:t>1</w:t>
      </w:r>
      <w:r>
        <w:rPr>
          <w:rFonts w:hint="eastAsia"/>
        </w:rPr>
        <w:t>，</w:t>
      </w:r>
      <w:r>
        <w:t>否则为</w:t>
      </w:r>
      <w:r>
        <w:rPr>
          <w:rFonts w:hint="eastAsia"/>
        </w:rPr>
        <w:t>0</w:t>
      </w:r>
      <w:r>
        <w:rPr>
          <w:rFonts w:hint="eastAsia"/>
        </w:rPr>
        <w:t>。</w:t>
      </w:r>
    </w:p>
    <w:p w:rsidR="00DC7586" w:rsidRDefault="00DC7586">
      <w:r>
        <w:rPr>
          <w:noProof/>
        </w:rPr>
        <w:drawing>
          <wp:inline distT="0" distB="0" distL="0" distR="0" wp14:anchorId="72FAF1D7" wp14:editId="6EFA4D02">
            <wp:extent cx="5274310" cy="23063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06320"/>
                    </a:xfrm>
                    <a:prstGeom prst="rect">
                      <a:avLst/>
                    </a:prstGeom>
                  </pic:spPr>
                </pic:pic>
              </a:graphicData>
            </a:graphic>
          </wp:inline>
        </w:drawing>
      </w:r>
    </w:p>
    <w:p w:rsidR="0069466A" w:rsidRDefault="0069466A" w:rsidP="0069466A">
      <w:r>
        <w:t>商品组合的</w:t>
      </w:r>
      <w:r>
        <w:rPr>
          <w:rFonts w:hint="eastAsia"/>
        </w:rPr>
        <w:t>S</w:t>
      </w:r>
      <w:r>
        <w:t>KU</w:t>
      </w:r>
      <w:r>
        <w:t>数</w:t>
      </w:r>
      <w:r>
        <w:rPr>
          <w:rFonts w:hint="eastAsia"/>
        </w:rPr>
        <w:t>在算法中可理解为</w:t>
      </w:r>
      <w:r>
        <w:rPr>
          <w:rFonts w:hint="eastAsia"/>
        </w:rPr>
        <w:t>S</w:t>
      </w:r>
      <w:r>
        <w:t>KU</w:t>
      </w:r>
      <w:r>
        <w:t>序列个数为</w:t>
      </w:r>
      <w:r>
        <w:rPr>
          <w:rFonts w:hint="eastAsia"/>
        </w:rPr>
        <w:t>k</w:t>
      </w:r>
      <w:r>
        <w:rPr>
          <w:rFonts w:hint="eastAsia"/>
        </w:rPr>
        <w:t>时对应的</w:t>
      </w:r>
      <w:r>
        <w:rPr>
          <w:rFonts w:hint="eastAsia"/>
        </w:rPr>
        <w:t>s</w:t>
      </w:r>
      <w:r>
        <w:t>upport</w:t>
      </w:r>
      <w:r>
        <w:t>值情况</w:t>
      </w:r>
      <w:r>
        <w:rPr>
          <w:rFonts w:hint="eastAsia"/>
        </w:rPr>
        <w:t>，</w:t>
      </w:r>
      <w:r>
        <w:t>该序列产品集最易覆盖销售需求面</w:t>
      </w:r>
      <w:r>
        <w:rPr>
          <w:rFonts w:hint="eastAsia"/>
        </w:rPr>
        <w:t>。</w:t>
      </w:r>
      <w:r>
        <w:t>Support</w:t>
      </w:r>
      <w:r>
        <w:t>频次概率指标数是基于商品集最易覆盖销售面的考量</w:t>
      </w:r>
      <w:r>
        <w:rPr>
          <w:rFonts w:hint="eastAsia"/>
        </w:rPr>
        <w:t>；而</w:t>
      </w:r>
      <w:proofErr w:type="spellStart"/>
      <w:r>
        <w:rPr>
          <w:rFonts w:hint="eastAsia"/>
        </w:rPr>
        <w:t>sale</w:t>
      </w:r>
      <w:r>
        <w:t>sum</w:t>
      </w:r>
      <w:proofErr w:type="spellEnd"/>
      <w:r>
        <w:t>销售和指标</w:t>
      </w:r>
      <w:r>
        <w:rPr>
          <w:rFonts w:hint="eastAsia"/>
        </w:rPr>
        <w:t>；门店实际业务设立</w:t>
      </w:r>
      <w:r>
        <w:rPr>
          <w:rFonts w:hint="eastAsia"/>
        </w:rPr>
        <w:t>k</w:t>
      </w:r>
      <w:r>
        <w:rPr>
          <w:rFonts w:hint="eastAsia"/>
        </w:rPr>
        <w:t>值范围</w:t>
      </w:r>
      <w:r>
        <w:rPr>
          <w:rFonts w:hint="eastAsia"/>
        </w:rPr>
        <w:t>1</w:t>
      </w:r>
      <w:r>
        <w:t>5</w:t>
      </w:r>
      <w:r>
        <w:rPr>
          <w:rFonts w:hint="eastAsia"/>
        </w:rPr>
        <w:t>-</w:t>
      </w:r>
      <w:r>
        <w:t>20sku</w:t>
      </w:r>
      <w:r>
        <w:t>数</w:t>
      </w:r>
      <w:r>
        <w:rPr>
          <w:rFonts w:hint="eastAsia"/>
        </w:rPr>
        <w:t>，</w:t>
      </w:r>
      <w:r>
        <w:t>仅打印算法该部分商品组合结果</w:t>
      </w:r>
      <w:r>
        <w:rPr>
          <w:rFonts w:hint="eastAsia"/>
        </w:rPr>
        <w:t>做后续时间线接替。</w:t>
      </w:r>
    </w:p>
    <w:p w:rsidR="0069466A" w:rsidRDefault="0069466A">
      <w:r>
        <w:rPr>
          <w:rFonts w:hint="eastAsia"/>
        </w:rPr>
        <w:lastRenderedPageBreak/>
        <w:t>A</w:t>
      </w:r>
      <w:r>
        <w:t xml:space="preserve">PI </w:t>
      </w:r>
      <w:r>
        <w:t>函数下面</w:t>
      </w:r>
      <w:r>
        <w:rPr>
          <w:rFonts w:hint="eastAsia"/>
        </w:rPr>
        <w:t>。</w:t>
      </w:r>
    </w:p>
    <w:p w:rsidR="008A2685" w:rsidRDefault="00020D2D">
      <w:r>
        <w:t>第一部分</w:t>
      </w:r>
      <w:r>
        <w:rPr>
          <w:rFonts w:hint="eastAsia"/>
        </w:rPr>
        <w:t>：</w:t>
      </w:r>
      <w:r>
        <w:rPr>
          <w:rFonts w:hint="eastAsia"/>
        </w:rPr>
        <w:t xml:space="preserve"> </w:t>
      </w:r>
      <w:r w:rsidR="0069466A">
        <w:t>结果</w:t>
      </w:r>
      <w:r w:rsidR="008A2685">
        <w:t>构建</w:t>
      </w:r>
      <w:r w:rsidR="008A2685">
        <w:rPr>
          <w:rFonts w:hint="eastAsia"/>
        </w:rPr>
        <w:t>每个时间点下最易售卖</w:t>
      </w:r>
      <w:r w:rsidR="00E70413">
        <w:rPr>
          <w:rFonts w:hint="eastAsia"/>
        </w:rPr>
        <w:t>及销量和较高</w:t>
      </w:r>
      <w:r w:rsidR="008A2685">
        <w:rPr>
          <w:rFonts w:hint="eastAsia"/>
        </w:rPr>
        <w:t>的产品组合集</w:t>
      </w:r>
      <w:r w:rsidR="00EA67E7">
        <w:rPr>
          <w:rFonts w:hint="eastAsia"/>
        </w:rPr>
        <w:t>：</w:t>
      </w:r>
    </w:p>
    <w:p w:rsidR="008A2685" w:rsidRDefault="008A2685">
      <w:r>
        <w:rPr>
          <w:noProof/>
        </w:rPr>
        <w:drawing>
          <wp:inline distT="0" distB="0" distL="0" distR="0" wp14:anchorId="7E09FE5D" wp14:editId="1CA73AFE">
            <wp:extent cx="5274310" cy="12947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94765"/>
                    </a:xfrm>
                    <a:prstGeom prst="rect">
                      <a:avLst/>
                    </a:prstGeom>
                  </pic:spPr>
                </pic:pic>
              </a:graphicData>
            </a:graphic>
          </wp:inline>
        </w:drawing>
      </w:r>
    </w:p>
    <w:p w:rsidR="008A2685" w:rsidRPr="008A2685" w:rsidRDefault="008A2685"/>
    <w:p w:rsidR="00596F58" w:rsidRDefault="00020D2D">
      <w:r>
        <w:t>第二部分</w:t>
      </w:r>
      <w:r>
        <w:rPr>
          <w:rFonts w:hint="eastAsia"/>
        </w:rPr>
        <w:t>：</w:t>
      </w:r>
      <w:r w:rsidR="00F25D4C">
        <w:rPr>
          <w:rFonts w:hint="eastAsia"/>
        </w:rPr>
        <w:t>确定时间序列下的商品组合最优接替选项（采用全匹配）：</w:t>
      </w:r>
    </w:p>
    <w:p w:rsidR="002323CE" w:rsidRDefault="002323CE">
      <w:r>
        <w:t>确定接替选项选取指标值</w:t>
      </w:r>
      <w:r>
        <w:rPr>
          <w:rFonts w:hint="eastAsia"/>
        </w:rPr>
        <w:t>：</w:t>
      </w:r>
      <w:r>
        <w:rPr>
          <w:rFonts w:hint="eastAsia"/>
        </w:rPr>
        <w:t>p</w:t>
      </w:r>
      <w:r>
        <w:t>1</w:t>
      </w:r>
      <w:r>
        <w:rPr>
          <w:rFonts w:hint="eastAsia"/>
        </w:rPr>
        <w:t>（组合</w:t>
      </w:r>
      <w:r>
        <w:t>销量和</w:t>
      </w:r>
      <w:r>
        <w:rPr>
          <w:rFonts w:hint="eastAsia"/>
        </w:rPr>
        <w:t>）</w:t>
      </w:r>
      <w:r>
        <w:t xml:space="preserve">  p2</w:t>
      </w:r>
      <w:r>
        <w:rPr>
          <w:rFonts w:hint="eastAsia"/>
        </w:rPr>
        <w:t>（组合销售频次）</w:t>
      </w:r>
      <w:r>
        <w:rPr>
          <w:rFonts w:hint="eastAsia"/>
        </w:rPr>
        <w:t xml:space="preserve"> </w:t>
      </w:r>
      <w:r>
        <w:t>p3</w:t>
      </w:r>
      <w:r>
        <w:rPr>
          <w:rFonts w:hint="eastAsia"/>
        </w:rPr>
        <w:t>（组合间接替性）</w:t>
      </w:r>
    </w:p>
    <w:p w:rsidR="00020D2D" w:rsidRDefault="00020D2D"/>
    <w:p w:rsidR="00596F58" w:rsidRDefault="00F25D4C">
      <w:r w:rsidRPr="00F25D4C">
        <w:rPr>
          <w:noProof/>
        </w:rPr>
        <w:drawing>
          <wp:inline distT="0" distB="0" distL="0" distR="0">
            <wp:extent cx="5274310" cy="1672068"/>
            <wp:effectExtent l="0" t="0" r="2540" b="4445"/>
            <wp:docPr id="7" name="图片 7" descr="C:\Users\qp\AppData\Local\Temp\15524679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p\AppData\Local\Temp\1552467917(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672068"/>
                    </a:xfrm>
                    <a:prstGeom prst="rect">
                      <a:avLst/>
                    </a:prstGeom>
                    <a:noFill/>
                    <a:ln>
                      <a:noFill/>
                    </a:ln>
                  </pic:spPr>
                </pic:pic>
              </a:graphicData>
            </a:graphic>
          </wp:inline>
        </w:drawing>
      </w:r>
    </w:p>
    <w:p w:rsidR="00596F58" w:rsidRDefault="002323CE">
      <w:r>
        <w:t>假设</w:t>
      </w:r>
      <w:r>
        <w:rPr>
          <w:rFonts w:hint="eastAsia"/>
        </w:rPr>
        <w:t>时间点</w:t>
      </w:r>
      <w:r>
        <w:rPr>
          <w:rFonts w:hint="eastAsia"/>
        </w:rPr>
        <w:t>A</w:t>
      </w:r>
      <w:r>
        <w:rPr>
          <w:rFonts w:hint="eastAsia"/>
        </w:rPr>
        <w:t>的组合选项为</w:t>
      </w:r>
      <w:r>
        <w:rPr>
          <w:rFonts w:hint="eastAsia"/>
        </w:rPr>
        <w:t>A1</w:t>
      </w:r>
      <w:r>
        <w:rPr>
          <w:rFonts w:hint="eastAsia"/>
        </w:rPr>
        <w:t>：</w:t>
      </w:r>
      <w:r>
        <w:rPr>
          <w:rFonts w:hint="eastAsia"/>
        </w:rPr>
        <w:t>[</w:t>
      </w:r>
      <w:proofErr w:type="spellStart"/>
      <w:r>
        <w:t>a,b,c,d,e</w:t>
      </w:r>
      <w:proofErr w:type="spellEnd"/>
      <w:r>
        <w:t>]   A2:[</w:t>
      </w:r>
      <w:proofErr w:type="spellStart"/>
      <w:r>
        <w:t>a,b,d,f</w:t>
      </w:r>
      <w:proofErr w:type="spellEnd"/>
      <w:r>
        <w:t>]</w:t>
      </w:r>
      <w:r w:rsidR="00522006">
        <w:t xml:space="preserve">    A3:[</w:t>
      </w:r>
      <w:proofErr w:type="spellStart"/>
      <w:r w:rsidR="00522006">
        <w:t>c,d,e,f</w:t>
      </w:r>
      <w:proofErr w:type="spellEnd"/>
      <w:r w:rsidR="00522006">
        <w:t>]</w:t>
      </w:r>
    </w:p>
    <w:p w:rsidR="002323CE" w:rsidRDefault="002323CE">
      <w:r>
        <w:t>时间点</w:t>
      </w:r>
      <w:r>
        <w:rPr>
          <w:rFonts w:hint="eastAsia"/>
        </w:rPr>
        <w:t>B</w:t>
      </w:r>
      <w:r>
        <w:rPr>
          <w:rFonts w:hint="eastAsia"/>
        </w:rPr>
        <w:t>的组合选项为</w:t>
      </w:r>
      <w:r>
        <w:rPr>
          <w:rFonts w:hint="eastAsia"/>
        </w:rPr>
        <w:t>B</w:t>
      </w:r>
      <w:r>
        <w:t>1</w:t>
      </w:r>
      <w:r>
        <w:rPr>
          <w:rFonts w:hint="eastAsia"/>
        </w:rPr>
        <w:t>：</w:t>
      </w:r>
      <w:r>
        <w:rPr>
          <w:rFonts w:hint="eastAsia"/>
        </w:rPr>
        <w:t>[</w:t>
      </w:r>
      <w:proofErr w:type="spellStart"/>
      <w:r>
        <w:rPr>
          <w:rFonts w:hint="eastAsia"/>
        </w:rPr>
        <w:t>a</w:t>
      </w:r>
      <w:r>
        <w:t>,b,e,f</w:t>
      </w:r>
      <w:proofErr w:type="spellEnd"/>
      <w:r>
        <w:t>]   B2</w:t>
      </w:r>
      <w:r>
        <w:rPr>
          <w:rFonts w:hint="eastAsia"/>
        </w:rPr>
        <w:t>：</w:t>
      </w:r>
      <w:r>
        <w:rPr>
          <w:rFonts w:hint="eastAsia"/>
        </w:rPr>
        <w:t>[</w:t>
      </w:r>
      <w:proofErr w:type="spellStart"/>
      <w:r>
        <w:rPr>
          <w:rFonts w:hint="eastAsia"/>
        </w:rPr>
        <w:t>a</w:t>
      </w:r>
      <w:r>
        <w:t>,c,d,e,f,g</w:t>
      </w:r>
      <w:proofErr w:type="spellEnd"/>
      <w:r>
        <w:t>]  B3:</w:t>
      </w:r>
      <w:r>
        <w:rPr>
          <w:rFonts w:hint="eastAsia"/>
        </w:rPr>
        <w:t>[</w:t>
      </w:r>
      <w:proofErr w:type="spellStart"/>
      <w:r>
        <w:t>b,c,d</w:t>
      </w:r>
      <w:proofErr w:type="spellEnd"/>
      <w:r>
        <w:t>]</w:t>
      </w:r>
    </w:p>
    <w:p w:rsidR="00073F9F" w:rsidRDefault="00522006">
      <w:r>
        <w:t>时间点</w:t>
      </w:r>
      <w:r>
        <w:rPr>
          <w:rFonts w:hint="eastAsia"/>
        </w:rPr>
        <w:t>C</w:t>
      </w:r>
      <w:r>
        <w:t>……</w:t>
      </w:r>
    </w:p>
    <w:p w:rsidR="00522006" w:rsidRDefault="00522006">
      <w:r>
        <w:t>即指标值</w:t>
      </w:r>
      <w:r w:rsidR="00F24930">
        <w:rPr>
          <w:rFonts w:hint="eastAsia"/>
        </w:rPr>
        <w:t>表现</w:t>
      </w:r>
      <w:r w:rsidR="00EB0E19">
        <w:t>为</w:t>
      </w:r>
      <w:r w:rsidR="00EB0E19">
        <w:rPr>
          <w:rFonts w:hint="eastAsia"/>
        </w:rPr>
        <w:t>：</w:t>
      </w:r>
    </w:p>
    <w:tbl>
      <w:tblPr>
        <w:tblStyle w:val="a3"/>
        <w:tblW w:w="0" w:type="auto"/>
        <w:tblLook w:val="04A0" w:firstRow="1" w:lastRow="0" w:firstColumn="1" w:lastColumn="0" w:noHBand="0" w:noVBand="1"/>
      </w:tblPr>
      <w:tblGrid>
        <w:gridCol w:w="1413"/>
        <w:gridCol w:w="2736"/>
        <w:gridCol w:w="2736"/>
        <w:gridCol w:w="1411"/>
      </w:tblGrid>
      <w:tr w:rsidR="00EB0E19" w:rsidTr="001D5527">
        <w:tc>
          <w:tcPr>
            <w:tcW w:w="1413" w:type="dxa"/>
          </w:tcPr>
          <w:p w:rsidR="00EB0E19" w:rsidRDefault="00EB0E19"/>
        </w:tc>
        <w:tc>
          <w:tcPr>
            <w:tcW w:w="2736" w:type="dxa"/>
          </w:tcPr>
          <w:p w:rsidR="00EB0E19" w:rsidRDefault="00EB0E19">
            <w:r>
              <w:rPr>
                <w:rFonts w:hint="eastAsia"/>
              </w:rPr>
              <w:t>B</w:t>
            </w:r>
            <w:r>
              <w:t>1</w:t>
            </w:r>
          </w:p>
        </w:tc>
        <w:tc>
          <w:tcPr>
            <w:tcW w:w="2736" w:type="dxa"/>
          </w:tcPr>
          <w:p w:rsidR="00EB0E19" w:rsidRDefault="00EB0E19">
            <w:r>
              <w:rPr>
                <w:rFonts w:hint="eastAsia"/>
              </w:rPr>
              <w:t>B</w:t>
            </w:r>
            <w:r>
              <w:t>2</w:t>
            </w:r>
          </w:p>
        </w:tc>
        <w:tc>
          <w:tcPr>
            <w:tcW w:w="1411" w:type="dxa"/>
          </w:tcPr>
          <w:p w:rsidR="00EB0E19" w:rsidRDefault="00EB0E19">
            <w:r>
              <w:rPr>
                <w:rFonts w:hint="eastAsia"/>
              </w:rPr>
              <w:t>B</w:t>
            </w:r>
            <w:r>
              <w:t>3</w:t>
            </w:r>
          </w:p>
        </w:tc>
      </w:tr>
      <w:tr w:rsidR="00EB0E19" w:rsidTr="001D5527">
        <w:tc>
          <w:tcPr>
            <w:tcW w:w="1413" w:type="dxa"/>
          </w:tcPr>
          <w:p w:rsidR="00EB0E19" w:rsidRDefault="00EB0E19">
            <w:r>
              <w:rPr>
                <w:rFonts w:hint="eastAsia"/>
              </w:rPr>
              <w:t>A</w:t>
            </w:r>
            <w:r>
              <w:t>1</w:t>
            </w:r>
          </w:p>
        </w:tc>
        <w:tc>
          <w:tcPr>
            <w:tcW w:w="2736" w:type="dxa"/>
          </w:tcPr>
          <w:p w:rsidR="00EB0E19" w:rsidRDefault="000B14C0">
            <w:r w:rsidRPr="002436D7">
              <w:rPr>
                <w:position w:val="-14"/>
              </w:rPr>
              <w:object w:dxaOrig="243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25pt;height:20.25pt" o:ole="">
                  <v:imagedata r:id="rId10" o:title=""/>
                </v:shape>
                <o:OLEObject Type="Embed" ProgID="Equation.DSMT4" ShapeID="_x0000_i1025" DrawAspect="Content" ObjectID="_1614062877" r:id="rId11"/>
              </w:object>
            </w:r>
          </w:p>
        </w:tc>
        <w:tc>
          <w:tcPr>
            <w:tcW w:w="2736" w:type="dxa"/>
          </w:tcPr>
          <w:p w:rsidR="00EB0E19" w:rsidRDefault="00EB0E19">
            <w:r w:rsidRPr="002436D7">
              <w:rPr>
                <w:position w:val="-14"/>
              </w:rPr>
              <w:object w:dxaOrig="2520" w:dyaOrig="400">
                <v:shape id="_x0000_i1026" type="#_x0000_t75" style="width:126pt;height:20.25pt" o:ole="">
                  <v:imagedata r:id="rId12" o:title=""/>
                </v:shape>
                <o:OLEObject Type="Embed" ProgID="Equation.DSMT4" ShapeID="_x0000_i1026" DrawAspect="Content" ObjectID="_1614062878" r:id="rId13"/>
              </w:object>
            </w:r>
          </w:p>
        </w:tc>
        <w:tc>
          <w:tcPr>
            <w:tcW w:w="1411" w:type="dxa"/>
          </w:tcPr>
          <w:p w:rsidR="00EB0E19" w:rsidRDefault="00EB0E19">
            <w:r>
              <w:t>…</w:t>
            </w:r>
          </w:p>
        </w:tc>
      </w:tr>
      <w:tr w:rsidR="00EB0E19" w:rsidTr="001D5527">
        <w:tc>
          <w:tcPr>
            <w:tcW w:w="1413" w:type="dxa"/>
          </w:tcPr>
          <w:p w:rsidR="00EB0E19" w:rsidRDefault="00EB0E19">
            <w:r>
              <w:rPr>
                <w:rFonts w:hint="eastAsia"/>
              </w:rPr>
              <w:t>A</w:t>
            </w:r>
            <w:r>
              <w:t>2</w:t>
            </w:r>
          </w:p>
        </w:tc>
        <w:tc>
          <w:tcPr>
            <w:tcW w:w="2736" w:type="dxa"/>
          </w:tcPr>
          <w:p w:rsidR="00EB0E19" w:rsidRDefault="000B14C0">
            <w:r w:rsidRPr="002436D7">
              <w:rPr>
                <w:position w:val="-14"/>
              </w:rPr>
              <w:object w:dxaOrig="2520" w:dyaOrig="400">
                <v:shape id="_x0000_i1027" type="#_x0000_t75" style="width:126pt;height:20.25pt" o:ole="">
                  <v:imagedata r:id="rId14" o:title=""/>
                </v:shape>
                <o:OLEObject Type="Embed" ProgID="Equation.DSMT4" ShapeID="_x0000_i1027" DrawAspect="Content" ObjectID="_1614062879" r:id="rId15"/>
              </w:object>
            </w:r>
          </w:p>
        </w:tc>
        <w:tc>
          <w:tcPr>
            <w:tcW w:w="2736" w:type="dxa"/>
          </w:tcPr>
          <w:p w:rsidR="00EB0E19" w:rsidRDefault="00EB0E19">
            <w:r>
              <w:t>…</w:t>
            </w:r>
          </w:p>
        </w:tc>
        <w:tc>
          <w:tcPr>
            <w:tcW w:w="1411" w:type="dxa"/>
          </w:tcPr>
          <w:p w:rsidR="00EB0E19" w:rsidRDefault="00EB0E19">
            <w:r>
              <w:t>…</w:t>
            </w:r>
          </w:p>
        </w:tc>
      </w:tr>
      <w:tr w:rsidR="00EB0E19" w:rsidTr="001D5527">
        <w:tc>
          <w:tcPr>
            <w:tcW w:w="1413" w:type="dxa"/>
          </w:tcPr>
          <w:p w:rsidR="00EB0E19" w:rsidRDefault="00EB0E19">
            <w:r>
              <w:rPr>
                <w:rFonts w:hint="eastAsia"/>
              </w:rPr>
              <w:t>A</w:t>
            </w:r>
            <w:r>
              <w:t>3</w:t>
            </w:r>
          </w:p>
        </w:tc>
        <w:tc>
          <w:tcPr>
            <w:tcW w:w="2736" w:type="dxa"/>
          </w:tcPr>
          <w:p w:rsidR="00EB0E19" w:rsidRDefault="00EB0E19">
            <w:r>
              <w:t>…</w:t>
            </w:r>
          </w:p>
        </w:tc>
        <w:tc>
          <w:tcPr>
            <w:tcW w:w="2736" w:type="dxa"/>
          </w:tcPr>
          <w:p w:rsidR="00EB0E19" w:rsidRDefault="00EB0E19">
            <w:r>
              <w:t>…</w:t>
            </w:r>
          </w:p>
        </w:tc>
        <w:tc>
          <w:tcPr>
            <w:tcW w:w="1411" w:type="dxa"/>
          </w:tcPr>
          <w:p w:rsidR="00EB0E19" w:rsidRDefault="00EB0E19">
            <w:r>
              <w:t>…</w:t>
            </w:r>
          </w:p>
        </w:tc>
      </w:tr>
    </w:tbl>
    <w:p w:rsidR="007851CA" w:rsidRDefault="007851CA">
      <w:r>
        <w:rPr>
          <w:rFonts w:hint="eastAsia"/>
        </w:rPr>
        <w:t>（</w:t>
      </w:r>
      <w:r>
        <w:rPr>
          <w:rFonts w:hint="eastAsia"/>
        </w:rPr>
        <w:t>p</w:t>
      </w:r>
      <w:r>
        <w:t>3</w:t>
      </w:r>
      <w:r>
        <w:t>为商品组合交集个数</w:t>
      </w:r>
      <w:r>
        <w:rPr>
          <w:rFonts w:hint="eastAsia"/>
        </w:rPr>
        <w:t>*</w:t>
      </w:r>
      <w:r>
        <w:t>2/</w:t>
      </w:r>
      <w:r>
        <w:t>组合并集总数</w:t>
      </w:r>
      <w:r>
        <w:rPr>
          <w:rFonts w:hint="eastAsia"/>
        </w:rPr>
        <w:t xml:space="preserve"> </w:t>
      </w:r>
      <w:r>
        <w:t xml:space="preserve"> </w:t>
      </w:r>
      <w:r>
        <w:t>代表商品组合间的接替性</w:t>
      </w:r>
      <w:r>
        <w:rPr>
          <w:rFonts w:hint="eastAsia"/>
        </w:rPr>
        <w:t>）</w:t>
      </w:r>
    </w:p>
    <w:p w:rsidR="00596F58" w:rsidRDefault="00360E9A">
      <w:r w:rsidRPr="002436D7">
        <w:rPr>
          <w:position w:val="-74"/>
        </w:rPr>
        <w:object w:dxaOrig="1719" w:dyaOrig="1640">
          <v:shape id="_x0000_i1028" type="#_x0000_t75" style="width:86.25pt;height:81.75pt" o:ole="">
            <v:imagedata r:id="rId16" o:title=""/>
          </v:shape>
          <o:OLEObject Type="Embed" ProgID="Equation.DSMT4" ShapeID="_x0000_i1028" DrawAspect="Content" ObjectID="_1614062880" r:id="rId17"/>
        </w:object>
      </w:r>
      <w:r>
        <w:t xml:space="preserve">  </w:t>
      </w:r>
      <w:r>
        <w:t>各自进行标准化后加和作为</w:t>
      </w:r>
      <w:r>
        <w:rPr>
          <w:rFonts w:hint="eastAsia"/>
        </w:rPr>
        <w:t>综合指标值。</w:t>
      </w:r>
    </w:p>
    <w:p w:rsidR="00E26FF2" w:rsidRDefault="00E26FF2">
      <w:r>
        <w:rPr>
          <w:noProof/>
        </w:rPr>
        <w:lastRenderedPageBreak/>
        <w:drawing>
          <wp:inline distT="0" distB="0" distL="0" distR="0" wp14:anchorId="79CED564" wp14:editId="0EDD4FE6">
            <wp:extent cx="5405149" cy="1600200"/>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5419" cy="1600280"/>
                    </a:xfrm>
                    <a:prstGeom prst="rect">
                      <a:avLst/>
                    </a:prstGeom>
                  </pic:spPr>
                </pic:pic>
              </a:graphicData>
            </a:graphic>
          </wp:inline>
        </w:drawing>
      </w:r>
    </w:p>
    <w:p w:rsidR="00EB7F45" w:rsidRDefault="00EB7F45">
      <w:r>
        <w:rPr>
          <w:noProof/>
        </w:rPr>
        <w:drawing>
          <wp:inline distT="0" distB="0" distL="0" distR="0" wp14:anchorId="71C23FE2" wp14:editId="28E96C2A">
            <wp:extent cx="5274310" cy="11436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143635"/>
                    </a:xfrm>
                    <a:prstGeom prst="rect">
                      <a:avLst/>
                    </a:prstGeom>
                  </pic:spPr>
                </pic:pic>
              </a:graphicData>
            </a:graphic>
          </wp:inline>
        </w:drawing>
      </w:r>
      <w:bookmarkStart w:id="0" w:name="_GoBack"/>
      <w:bookmarkEnd w:id="0"/>
    </w:p>
    <w:p w:rsidR="00596F58" w:rsidRPr="00FF41D0" w:rsidRDefault="00567FAA">
      <w:r>
        <w:t>按综合指标值来确定最优时间线上的商品组合接替排序</w:t>
      </w:r>
      <w:r>
        <w:rPr>
          <w:rFonts w:hint="eastAsia"/>
        </w:rPr>
        <w:t>。</w:t>
      </w:r>
      <w:r>
        <w:t>还可以引入现烤产品的烤制时间</w:t>
      </w:r>
      <w:r>
        <w:rPr>
          <w:rFonts w:hint="eastAsia"/>
        </w:rPr>
        <w:t>，烤制批数</w:t>
      </w:r>
      <w:r>
        <w:t>等</w:t>
      </w:r>
      <w:r w:rsidR="002C77A2">
        <w:t>因素考虑</w:t>
      </w:r>
      <w:r>
        <w:rPr>
          <w:rFonts w:hint="eastAsia"/>
        </w:rPr>
        <w:t>。</w:t>
      </w:r>
    </w:p>
    <w:p w:rsidR="00934E7A" w:rsidRDefault="00934E7A"/>
    <w:p w:rsidR="00934E7A" w:rsidRPr="00EE3B95" w:rsidRDefault="00934E7A">
      <w:r>
        <w:t>思路总结</w:t>
      </w:r>
      <w:r>
        <w:rPr>
          <w:rFonts w:hint="eastAsia"/>
        </w:rPr>
        <w:t>：</w:t>
      </w:r>
      <w:r>
        <w:t>规则算法对于业务细节的抠点和关键点需要紧密斜街和设立相应规则指标</w:t>
      </w:r>
      <w:proofErr w:type="gramStart"/>
      <w:r>
        <w:t>来符合</w:t>
      </w:r>
      <w:proofErr w:type="gramEnd"/>
      <w:r>
        <w:t>现实业务情况</w:t>
      </w:r>
      <w:r>
        <w:rPr>
          <w:rFonts w:hint="eastAsia"/>
        </w:rPr>
        <w:t>，业务跟进及理解并用于模型构建要求度高；规则的按</w:t>
      </w:r>
      <w:proofErr w:type="gramStart"/>
      <w:r>
        <w:rPr>
          <w:rFonts w:hint="eastAsia"/>
        </w:rPr>
        <w:t>规</w:t>
      </w:r>
      <w:proofErr w:type="gramEnd"/>
      <w:r>
        <w:rPr>
          <w:rFonts w:hint="eastAsia"/>
        </w:rPr>
        <w:t>设立表现在算法运行层面上会导致更改复杂及运行时间复杂度高，很多规则需要</w:t>
      </w:r>
      <w:proofErr w:type="gramStart"/>
      <w:r>
        <w:rPr>
          <w:rFonts w:hint="eastAsia"/>
        </w:rPr>
        <w:t>全条件</w:t>
      </w:r>
      <w:proofErr w:type="gramEnd"/>
      <w:r>
        <w:rPr>
          <w:rFonts w:hint="eastAsia"/>
        </w:rPr>
        <w:t>匹配思考。目前并没有对运行时间上进行优化，对于整理算法的主要是基于业务转化规则的构思，而对于传统机器理论并没有较多涉及。</w:t>
      </w:r>
    </w:p>
    <w:sectPr w:rsidR="00934E7A" w:rsidRPr="00EE3B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B71"/>
    <w:rsid w:val="00020D2D"/>
    <w:rsid w:val="00073F9F"/>
    <w:rsid w:val="000B14C0"/>
    <w:rsid w:val="001A3515"/>
    <w:rsid w:val="001D5527"/>
    <w:rsid w:val="002323CE"/>
    <w:rsid w:val="002B4CBD"/>
    <w:rsid w:val="002C77A2"/>
    <w:rsid w:val="00360E9A"/>
    <w:rsid w:val="004E7A1B"/>
    <w:rsid w:val="00522006"/>
    <w:rsid w:val="00567FAA"/>
    <w:rsid w:val="00596F58"/>
    <w:rsid w:val="005A2903"/>
    <w:rsid w:val="005A38F4"/>
    <w:rsid w:val="0069466A"/>
    <w:rsid w:val="006A2E09"/>
    <w:rsid w:val="007851CA"/>
    <w:rsid w:val="008A2685"/>
    <w:rsid w:val="008E4290"/>
    <w:rsid w:val="00925A6D"/>
    <w:rsid w:val="00934E7A"/>
    <w:rsid w:val="00A31388"/>
    <w:rsid w:val="00AF55A1"/>
    <w:rsid w:val="00C57C21"/>
    <w:rsid w:val="00D05305"/>
    <w:rsid w:val="00D40DEE"/>
    <w:rsid w:val="00DC7586"/>
    <w:rsid w:val="00E26FF2"/>
    <w:rsid w:val="00E378A8"/>
    <w:rsid w:val="00E70413"/>
    <w:rsid w:val="00EA67E7"/>
    <w:rsid w:val="00EB0E19"/>
    <w:rsid w:val="00EB7F45"/>
    <w:rsid w:val="00EE3B95"/>
    <w:rsid w:val="00F24930"/>
    <w:rsid w:val="00F25D4C"/>
    <w:rsid w:val="00F30B71"/>
    <w:rsid w:val="00FF1E91"/>
    <w:rsid w:val="00FF4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51932F-E7ED-451F-BFD6-F19051AD7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0E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oleObject" Target="embeddings/oleObject2.bin"/><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8.wmf"/><Relationship Id="rId17" Type="http://schemas.openxmlformats.org/officeDocument/2006/relationships/oleObject" Target="embeddings/oleObject4.bin"/><Relationship Id="rId2" Type="http://schemas.openxmlformats.org/officeDocument/2006/relationships/settings" Target="settings.xml"/><Relationship Id="rId16" Type="http://schemas.openxmlformats.org/officeDocument/2006/relationships/image" Target="media/image10.w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oleObject" Target="embeddings/oleObject1.bin"/><Relationship Id="rId5" Type="http://schemas.openxmlformats.org/officeDocument/2006/relationships/image" Target="media/image2.png"/><Relationship Id="rId15" Type="http://schemas.openxmlformats.org/officeDocument/2006/relationships/oleObject" Target="embeddings/oleObject3.bin"/><Relationship Id="rId10" Type="http://schemas.openxmlformats.org/officeDocument/2006/relationships/image" Target="media/image7.wmf"/><Relationship Id="rId19" Type="http://schemas.openxmlformats.org/officeDocument/2006/relationships/image" Target="media/image12.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186</Words>
  <Characters>1062</Characters>
  <Application>Microsoft Office Word</Application>
  <DocSecurity>0</DocSecurity>
  <Lines>8</Lines>
  <Paragraphs>2</Paragraphs>
  <ScaleCrop>false</ScaleCrop>
  <Company/>
  <LinksUpToDate>false</LinksUpToDate>
  <CharactersWithSpaces>1246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qp</dc:creator>
  <cp:keywords/>
  <dc:description/>
  <cp:lastModifiedBy>qp</cp:lastModifiedBy>
  <cp:revision>37</cp:revision>
  <dcterms:created xsi:type="dcterms:W3CDTF">2019-03-12T08:50:00Z</dcterms:created>
  <dcterms:modified xsi:type="dcterms:W3CDTF">2019-03-14T02:01:00Z</dcterms:modified>
</cp:coreProperties>
</file>