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FE7B8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B9" w14:textId="77777777" w:rsidR="00695B30" w:rsidRDefault="00695B30">
      <w:pPr>
        <w:pStyle w:val="Textoindependiente"/>
        <w:spacing w:before="3"/>
        <w:rPr>
          <w:rFonts w:ascii="Times New Roman"/>
          <w:sz w:val="28"/>
        </w:rPr>
      </w:pPr>
    </w:p>
    <w:p w14:paraId="03FFE7BA" w14:textId="77777777" w:rsidR="00695B30" w:rsidRDefault="00146F58">
      <w:pPr>
        <w:pStyle w:val="Textoindependiente"/>
        <w:ind w:left="5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3FFE7F7" wp14:editId="03FFE7F8">
            <wp:extent cx="2583613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1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E7BB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BC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BD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BE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BF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C0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C1" w14:textId="77777777" w:rsidR="00695B30" w:rsidRDefault="00695B30">
      <w:pPr>
        <w:pStyle w:val="Textoindependiente"/>
        <w:rPr>
          <w:rFonts w:ascii="Times New Roman"/>
          <w:sz w:val="20"/>
        </w:rPr>
      </w:pPr>
    </w:p>
    <w:p w14:paraId="03FFE7C2" w14:textId="77777777" w:rsidR="00695B30" w:rsidRDefault="00695B30">
      <w:pPr>
        <w:pStyle w:val="Textoindependiente"/>
        <w:spacing w:before="8"/>
        <w:rPr>
          <w:rFonts w:ascii="Times New Roman"/>
          <w:sz w:val="19"/>
        </w:rPr>
      </w:pPr>
    </w:p>
    <w:p w14:paraId="03FFE7C3" w14:textId="77777777" w:rsidR="00695B30" w:rsidRDefault="00146F58">
      <w:pPr>
        <w:pStyle w:val="Ttulo1"/>
        <w:spacing w:before="3"/>
      </w:pPr>
      <w:r>
        <w:rPr>
          <w:color w:val="336633"/>
        </w:rPr>
        <w:t>UNIT 2.</w:t>
      </w:r>
    </w:p>
    <w:p w14:paraId="03FFE7C4" w14:textId="77777777" w:rsidR="00695B30" w:rsidRDefault="00146F58">
      <w:pPr>
        <w:spacing w:before="2" w:line="586" w:lineRule="exact"/>
        <w:ind w:left="173"/>
        <w:rPr>
          <w:b/>
          <w:sz w:val="48"/>
        </w:rPr>
      </w:pPr>
      <w:r>
        <w:rPr>
          <w:b/>
          <w:color w:val="336633"/>
          <w:sz w:val="48"/>
        </w:rPr>
        <w:t>FUNCTIONAL ELEMENTS OF A COMPUTER</w:t>
      </w:r>
    </w:p>
    <w:p w14:paraId="03FFE7C5" w14:textId="77777777" w:rsidR="00695B30" w:rsidRDefault="00146F58">
      <w:pPr>
        <w:ind w:left="173"/>
        <w:rPr>
          <w:sz w:val="48"/>
        </w:rPr>
      </w:pPr>
      <w:r>
        <w:rPr>
          <w:color w:val="336633"/>
          <w:sz w:val="48"/>
        </w:rPr>
        <w:t>Activities-1</w:t>
      </w:r>
    </w:p>
    <w:p w14:paraId="03FFE7C6" w14:textId="77777777" w:rsidR="00695B30" w:rsidRDefault="00695B30">
      <w:pPr>
        <w:pStyle w:val="Textoindependiente"/>
        <w:rPr>
          <w:sz w:val="20"/>
        </w:rPr>
      </w:pPr>
    </w:p>
    <w:p w14:paraId="03FFE7C7" w14:textId="77777777" w:rsidR="00695B30" w:rsidRDefault="00695B30">
      <w:pPr>
        <w:pStyle w:val="Textoindependiente"/>
        <w:rPr>
          <w:sz w:val="20"/>
        </w:rPr>
      </w:pPr>
    </w:p>
    <w:p w14:paraId="03FFE7C8" w14:textId="77777777" w:rsidR="00695B30" w:rsidRDefault="00695B30">
      <w:pPr>
        <w:pStyle w:val="Textoindependiente"/>
        <w:rPr>
          <w:sz w:val="20"/>
        </w:rPr>
      </w:pPr>
    </w:p>
    <w:p w14:paraId="03FFE7C9" w14:textId="77777777" w:rsidR="00695B30" w:rsidRDefault="00695B30">
      <w:pPr>
        <w:pStyle w:val="Textoindependiente"/>
        <w:rPr>
          <w:sz w:val="20"/>
        </w:rPr>
      </w:pPr>
    </w:p>
    <w:p w14:paraId="03FFE7CA" w14:textId="77777777" w:rsidR="00695B30" w:rsidRDefault="00146F58">
      <w:pPr>
        <w:pStyle w:val="Textoindependiente"/>
        <w:spacing w:before="2"/>
        <w:rPr>
          <w:sz w:val="20"/>
        </w:rPr>
      </w:pPr>
      <w:r>
        <w:pict w14:anchorId="03FFE7FA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56.2pt;margin-top:14.55pt;width:107.5pt;height:47.25pt;z-index:-251658240;mso-wrap-distance-left:0;mso-wrap-distance-right:0;mso-position-horizontal-relative:page" fillcolor="#666" strokeweight=".51pt">
            <v:textbox inset="0,0,0,0">
              <w:txbxContent>
                <w:p w14:paraId="03FFE808" w14:textId="77777777" w:rsidR="00695B30" w:rsidRDefault="00695B30">
                  <w:pPr>
                    <w:pStyle w:val="Textoindependiente"/>
                    <w:spacing w:before="3"/>
                    <w:rPr>
                      <w:sz w:val="26"/>
                    </w:rPr>
                  </w:pPr>
                </w:p>
                <w:p w14:paraId="03FFE809" w14:textId="77777777" w:rsidR="00695B30" w:rsidRDefault="00146F58">
                  <w:pPr>
                    <w:spacing w:before="1"/>
                    <w:ind w:left="28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proofErr w:type="spellEnd"/>
                  <w:r>
                    <w:rPr>
                      <w:b/>
                      <w:color w:val="EDEDED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DEDED"/>
                      <w:spacing w:val="-3"/>
                      <w:sz w:val="24"/>
                    </w:rPr>
                    <w:t>Systems</w:t>
                  </w:r>
                  <w:proofErr w:type="spellEnd"/>
                </w:p>
                <w:p w14:paraId="03FFE80A" w14:textId="77777777" w:rsidR="00695B30" w:rsidRDefault="00146F58">
                  <w:pPr>
                    <w:ind w:left="829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pacing w:val="-5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03FFE7CB" w14:textId="77777777" w:rsidR="00695B30" w:rsidRDefault="00146F58">
      <w:pPr>
        <w:pStyle w:val="Textoindependiente"/>
        <w:spacing w:before="18"/>
        <w:ind w:right="209"/>
        <w:jc w:val="right"/>
      </w:pPr>
      <w:r>
        <w:t>Autores: Alfredo Oltra / Sergio</w:t>
      </w:r>
      <w:r>
        <w:rPr>
          <w:spacing w:val="-32"/>
        </w:rPr>
        <w:t xml:space="preserve"> </w:t>
      </w:r>
      <w:proofErr w:type="spellStart"/>
      <w:r>
        <w:t>Garcia</w:t>
      </w:r>
      <w:proofErr w:type="spellEnd"/>
    </w:p>
    <w:p w14:paraId="03FFE7CC" w14:textId="77777777" w:rsidR="00695B30" w:rsidRDefault="00146F58">
      <w:pPr>
        <w:pStyle w:val="Textoindependiente"/>
        <w:spacing w:before="55" w:line="288" w:lineRule="auto"/>
        <w:ind w:left="7444" w:right="208" w:firstLine="129"/>
        <w:jc w:val="right"/>
      </w:pPr>
      <w:r>
        <w:t>Revisado:</w:t>
      </w:r>
      <w:r>
        <w:rPr>
          <w:spacing w:val="-9"/>
        </w:rPr>
        <w:t xml:space="preserve"> </w:t>
      </w:r>
      <w:r>
        <w:t>Vicent</w:t>
      </w:r>
      <w:r>
        <w:rPr>
          <w:spacing w:val="-7"/>
        </w:rPr>
        <w:t xml:space="preserve"> </w:t>
      </w:r>
      <w:r>
        <w:t>Bosch</w:t>
      </w:r>
      <w:r>
        <w:rPr>
          <w:spacing w:val="-1"/>
        </w:rPr>
        <w:t xml:space="preserve"> </w:t>
      </w:r>
      <w:hyperlink r:id="rId7">
        <w:r>
          <w:rPr>
            <w:spacing w:val="-2"/>
          </w:rPr>
          <w:t>vicent.bosch@ceedcv.e</w:t>
        </w:r>
        <w:r>
          <w:rPr>
            <w:color w:val="1154CC"/>
            <w:spacing w:val="-2"/>
            <w:u w:val="single" w:color="1154CC"/>
          </w:rPr>
          <w:t>s</w:t>
        </w:r>
      </w:hyperlink>
    </w:p>
    <w:p w14:paraId="03FFE7CD" w14:textId="77777777" w:rsidR="00695B30" w:rsidRDefault="00146F58">
      <w:pPr>
        <w:pStyle w:val="Textoindependiente"/>
        <w:spacing w:line="291" w:lineRule="exact"/>
        <w:ind w:right="209"/>
        <w:jc w:val="right"/>
      </w:pPr>
      <w:r>
        <w:rPr>
          <w:spacing w:val="-1"/>
        </w:rPr>
        <w:t>2020/2021</w:t>
      </w:r>
    </w:p>
    <w:p w14:paraId="03FFE7CE" w14:textId="77777777" w:rsidR="00695B30" w:rsidRDefault="00146F58">
      <w:pPr>
        <w:pStyle w:val="Textoindependiente"/>
        <w:spacing w:before="57"/>
        <w:ind w:right="209"/>
        <w:jc w:val="right"/>
      </w:pPr>
      <w:r>
        <w:rPr>
          <w:spacing w:val="-2"/>
        </w:rPr>
        <w:t>Versión:201017.0946</w:t>
      </w:r>
    </w:p>
    <w:p w14:paraId="03FFE7CF" w14:textId="77777777" w:rsidR="00695B30" w:rsidRDefault="00695B30">
      <w:pPr>
        <w:pStyle w:val="Textoindependiente"/>
      </w:pPr>
    </w:p>
    <w:p w14:paraId="03FFE7D0" w14:textId="77777777" w:rsidR="00695B30" w:rsidRDefault="00695B30">
      <w:pPr>
        <w:pStyle w:val="Textoindependiente"/>
        <w:spacing w:before="1"/>
        <w:rPr>
          <w:sz w:val="32"/>
        </w:rPr>
      </w:pPr>
    </w:p>
    <w:p w14:paraId="03FFE7D1" w14:textId="77777777" w:rsidR="00695B30" w:rsidRDefault="00146F58">
      <w:pPr>
        <w:pStyle w:val="Ttulo2"/>
      </w:pPr>
      <w:r>
        <w:rPr>
          <w:color w:val="336633"/>
        </w:rPr>
        <w:t>Licencia</w:t>
      </w:r>
    </w:p>
    <w:p w14:paraId="03FFE7D2" w14:textId="77777777" w:rsidR="00695B30" w:rsidRDefault="00695B30">
      <w:pPr>
        <w:pStyle w:val="Textoindependiente"/>
        <w:spacing w:before="3"/>
        <w:rPr>
          <w:sz w:val="33"/>
        </w:rPr>
      </w:pPr>
    </w:p>
    <w:p w14:paraId="03FFE7D3" w14:textId="77777777" w:rsidR="00695B30" w:rsidRDefault="00146F58">
      <w:pPr>
        <w:spacing w:line="139" w:lineRule="auto"/>
        <w:ind w:left="1913" w:right="345" w:hanging="1320"/>
        <w:rPr>
          <w:rFonts w:ascii="Lucida Sans" w:hAnsi="Lucida Sans"/>
          <w:sz w:val="20"/>
        </w:rPr>
      </w:pPr>
      <w:r>
        <w:rPr>
          <w:noProof/>
          <w:position w:val="-20"/>
        </w:rPr>
        <w:drawing>
          <wp:inline distT="0" distB="0" distL="0" distR="0" wp14:anchorId="03FFE7FB" wp14:editId="03FFE7FC">
            <wp:extent cx="718451" cy="2514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451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Lucida Sans" w:hAnsi="Lucida Sans"/>
          <w:b/>
          <w:w w:val="105"/>
          <w:sz w:val="20"/>
        </w:rPr>
        <w:t xml:space="preserve">Reconocimiento – </w:t>
      </w:r>
      <w:proofErr w:type="spellStart"/>
      <w:r>
        <w:rPr>
          <w:rFonts w:ascii="Lucida Sans" w:hAnsi="Lucida Sans"/>
          <w:b/>
          <w:w w:val="105"/>
          <w:sz w:val="20"/>
        </w:rPr>
        <w:t>NoComercial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– </w:t>
      </w:r>
      <w:proofErr w:type="spellStart"/>
      <w:r>
        <w:rPr>
          <w:rFonts w:ascii="Lucida Sans" w:hAnsi="Lucida Sans"/>
          <w:b/>
          <w:w w:val="105"/>
          <w:sz w:val="20"/>
        </w:rPr>
        <w:t>CompartirIgual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(</w:t>
      </w:r>
      <w:proofErr w:type="spellStart"/>
      <w:r>
        <w:rPr>
          <w:rFonts w:ascii="Lucida Sans" w:hAnsi="Lucida Sans"/>
          <w:b/>
          <w:w w:val="105"/>
          <w:sz w:val="20"/>
        </w:rPr>
        <w:t>by-nc-sa</w:t>
      </w:r>
      <w:proofErr w:type="spellEnd"/>
      <w:r>
        <w:rPr>
          <w:rFonts w:ascii="Lucida Sans" w:hAnsi="Lucida Sans"/>
          <w:b/>
          <w:w w:val="105"/>
          <w:sz w:val="20"/>
        </w:rPr>
        <w:t>)</w:t>
      </w:r>
      <w:r>
        <w:rPr>
          <w:rFonts w:ascii="Lucida Sans" w:hAnsi="Lucida Sans"/>
          <w:w w:val="105"/>
          <w:sz w:val="20"/>
        </w:rPr>
        <w:t>: No se permite</w:t>
      </w:r>
      <w:r>
        <w:rPr>
          <w:rFonts w:ascii="Lucida Sans" w:hAnsi="Lucida Sans"/>
          <w:spacing w:val="38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un</w:t>
      </w:r>
      <w:r>
        <w:rPr>
          <w:rFonts w:ascii="Lucida Sans" w:hAnsi="Lucida Sans"/>
          <w:spacing w:val="4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uso</w:t>
      </w:r>
      <w:r>
        <w:rPr>
          <w:rFonts w:ascii="Lucida Sans" w:hAnsi="Lucida Sans"/>
          <w:spacing w:val="38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comercial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original</w:t>
      </w:r>
      <w:r>
        <w:rPr>
          <w:rFonts w:ascii="Lucida Sans" w:hAnsi="Lucida Sans"/>
          <w:spacing w:val="4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ni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las</w:t>
      </w:r>
      <w:r>
        <w:rPr>
          <w:rFonts w:ascii="Lucida Sans" w:hAnsi="Lucida Sans"/>
          <w:spacing w:val="3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posibles</w:t>
      </w:r>
      <w:r>
        <w:rPr>
          <w:rFonts w:ascii="Lucida Sans" w:hAnsi="Lucida Sans"/>
          <w:spacing w:val="4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obras</w:t>
      </w:r>
    </w:p>
    <w:p w14:paraId="03FFE7D4" w14:textId="77777777" w:rsidR="00695B30" w:rsidRDefault="00146F58">
      <w:pPr>
        <w:spacing w:before="17" w:line="237" w:lineRule="auto"/>
        <w:ind w:left="569" w:right="345"/>
        <w:rPr>
          <w:rFonts w:ascii="Lucida Sans" w:hAnsi="Lucida Sans"/>
          <w:sz w:val="20"/>
        </w:rPr>
      </w:pPr>
      <w:r>
        <w:rPr>
          <w:rFonts w:ascii="Lucida Sans" w:hAnsi="Lucida Sans"/>
          <w:w w:val="105"/>
          <w:sz w:val="20"/>
        </w:rPr>
        <w:t>derivadas, la distribución de las cuales se debe hacer con una licencia igual a la que regula la obra original.</w:t>
      </w:r>
    </w:p>
    <w:p w14:paraId="03FFE7D5" w14:textId="77777777" w:rsidR="00695B30" w:rsidRDefault="00695B30">
      <w:pPr>
        <w:spacing w:line="237" w:lineRule="auto"/>
        <w:rPr>
          <w:rFonts w:ascii="Lucida Sans" w:hAnsi="Lucida Sans"/>
          <w:sz w:val="20"/>
        </w:rPr>
        <w:sectPr w:rsidR="00695B30">
          <w:type w:val="continuous"/>
          <w:pgSz w:w="11910" w:h="16840"/>
          <w:pgMar w:top="1580" w:right="920" w:bottom="280" w:left="960" w:header="720" w:footer="720" w:gutter="0"/>
          <w:cols w:space="720"/>
        </w:sectPr>
      </w:pPr>
    </w:p>
    <w:p w14:paraId="03FFE7D6" w14:textId="77777777" w:rsidR="00695B30" w:rsidRDefault="00146F58">
      <w:pPr>
        <w:pStyle w:val="Ttulo2"/>
        <w:spacing w:before="34"/>
      </w:pPr>
      <w:r>
        <w:lastRenderedPageBreak/>
        <w:pict w14:anchorId="03FFE7FD">
          <v:group id="_x0000_s1036" style="position:absolute;left:0;text-align:left;margin-left:51.95pt;margin-top:788.6pt;width:491.4pt;height:17.45pt;z-index:-251814912;mso-position-horizontal-relative:page;mso-position-vertical-relative:page" coordorigin="1039,15772" coordsize="9828,349">
            <v:line id="_x0000_s1042" style="position:absolute" from="1044,15775" to="10862,15775" strokecolor="#663" strokeweight=".24pt"/>
            <v:rect id="_x0000_s1041" style="position:absolute;left:1039;top:16116;width:5;height:5" fillcolor="#663" stroked="f"/>
            <v:line id="_x0000_s1040" style="position:absolute" from="1044,16118" to="10862,16118" strokecolor="#663" strokeweight=".24pt"/>
            <v:rect id="_x0000_s1039" style="position:absolute;left:10862;top:16116;width:5;height:5" fillcolor="#663" stroked="f"/>
            <v:line id="_x0000_s1038" style="position:absolute" from="1042,15772" to="1042,16116" strokecolor="#663" strokeweight=".24pt"/>
            <v:line id="_x0000_s1037" style="position:absolute" from="10865,15772" to="10865,16116" strokecolor="#663" strokeweight=".24pt"/>
            <w10:wrap anchorx="page" anchory="page"/>
          </v:group>
        </w:pict>
      </w:r>
      <w:r>
        <w:rPr>
          <w:color w:val="336633"/>
        </w:rPr>
        <w:t>Nomenclatura</w:t>
      </w:r>
    </w:p>
    <w:p w14:paraId="03FFE7D7" w14:textId="77777777" w:rsidR="00695B30" w:rsidRDefault="00695B30">
      <w:pPr>
        <w:pStyle w:val="Textoindependiente"/>
        <w:spacing w:before="1"/>
        <w:rPr>
          <w:sz w:val="34"/>
        </w:rPr>
      </w:pPr>
    </w:p>
    <w:p w14:paraId="03FFE7D8" w14:textId="77777777" w:rsidR="00695B30" w:rsidRDefault="00146F58">
      <w:pPr>
        <w:pStyle w:val="Textoindependiente"/>
        <w:ind w:left="173" w:right="345" w:firstLine="112"/>
      </w:pPr>
      <w:r>
        <w:t>A lo largo de este tema se utilizarán distintos símbolos para distinguir elementos importantes dentro del contenido. Estos símbolos son:</w:t>
      </w:r>
    </w:p>
    <w:p w14:paraId="03FFE7D9" w14:textId="77777777" w:rsidR="00695B30" w:rsidRDefault="00695B30">
      <w:pPr>
        <w:pStyle w:val="Textoindependiente"/>
        <w:rPr>
          <w:sz w:val="20"/>
        </w:rPr>
      </w:pPr>
    </w:p>
    <w:p w14:paraId="03FFE7DA" w14:textId="77777777" w:rsidR="00695B30" w:rsidRDefault="00146F58">
      <w:pPr>
        <w:pStyle w:val="Textoindependiente"/>
        <w:spacing w:before="12"/>
        <w:rPr>
          <w:sz w:val="12"/>
        </w:rPr>
      </w:pPr>
      <w:r>
        <w:pict w14:anchorId="03FFE7FE">
          <v:shape id="_x0000_s1035" type="#_x0000_t202" style="position:absolute;margin-left:120.15pt;margin-top:10.05pt;width:420.25pt;height:20.8pt;z-index:-251657216;mso-wrap-distance-left:0;mso-wrap-distance-right:0;mso-position-horizontal-relative:page" fillcolor="#cc9" strokeweight=".24pt">
            <v:textbox inset="0,0,0,0">
              <w:txbxContent>
                <w:p w14:paraId="03FFE80B" w14:textId="77777777" w:rsidR="00695B30" w:rsidRDefault="00146F58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03FFE7DB" w14:textId="77777777" w:rsidR="00695B30" w:rsidRDefault="00695B30">
      <w:pPr>
        <w:pStyle w:val="Textoindependiente"/>
        <w:rPr>
          <w:sz w:val="20"/>
        </w:rPr>
      </w:pPr>
    </w:p>
    <w:p w14:paraId="03FFE7DC" w14:textId="77777777" w:rsidR="00695B30" w:rsidRDefault="00146F58">
      <w:pPr>
        <w:pStyle w:val="Textoindependiente"/>
        <w:spacing w:before="7"/>
        <w:rPr>
          <w:sz w:val="14"/>
        </w:rPr>
      </w:pPr>
      <w:r>
        <w:pict w14:anchorId="03FFE7FF">
          <v:shape id="_x0000_s1034" type="#_x0000_t202" style="position:absolute;margin-left:120.15pt;margin-top:11.05pt;width:420.25pt;height:20.9pt;z-index:-251656192;mso-wrap-distance-left:0;mso-wrap-distance-right:0;mso-position-horizontal-relative:page" fillcolor="#cc9" strokeweight=".24pt">
            <v:textbox inset="0,0,0,0">
              <w:txbxContent>
                <w:p w14:paraId="03FFE80C" w14:textId="77777777" w:rsidR="00695B30" w:rsidRDefault="00146F58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03FFE7DD" w14:textId="77777777" w:rsidR="00695B30" w:rsidRDefault="00695B30">
      <w:pPr>
        <w:pStyle w:val="Textoindependiente"/>
        <w:rPr>
          <w:sz w:val="20"/>
        </w:rPr>
      </w:pPr>
    </w:p>
    <w:p w14:paraId="03FFE7DE" w14:textId="77777777" w:rsidR="00695B30" w:rsidRDefault="00146F58">
      <w:pPr>
        <w:pStyle w:val="Textoindependiente"/>
        <w:spacing w:before="7"/>
        <w:rPr>
          <w:sz w:val="14"/>
        </w:rPr>
      </w:pPr>
      <w:r>
        <w:pict w14:anchorId="03FFE800">
          <v:shape id="_x0000_s1033" type="#_x0000_t202" style="position:absolute;margin-left:120.15pt;margin-top:11.05pt;width:420.25pt;height:20.9pt;z-index:-251655168;mso-wrap-distance-left:0;mso-wrap-distance-right:0;mso-position-horizontal-relative:page" fillcolor="#cc9" strokeweight=".24pt">
            <v:textbox inset="0,0,0,0">
              <w:txbxContent>
                <w:p w14:paraId="03FFE80D" w14:textId="77777777" w:rsidR="00695B30" w:rsidRDefault="00146F58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03FFE7DF" w14:textId="77777777" w:rsidR="00695B30" w:rsidRDefault="00695B30">
      <w:pPr>
        <w:rPr>
          <w:sz w:val="14"/>
        </w:rPr>
        <w:sectPr w:rsidR="00695B30">
          <w:headerReference w:type="default" r:id="rId9"/>
          <w:footerReference w:type="default" r:id="rId10"/>
          <w:pgSz w:w="11910" w:h="16840"/>
          <w:pgMar w:top="1100" w:right="920" w:bottom="980" w:left="960" w:header="722" w:footer="799" w:gutter="0"/>
          <w:pgNumType w:start="2"/>
          <w:cols w:space="720"/>
        </w:sectPr>
      </w:pPr>
    </w:p>
    <w:p w14:paraId="03FFE7E0" w14:textId="77777777" w:rsidR="00695B30" w:rsidRDefault="00146F58">
      <w:pPr>
        <w:pStyle w:val="Textoindependiente"/>
        <w:rPr>
          <w:sz w:val="20"/>
        </w:rPr>
      </w:pPr>
      <w:r>
        <w:lastRenderedPageBreak/>
        <w:pict w14:anchorId="03FFE801">
          <v:group id="_x0000_s1026" style="position:absolute;margin-left:49.2pt;margin-top:788.6pt;width:497.05pt;height:17.45pt;z-index:251663360;mso-position-horizontal-relative:page;mso-position-vertical-relative:page" coordorigin="984,15772" coordsize="9941,349">
            <v:line id="_x0000_s1032" style="position:absolute" from="989,15775" to="10920,15775" strokecolor="#663" strokeweight=".24pt"/>
            <v:rect id="_x0000_s1031" style="position:absolute;left:984;top:16116;width:5;height:5" fillcolor="#663" stroked="f"/>
            <v:line id="_x0000_s1030" style="position:absolute" from="989,16118" to="10920,16118" strokecolor="#663" strokeweight=".24pt"/>
            <v:rect id="_x0000_s1029" style="position:absolute;left:10920;top:16116;width:5;height:5" fillcolor="#663" stroked="f"/>
            <v:line id="_x0000_s1028" style="position:absolute" from="986,15772" to="986,16116" strokecolor="#663" strokeweight=".24pt"/>
            <v:line id="_x0000_s1027" style="position:absolute" from="10922,15772" to="10922,16116" strokecolor="#663" strokeweight=".24pt"/>
            <w10:wrap anchorx="page" anchory="page"/>
          </v:group>
        </w:pict>
      </w:r>
    </w:p>
    <w:p w14:paraId="03FFE7E1" w14:textId="77777777" w:rsidR="00695B30" w:rsidRDefault="00695B30">
      <w:pPr>
        <w:pStyle w:val="Textoindependiente"/>
        <w:spacing w:before="6"/>
        <w:rPr>
          <w:sz w:val="20"/>
        </w:rPr>
      </w:pPr>
    </w:p>
    <w:p w14:paraId="03FFE7E2" w14:textId="77777777" w:rsidR="00695B30" w:rsidRDefault="00146F58">
      <w:pPr>
        <w:spacing w:before="89"/>
        <w:ind w:left="2307"/>
        <w:rPr>
          <w:rFonts w:ascii="Arial"/>
          <w:sz w:val="32"/>
        </w:rPr>
      </w:pPr>
      <w:r>
        <w:rPr>
          <w:rFonts w:ascii="Arial"/>
          <w:color w:val="336633"/>
          <w:sz w:val="32"/>
        </w:rPr>
        <w:t>UD02. FUNCTIONAL ELEMENTS OF A</w:t>
      </w:r>
      <w:r>
        <w:rPr>
          <w:rFonts w:ascii="Arial"/>
          <w:color w:val="336633"/>
          <w:spacing w:val="-61"/>
          <w:sz w:val="32"/>
        </w:rPr>
        <w:t xml:space="preserve"> </w:t>
      </w:r>
      <w:r>
        <w:rPr>
          <w:rFonts w:ascii="Arial"/>
          <w:color w:val="336633"/>
          <w:sz w:val="32"/>
        </w:rPr>
        <w:t>COMPUTER</w:t>
      </w:r>
    </w:p>
    <w:p w14:paraId="03FFE7E3" w14:textId="77777777" w:rsidR="00695B30" w:rsidRDefault="00146F58">
      <w:pPr>
        <w:spacing w:before="2"/>
        <w:ind w:right="153"/>
        <w:jc w:val="right"/>
        <w:rPr>
          <w:rFonts w:ascii="Arial"/>
          <w:sz w:val="32"/>
        </w:rPr>
      </w:pPr>
      <w:r>
        <w:rPr>
          <w:rFonts w:ascii="Arial"/>
          <w:color w:val="336633"/>
          <w:spacing w:val="-1"/>
          <w:sz w:val="32"/>
        </w:rPr>
        <w:t>Activities-1</w:t>
      </w:r>
    </w:p>
    <w:p w14:paraId="03FFE7E4" w14:textId="77777777" w:rsidR="00695B30" w:rsidRDefault="00695B30">
      <w:pPr>
        <w:pStyle w:val="Textoindependiente"/>
        <w:spacing w:before="10"/>
        <w:rPr>
          <w:rFonts w:ascii="Arial"/>
          <w:sz w:val="36"/>
        </w:rPr>
      </w:pPr>
    </w:p>
    <w:p w14:paraId="03FFE7E5" w14:textId="77777777" w:rsidR="00695B30" w:rsidRDefault="00146F58">
      <w:pPr>
        <w:pStyle w:val="Ttulo3"/>
      </w:pPr>
      <w:r>
        <w:t>(</w:t>
      </w:r>
      <w:proofErr w:type="spellStart"/>
      <w:r>
        <w:t>Exercise</w:t>
      </w:r>
      <w:proofErr w:type="spellEnd"/>
      <w:r>
        <w:t xml:space="preserve"> 1)</w:t>
      </w:r>
    </w:p>
    <w:p w14:paraId="03FFE7E6" w14:textId="77777777" w:rsidR="00695B30" w:rsidRDefault="00146F58">
      <w:pPr>
        <w:pStyle w:val="Textoindependiente"/>
        <w:spacing w:before="62"/>
        <w:ind w:left="118"/>
      </w:pP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“Harvard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”.</w:t>
      </w:r>
    </w:p>
    <w:p w14:paraId="03FFE7E7" w14:textId="77777777" w:rsidR="00695B30" w:rsidRDefault="00146F58">
      <w:pPr>
        <w:pStyle w:val="Textoindependiente"/>
        <w:spacing w:before="62" w:line="290" w:lineRule="auto"/>
        <w:ind w:left="118" w:right="3259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</w:t>
      </w:r>
      <w:hyperlink r:id="rId11">
        <w:r>
          <w:t xml:space="preserve"> https://en.wikipedia.org/wiki/Modified_Harvard_architecture</w:t>
        </w:r>
      </w:hyperlink>
    </w:p>
    <w:p w14:paraId="03FFE7E8" w14:textId="77777777" w:rsidR="00695B30" w:rsidRDefault="00695B30">
      <w:pPr>
        <w:pStyle w:val="Textoindependiente"/>
        <w:spacing w:before="3"/>
        <w:rPr>
          <w:sz w:val="29"/>
        </w:rPr>
      </w:pPr>
    </w:p>
    <w:p w14:paraId="03FFE7E9" w14:textId="77777777" w:rsidR="00695B30" w:rsidRDefault="00146F58">
      <w:pPr>
        <w:pStyle w:val="Textoindependiente"/>
        <w:ind w:left="118"/>
      </w:pPr>
      <w:r>
        <w:rPr>
          <w:i/>
          <w:u w:val="single"/>
        </w:rPr>
        <w:t>Post</w:t>
      </w:r>
      <w:r>
        <w:rPr>
          <w:i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Von</w:t>
      </w:r>
      <w:proofErr w:type="spellEnd"/>
      <w:r>
        <w:t xml:space="preserve"> N</w:t>
      </w:r>
      <w:r>
        <w:t xml:space="preserve">eumann </w:t>
      </w:r>
      <w:proofErr w:type="spellStart"/>
      <w:r>
        <w:t>architecture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and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</w:p>
    <w:p w14:paraId="03FFE7EA" w14:textId="77777777" w:rsidR="00695B30" w:rsidRDefault="00146F58">
      <w:pPr>
        <w:pStyle w:val="Textoindependiente"/>
        <w:ind w:left="118"/>
      </w:pPr>
      <w:proofErr w:type="spellStart"/>
      <w:r>
        <w:t>classmates</w:t>
      </w:r>
      <w:proofErr w:type="spellEnd"/>
      <w:r>
        <w:t>.</w:t>
      </w:r>
    </w:p>
    <w:p w14:paraId="03FFE7EB" w14:textId="77777777" w:rsidR="00695B30" w:rsidRDefault="00695B30">
      <w:pPr>
        <w:pStyle w:val="Textoindependiente"/>
        <w:spacing w:before="3"/>
        <w:rPr>
          <w:sz w:val="34"/>
        </w:rPr>
      </w:pPr>
    </w:p>
    <w:p w14:paraId="03FFE7EC" w14:textId="77777777" w:rsidR="00695B30" w:rsidRDefault="00146F58">
      <w:pPr>
        <w:pStyle w:val="Ttulo3"/>
        <w:rPr>
          <w:rFonts w:ascii="Webdings" w:hAnsi="Webdings"/>
          <w:b w:val="0"/>
          <w:sz w:val="28"/>
        </w:rPr>
      </w:pPr>
      <w:r>
        <w:t>(</w:t>
      </w:r>
      <w:proofErr w:type="spellStart"/>
      <w:r>
        <w:t>Exercise</w:t>
      </w:r>
      <w:proofErr w:type="spellEnd"/>
      <w:r>
        <w:t xml:space="preserve"> 2) </w:t>
      </w:r>
      <w:r>
        <w:rPr>
          <w:rFonts w:ascii="Webdings" w:hAnsi="Webdings"/>
          <w:b w:val="0"/>
          <w:sz w:val="28"/>
        </w:rPr>
        <w:t></w:t>
      </w:r>
    </w:p>
    <w:p w14:paraId="03FFE7ED" w14:textId="2E1C2DFA" w:rsidR="00695B30" w:rsidRDefault="00146F58">
      <w:pPr>
        <w:pStyle w:val="Textoindependiente"/>
        <w:spacing w:before="60"/>
        <w:ind w:left="118"/>
      </w:pPr>
      <w:proofErr w:type="spellStart"/>
      <w:r>
        <w:t>Summarize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“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” </w:t>
      </w:r>
      <w:proofErr w:type="spellStart"/>
      <w:r>
        <w:t>works</w:t>
      </w:r>
      <w:proofErr w:type="spellEnd"/>
      <w:r>
        <w:t>.</w:t>
      </w:r>
    </w:p>
    <w:p w14:paraId="0A1CA3E5" w14:textId="07C83407" w:rsidR="00802525" w:rsidRDefault="00802525">
      <w:pPr>
        <w:pStyle w:val="Textoindependiente"/>
        <w:spacing w:before="60"/>
        <w:ind w:left="118"/>
      </w:pPr>
    </w:p>
    <w:p w14:paraId="2A799E59" w14:textId="77777777" w:rsidR="00802525" w:rsidRDefault="00802525" w:rsidP="00802525">
      <w:pPr>
        <w:pStyle w:val="Textoindependiente"/>
        <w:spacing w:before="60"/>
        <w:ind w:left="118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14:paraId="16BC8DC8" w14:textId="77777777" w:rsidR="00802525" w:rsidRDefault="00802525" w:rsidP="00802525">
      <w:pPr>
        <w:pStyle w:val="Textoindependiente"/>
        <w:spacing w:before="60"/>
        <w:ind w:left="118"/>
      </w:pPr>
      <w:proofErr w:type="spellStart"/>
      <w:r>
        <w:t>Segment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14:paraId="5A97F624" w14:textId="77777777" w:rsidR="00802525" w:rsidRDefault="00802525" w:rsidP="00802525">
      <w:pPr>
        <w:pStyle w:val="Textoindependiente"/>
        <w:spacing w:before="60"/>
        <w:ind w:left="118"/>
      </w:pPr>
      <w:r>
        <w:t xml:space="preserve">Once </w:t>
      </w:r>
      <w:proofErr w:type="spellStart"/>
      <w:r>
        <w:t>processed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switchboard</w:t>
      </w:r>
      <w:proofErr w:type="spellEnd"/>
      <w:r>
        <w:t>.</w:t>
      </w:r>
    </w:p>
    <w:p w14:paraId="12CA9DAB" w14:textId="77777777" w:rsidR="00802525" w:rsidRDefault="00802525" w:rsidP="00802525">
      <w:pPr>
        <w:pStyle w:val="Textoindependiente"/>
        <w:spacing w:before="60"/>
        <w:ind w:left="118"/>
      </w:pPr>
      <w:r>
        <w:t xml:space="preserve">Here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20F73C1" w14:textId="77777777" w:rsidR="00802525" w:rsidRDefault="00802525" w:rsidP="00802525">
      <w:pPr>
        <w:pStyle w:val="Textoindependiente"/>
        <w:spacing w:before="60"/>
        <w:ind w:left="118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device</w:t>
      </w:r>
      <w:proofErr w:type="spellEnd"/>
      <w:r>
        <w:t>.</w:t>
      </w:r>
    </w:p>
    <w:p w14:paraId="2680ADFC" w14:textId="25D8634B" w:rsidR="00802525" w:rsidRDefault="00802525" w:rsidP="00802525">
      <w:pPr>
        <w:pStyle w:val="Textoindependiente"/>
        <w:spacing w:before="60"/>
        <w:ind w:left="118"/>
      </w:pPr>
      <w:proofErr w:type="spellStart"/>
      <w:r>
        <w:t>All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bus,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system</w:t>
      </w:r>
      <w:proofErr w:type="spellEnd"/>
      <w:r>
        <w:t xml:space="preserve"> performance.</w:t>
      </w:r>
    </w:p>
    <w:p w14:paraId="03FFE7EE" w14:textId="77777777" w:rsidR="00695B30" w:rsidRDefault="00695B30">
      <w:pPr>
        <w:pStyle w:val="Textoindependiente"/>
        <w:spacing w:before="2"/>
        <w:rPr>
          <w:sz w:val="34"/>
        </w:rPr>
      </w:pPr>
    </w:p>
    <w:p w14:paraId="03FFE7EF" w14:textId="77777777" w:rsidR="00695B30" w:rsidRDefault="00146F58">
      <w:pPr>
        <w:pStyle w:val="Ttulo3"/>
        <w:rPr>
          <w:rFonts w:ascii="Webdings" w:hAnsi="Webdings"/>
          <w:b w:val="0"/>
          <w:sz w:val="28"/>
        </w:rPr>
      </w:pPr>
      <w:r>
        <w:t>(</w:t>
      </w:r>
      <w:proofErr w:type="spellStart"/>
      <w:r>
        <w:t>Exercise</w:t>
      </w:r>
      <w:proofErr w:type="spellEnd"/>
      <w:r>
        <w:t xml:space="preserve"> 3) </w:t>
      </w:r>
      <w:r>
        <w:rPr>
          <w:rFonts w:ascii="Webdings" w:hAnsi="Webdings"/>
          <w:b w:val="0"/>
          <w:sz w:val="28"/>
        </w:rPr>
        <w:t></w:t>
      </w:r>
    </w:p>
    <w:p w14:paraId="03FFE7F0" w14:textId="79660638" w:rsidR="00695B30" w:rsidRDefault="00146F58">
      <w:pPr>
        <w:pStyle w:val="Textoindependiente"/>
        <w:spacing w:before="62"/>
        <w:ind w:left="118"/>
      </w:pP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cycle</w:t>
      </w:r>
      <w:proofErr w:type="spellEnd"/>
      <w:r>
        <w:t>.</w:t>
      </w:r>
    </w:p>
    <w:p w14:paraId="5A09783F" w14:textId="3856E3ED" w:rsidR="00802525" w:rsidRDefault="00802525">
      <w:pPr>
        <w:pStyle w:val="Textoindependiente"/>
        <w:spacing w:before="62"/>
        <w:ind w:left="118"/>
      </w:pPr>
    </w:p>
    <w:p w14:paraId="7872C92B" w14:textId="19AC5623" w:rsidR="00802525" w:rsidRDefault="009446A7">
      <w:pPr>
        <w:pStyle w:val="Textoindependiente"/>
        <w:spacing w:before="62"/>
        <w:ind w:left="118"/>
      </w:pPr>
      <w:proofErr w:type="spellStart"/>
      <w:r w:rsidRPr="009446A7">
        <w:t>The</w:t>
      </w:r>
      <w:proofErr w:type="spellEnd"/>
      <w:r w:rsidRPr="009446A7">
        <w:t xml:space="preserve"> </w:t>
      </w:r>
      <w:proofErr w:type="spellStart"/>
      <w:r w:rsidRPr="009446A7">
        <w:t>instruction</w:t>
      </w:r>
      <w:proofErr w:type="spellEnd"/>
      <w:r w:rsidRPr="009446A7">
        <w:t xml:space="preserve"> </w:t>
      </w:r>
      <w:proofErr w:type="spellStart"/>
      <w:r w:rsidRPr="009446A7">
        <w:t>cycle</w:t>
      </w:r>
      <w:proofErr w:type="spellEnd"/>
      <w:r w:rsidRPr="009446A7">
        <w:t xml:space="preserve"> </w:t>
      </w:r>
      <w:proofErr w:type="spellStart"/>
      <w:r w:rsidRPr="009446A7">
        <w:t>is</w:t>
      </w:r>
      <w:proofErr w:type="spellEnd"/>
      <w:r w:rsidRPr="009446A7">
        <w:t xml:space="preserve"> </w:t>
      </w:r>
      <w:proofErr w:type="spellStart"/>
      <w:r w:rsidRPr="009446A7">
        <w:t>the</w:t>
      </w:r>
      <w:proofErr w:type="spellEnd"/>
      <w:r w:rsidRPr="009446A7">
        <w:t xml:space="preserve"> time </w:t>
      </w:r>
      <w:proofErr w:type="spellStart"/>
      <w:r w:rsidRPr="009446A7">
        <w:t>it</w:t>
      </w:r>
      <w:proofErr w:type="spellEnd"/>
      <w:r w:rsidRPr="009446A7">
        <w:t xml:space="preserve"> </w:t>
      </w:r>
      <w:proofErr w:type="spellStart"/>
      <w:r w:rsidRPr="009446A7">
        <w:t>takes</w:t>
      </w:r>
      <w:proofErr w:type="spellEnd"/>
      <w:r w:rsidRPr="009446A7">
        <w:t xml:space="preserve"> </w:t>
      </w:r>
      <w:proofErr w:type="spellStart"/>
      <w:r w:rsidRPr="009446A7">
        <w:t>for</w:t>
      </w:r>
      <w:proofErr w:type="spellEnd"/>
      <w:r w:rsidRPr="009446A7">
        <w:t xml:space="preserve"> </w:t>
      </w:r>
      <w:proofErr w:type="spellStart"/>
      <w:r w:rsidRPr="009446A7">
        <w:t>the</w:t>
      </w:r>
      <w:proofErr w:type="spellEnd"/>
      <w:r w:rsidRPr="009446A7">
        <w:t xml:space="preserve"> CPU </w:t>
      </w:r>
      <w:proofErr w:type="spellStart"/>
      <w:r w:rsidRPr="009446A7">
        <w:t>to</w:t>
      </w:r>
      <w:proofErr w:type="spellEnd"/>
      <w:r w:rsidRPr="009446A7">
        <w:t xml:space="preserve"> </w:t>
      </w:r>
      <w:proofErr w:type="spellStart"/>
      <w:r w:rsidRPr="009446A7">
        <w:t>execute</w:t>
      </w:r>
      <w:proofErr w:type="spellEnd"/>
      <w:r w:rsidRPr="009446A7">
        <w:t xml:space="preserve"> </w:t>
      </w:r>
      <w:proofErr w:type="spellStart"/>
      <w:r w:rsidRPr="009446A7">
        <w:t>the</w:t>
      </w:r>
      <w:proofErr w:type="spellEnd"/>
      <w:r w:rsidRPr="009446A7">
        <w:t xml:space="preserve"> </w:t>
      </w:r>
      <w:proofErr w:type="spellStart"/>
      <w:r w:rsidRPr="009446A7">
        <w:t>instructions</w:t>
      </w:r>
      <w:proofErr w:type="spellEnd"/>
      <w:r w:rsidRPr="009446A7">
        <w:t xml:space="preserve"> </w:t>
      </w:r>
      <w:proofErr w:type="spellStart"/>
      <w:r w:rsidRPr="009446A7">
        <w:t>received</w:t>
      </w:r>
      <w:proofErr w:type="spellEnd"/>
      <w:r w:rsidRPr="009446A7">
        <w:t xml:space="preserve"> in machine </w:t>
      </w:r>
      <w:proofErr w:type="spellStart"/>
      <w:r w:rsidRPr="009446A7">
        <w:t>code</w:t>
      </w:r>
      <w:proofErr w:type="spellEnd"/>
      <w:r w:rsidRPr="009446A7">
        <w:t>.</w:t>
      </w:r>
    </w:p>
    <w:p w14:paraId="03FFE7F1" w14:textId="77777777" w:rsidR="00695B30" w:rsidRDefault="00695B30">
      <w:pPr>
        <w:pStyle w:val="Textoindependiente"/>
        <w:spacing w:before="2"/>
        <w:rPr>
          <w:sz w:val="34"/>
        </w:rPr>
      </w:pPr>
    </w:p>
    <w:p w14:paraId="03FFE7F2" w14:textId="77777777" w:rsidR="00695B30" w:rsidRDefault="00146F58">
      <w:pPr>
        <w:pStyle w:val="Ttulo3"/>
        <w:spacing w:before="1"/>
      </w:pPr>
      <w:r>
        <w:t>(</w:t>
      </w:r>
      <w:proofErr w:type="spellStart"/>
      <w:r>
        <w:t>Exercise</w:t>
      </w:r>
      <w:proofErr w:type="spellEnd"/>
      <w:r>
        <w:t xml:space="preserve"> 4)</w:t>
      </w:r>
    </w:p>
    <w:p w14:paraId="03FFE7F3" w14:textId="77777777" w:rsidR="00695B30" w:rsidRDefault="00146F58">
      <w:pPr>
        <w:pStyle w:val="Textoindependiente"/>
        <w:spacing w:before="62" w:line="290" w:lineRule="auto"/>
        <w:ind w:left="118" w:right="3259"/>
      </w:pP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2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CISC </w:t>
      </w:r>
      <w:proofErr w:type="spellStart"/>
      <w:r>
        <w:t>CPUs</w:t>
      </w:r>
      <w:proofErr w:type="spellEnd"/>
      <w:r>
        <w:t xml:space="preserve"> and 2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RISC </w:t>
      </w:r>
      <w:proofErr w:type="spellStart"/>
      <w:r>
        <w:t>CPUs</w:t>
      </w:r>
      <w:proofErr w:type="spellEnd"/>
      <w:r>
        <w:t xml:space="preserve">. Share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and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>.</w:t>
      </w:r>
    </w:p>
    <w:p w14:paraId="03FFE7F4" w14:textId="77777777" w:rsidR="00695B30" w:rsidRDefault="00695B30">
      <w:pPr>
        <w:pStyle w:val="Textoindependiente"/>
        <w:spacing w:before="3"/>
        <w:rPr>
          <w:sz w:val="29"/>
        </w:rPr>
      </w:pPr>
    </w:p>
    <w:p w14:paraId="03FFE7F5" w14:textId="77777777" w:rsidR="00695B30" w:rsidRDefault="00146F58">
      <w:pPr>
        <w:pStyle w:val="Ttulo3"/>
      </w:pPr>
      <w:r>
        <w:t>(</w:t>
      </w:r>
      <w:proofErr w:type="spellStart"/>
      <w:r>
        <w:t>Exercise</w:t>
      </w:r>
      <w:proofErr w:type="spellEnd"/>
      <w:r>
        <w:t xml:space="preserve"> 5)</w:t>
      </w:r>
    </w:p>
    <w:p w14:paraId="03FFE7F6" w14:textId="77777777" w:rsidR="00695B30" w:rsidRDefault="00146F58">
      <w:pPr>
        <w:pStyle w:val="Textoindependiente"/>
        <w:spacing w:before="62"/>
        <w:ind w:left="118"/>
      </w:pP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tutorial </w:t>
      </w:r>
      <w:hyperlink r:id="rId12">
        <w:r>
          <w:t>https://sites.google.com/site/</w:t>
        </w:r>
        <w:r>
          <w:t xml:space="preserve">kotukotuzimiti/ </w:t>
        </w:r>
      </w:hyperlink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2 bit </w:t>
      </w:r>
      <w:proofErr w:type="spellStart"/>
      <w:r>
        <w:t>fictitious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Share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sectPr w:rsidR="00695B30">
      <w:pgSz w:w="11910" w:h="16840"/>
      <w:pgMar w:top="1100" w:right="920" w:bottom="980" w:left="960" w:header="722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0487" w14:textId="77777777" w:rsidR="00146F58" w:rsidRDefault="00146F58">
      <w:r>
        <w:separator/>
      </w:r>
    </w:p>
  </w:endnote>
  <w:endnote w:type="continuationSeparator" w:id="0">
    <w:p w14:paraId="6AD06BE0" w14:textId="77777777" w:rsidR="00146F58" w:rsidRDefault="0014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E803" w14:textId="77777777" w:rsidR="00695B30" w:rsidRDefault="00146F58">
    <w:pPr>
      <w:pStyle w:val="Textoindependiente"/>
      <w:spacing w:line="14" w:lineRule="auto"/>
      <w:rPr>
        <w:sz w:val="20"/>
      </w:rPr>
    </w:pPr>
    <w:r>
      <w:pict w14:anchorId="03FFE8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90.95pt;width:181.1pt;height:12.9pt;z-index:-251816960;mso-position-horizontal-relative:page;mso-position-vertical-relative:page" filled="f" stroked="f">
          <v:textbox inset="0,0,0,0">
            <w:txbxContent>
              <w:p w14:paraId="03FFE810" w14:textId="77777777" w:rsidR="00695B30" w:rsidRDefault="00146F5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CGFS. DESARROLLO DE APLICACIONES WEB</w:t>
                </w:r>
              </w:p>
            </w:txbxContent>
          </v:textbox>
          <w10:wrap anchorx="page" anchory="page"/>
        </v:shape>
      </w:pict>
    </w:r>
    <w:r>
      <w:pict w14:anchorId="03FFE807">
        <v:shape id="_x0000_s2049" type="#_x0000_t202" style="position:absolute;margin-left:525.1pt;margin-top:790.95pt;width:15.6pt;height:12.9pt;z-index:-251815936;mso-position-horizontal-relative:page;mso-position-vertical-relative:page" filled="f" stroked="f">
          <v:textbox inset="0,0,0,0">
            <w:txbxContent>
              <w:p w14:paraId="03FFE811" w14:textId="77777777" w:rsidR="00695B30" w:rsidRDefault="00146F5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C854" w14:textId="77777777" w:rsidR="00146F58" w:rsidRDefault="00146F58">
      <w:r>
        <w:separator/>
      </w:r>
    </w:p>
  </w:footnote>
  <w:footnote w:type="continuationSeparator" w:id="0">
    <w:p w14:paraId="409B098E" w14:textId="77777777" w:rsidR="00146F58" w:rsidRDefault="0014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E802" w14:textId="77777777" w:rsidR="00695B30" w:rsidRDefault="00146F58">
    <w:pPr>
      <w:pStyle w:val="Textoindependiente"/>
      <w:spacing w:line="14" w:lineRule="auto"/>
      <w:rPr>
        <w:sz w:val="20"/>
      </w:rPr>
    </w:pPr>
    <w:r>
      <w:pict w14:anchorId="03FFE80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5.1pt;width:87.75pt;height:12.9pt;z-index:-251819008;mso-position-horizontal-relative:page;mso-position-vertical-relative:page" filled="f" stroked="f">
          <v:textbox inset="0,0,0,0">
            <w:txbxContent>
              <w:p w14:paraId="03FFE80E" w14:textId="77777777" w:rsidR="00695B30" w:rsidRDefault="00146F5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03FFE805">
        <v:shape id="_x0000_s2051" type="#_x0000_t202" style="position:absolute;margin-left:341.45pt;margin-top:35.1pt;width:198.1pt;height:12.9pt;z-index:-251817984;mso-position-horizontal-relative:page;mso-position-vertical-relative:page" filled="f" stroked="f">
          <v:textbox inset="0,0,0,0">
            <w:txbxContent>
              <w:p w14:paraId="03FFE80F" w14:textId="77777777" w:rsidR="00695B30" w:rsidRDefault="00146F5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UD02. FUNCTIONAL ELEMENTS OF A COMPUTER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B30"/>
    <w:rsid w:val="00146F58"/>
    <w:rsid w:val="00474433"/>
    <w:rsid w:val="00695B30"/>
    <w:rsid w:val="00802525"/>
    <w:rsid w:val="009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FFE7B8"/>
  <w15:docId w15:val="{3B3B47C5-0EE1-4AE8-92D2-3A9CE5A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"/>
      <w:ind w:left="173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86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18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cent.bosch@ceedcv.es" TargetMode="External"/><Relationship Id="rId12" Type="http://schemas.openxmlformats.org/officeDocument/2006/relationships/hyperlink" Target="https://sites.google.com/site/kotukotuzimit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Modified_Harvard_architecture" TargetMode="Externa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dc:creator>Alfredo Oltra Orengo</dc:creator>
  <cp:lastModifiedBy>Pedro Sánchez</cp:lastModifiedBy>
  <cp:revision>4</cp:revision>
  <dcterms:created xsi:type="dcterms:W3CDTF">2020-10-22T06:13:00Z</dcterms:created>
  <dcterms:modified xsi:type="dcterms:W3CDTF">2020-10-22T08:10:00Z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2020-10-22T00:00:00Z</vt:filetime>
  </property>
</Properties>
</file>