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565"/>
        <w:rPr>
          <w:rFonts w:ascii="Times New Roman"/>
          <w:sz w:val="20"/>
        </w:rPr>
      </w:pPr>
      <w:r>
        <w:rPr>
          <w:rFonts w:ascii="Times New Roman"/>
          <w:sz w:val="20"/>
        </w:rPr>
        <w:drawing>
          <wp:inline distT="0" distB="0" distL="0" distR="0">
            <wp:extent cx="2583743" cy="164592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583743" cy="1645920"/>
                    </a:xfrm>
                    <a:prstGeom prst="rect">
                      <a:avLst/>
                    </a:prstGeom>
                  </pic:spPr>
                </pic:pic>
              </a:graphicData>
            </a:graphic>
          </wp:inline>
        </w:drawing>
      </w:r>
      <w:r>
        <w:rPr>
          <w:rFonts w:ascii="Times New Roman"/>
          <w:sz w:val="20"/>
        </w:rPr>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6"/>
        <w:rPr>
          <w:rFonts w:ascii="Times New Roman"/>
          <w:sz w:val="25"/>
        </w:rPr>
      </w:pPr>
    </w:p>
    <w:p>
      <w:pPr>
        <w:spacing w:before="3"/>
        <w:ind w:left="155" w:right="0" w:firstLine="0"/>
        <w:jc w:val="left"/>
        <w:rPr>
          <w:b/>
          <w:sz w:val="48"/>
        </w:rPr>
      </w:pPr>
      <w:r>
        <w:rPr>
          <w:b/>
          <w:color w:val="336633"/>
          <w:sz w:val="48"/>
        </w:rPr>
        <w:t>UNIT 3.HARDWARE COMPONENTS</w:t>
      </w:r>
    </w:p>
    <w:p>
      <w:pPr>
        <w:spacing w:before="0"/>
        <w:ind w:left="155" w:right="0" w:firstLine="0"/>
        <w:jc w:val="left"/>
        <w:rPr>
          <w:sz w:val="48"/>
        </w:rPr>
      </w:pPr>
      <w:r>
        <w:rPr>
          <w:color w:val="336633"/>
          <w:sz w:val="48"/>
        </w:rPr>
        <w:t>External components. Hard disk</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2"/>
        </w:rPr>
      </w:pPr>
      <w:r>
        <w:rPr/>
        <w:pict>
          <v:shapetype id="_x0000_t202" o:spt="202" coordsize="21600,21600" path="m,l,21600r21600,l21600,xe">
            <v:stroke joinstyle="miter"/>
            <v:path gradientshapeok="t" o:connecttype="rect"/>
          </v:shapetype>
          <v:shape style="position:absolute;margin-left:56.549999pt;margin-top:9.800912pt;width:481.55pt;height:62.55pt;mso-position-horizontal-relative:page;mso-position-vertical-relative:paragraph;z-index:-251658240;mso-wrap-distance-left:0;mso-wrap-distance-right:0" type="#_x0000_t202" filled="true" fillcolor="#666666" stroked="true" strokeweight=".5pt" strokecolor="#000000">
            <v:textbox inset="0,0,0,0">
              <w:txbxContent>
                <w:p>
                  <w:pPr>
                    <w:pStyle w:val="BodyText"/>
                    <w:spacing w:before="8"/>
                    <w:rPr>
                      <w:sz w:val="26"/>
                    </w:rPr>
                  </w:pPr>
                </w:p>
                <w:p>
                  <w:pPr>
                    <w:spacing w:before="0"/>
                    <w:ind w:left="0" w:right="250" w:firstLine="0"/>
                    <w:jc w:val="right"/>
                    <w:rPr>
                      <w:b/>
                      <w:sz w:val="24"/>
                    </w:rPr>
                  </w:pPr>
                  <w:r>
                    <w:rPr>
                      <w:b/>
                      <w:color w:val="EDEDED"/>
                      <w:sz w:val="24"/>
                    </w:rPr>
                    <w:t>Computer</w:t>
                  </w:r>
                  <w:r>
                    <w:rPr>
                      <w:b/>
                      <w:color w:val="EDEDED"/>
                      <w:spacing w:val="-2"/>
                      <w:sz w:val="24"/>
                    </w:rPr>
                    <w:t> </w:t>
                  </w:r>
                  <w:r>
                    <w:rPr>
                      <w:b/>
                      <w:color w:val="EDEDED"/>
                      <w:spacing w:val="-3"/>
                      <w:sz w:val="24"/>
                    </w:rPr>
                    <w:t>Systems</w:t>
                  </w:r>
                </w:p>
                <w:p>
                  <w:pPr>
                    <w:spacing w:before="1"/>
                    <w:ind w:left="0" w:right="250" w:firstLine="0"/>
                    <w:jc w:val="right"/>
                    <w:rPr>
                      <w:b/>
                      <w:sz w:val="24"/>
                    </w:rPr>
                  </w:pPr>
                  <w:r>
                    <w:rPr>
                      <w:b/>
                      <w:color w:val="EDEDED"/>
                      <w:sz w:val="24"/>
                    </w:rPr>
                    <w:t>CFGS</w:t>
                  </w:r>
                  <w:r>
                    <w:rPr>
                      <w:b/>
                      <w:color w:val="EDEDED"/>
                      <w:spacing w:val="-5"/>
                      <w:sz w:val="24"/>
                    </w:rPr>
                    <w:t> </w:t>
                  </w:r>
                  <w:r>
                    <w:rPr>
                      <w:b/>
                      <w:color w:val="EDEDED"/>
                      <w:spacing w:val="-6"/>
                      <w:sz w:val="24"/>
                    </w:rPr>
                    <w:t>DAW</w:t>
                  </w:r>
                </w:p>
              </w:txbxContent>
            </v:textbox>
            <v:fill type="solid"/>
            <v:stroke dashstyle="solid"/>
            <w10:wrap type="topAndBottom"/>
          </v:shape>
        </w:pict>
      </w:r>
    </w:p>
    <w:p>
      <w:pPr>
        <w:pStyle w:val="BodyText"/>
        <w:rPr>
          <w:sz w:val="48"/>
        </w:rPr>
      </w:pPr>
    </w:p>
    <w:p>
      <w:pPr>
        <w:pStyle w:val="BodyText"/>
        <w:rPr>
          <w:sz w:val="48"/>
        </w:rPr>
      </w:pPr>
    </w:p>
    <w:p>
      <w:pPr>
        <w:pStyle w:val="BodyText"/>
        <w:rPr>
          <w:sz w:val="48"/>
        </w:rPr>
      </w:pPr>
    </w:p>
    <w:p>
      <w:pPr>
        <w:pStyle w:val="BodyText"/>
        <w:spacing w:before="429"/>
        <w:ind w:right="173"/>
        <w:jc w:val="right"/>
      </w:pPr>
      <w:r>
        <w:rPr/>
        <w:t>Autores:</w:t>
      </w:r>
      <w:r>
        <w:rPr>
          <w:spacing w:val="-8"/>
        </w:rPr>
        <w:t> </w:t>
      </w:r>
      <w:r>
        <w:rPr/>
        <w:t>Alfredo</w:t>
      </w:r>
      <w:r>
        <w:rPr>
          <w:spacing w:val="-8"/>
        </w:rPr>
        <w:t> </w:t>
      </w:r>
      <w:r>
        <w:rPr/>
        <w:t>Oltra</w:t>
      </w:r>
      <w:r>
        <w:rPr>
          <w:spacing w:val="-8"/>
        </w:rPr>
        <w:t> </w:t>
      </w:r>
      <w:r>
        <w:rPr/>
        <w:t>/</w:t>
      </w:r>
      <w:r>
        <w:rPr>
          <w:spacing w:val="-9"/>
        </w:rPr>
        <w:t> </w:t>
      </w:r>
      <w:r>
        <w:rPr/>
        <w:t>Sergio</w:t>
      </w:r>
      <w:r>
        <w:rPr>
          <w:spacing w:val="-8"/>
        </w:rPr>
        <w:t> </w:t>
      </w:r>
      <w:r>
        <w:rPr/>
        <w:t>Garcia</w:t>
      </w:r>
    </w:p>
    <w:p>
      <w:pPr>
        <w:pStyle w:val="BodyText"/>
        <w:spacing w:line="285" w:lineRule="auto" w:before="57"/>
        <w:ind w:left="7428" w:right="170" w:firstLine="130"/>
        <w:jc w:val="right"/>
      </w:pPr>
      <w:r>
        <w:rPr/>
        <w:t>Revisado:</w:t>
      </w:r>
      <w:r>
        <w:rPr>
          <w:spacing w:val="-10"/>
        </w:rPr>
        <w:t> </w:t>
      </w:r>
      <w:r>
        <w:rPr/>
        <w:t>Vicent</w:t>
      </w:r>
      <w:r>
        <w:rPr>
          <w:spacing w:val="-11"/>
        </w:rPr>
        <w:t> </w:t>
      </w:r>
      <w:r>
        <w:rPr/>
        <w:t>Bosch</w:t>
      </w:r>
      <w:hyperlink r:id="rId6">
        <w:r>
          <w:rPr/>
          <w:t> </w:t>
        </w:r>
        <w:r>
          <w:rPr>
            <w:spacing w:val="-2"/>
          </w:rPr>
          <w:t>vicent.bosch@ceedcv.es</w:t>
        </w:r>
      </w:hyperlink>
    </w:p>
    <w:p>
      <w:pPr>
        <w:pStyle w:val="BodyText"/>
        <w:spacing w:before="3"/>
        <w:ind w:right="168"/>
        <w:jc w:val="right"/>
      </w:pPr>
      <w:r>
        <w:rPr>
          <w:spacing w:val="-1"/>
        </w:rPr>
        <w:t>2020/2021</w:t>
      </w:r>
    </w:p>
    <w:p>
      <w:pPr>
        <w:pStyle w:val="BodyText"/>
        <w:spacing w:before="9"/>
        <w:rPr>
          <w:sz w:val="28"/>
        </w:rPr>
      </w:pPr>
    </w:p>
    <w:p>
      <w:pPr>
        <w:pStyle w:val="BodyText"/>
        <w:ind w:right="169"/>
        <w:jc w:val="right"/>
      </w:pPr>
      <w:r>
        <w:rPr>
          <w:spacing w:val="-2"/>
        </w:rPr>
        <w:t>Versión:201102.1120</w:t>
      </w:r>
    </w:p>
    <w:p>
      <w:pPr>
        <w:spacing w:after="0"/>
        <w:jc w:val="right"/>
        <w:sectPr>
          <w:type w:val="continuous"/>
          <w:pgSz w:w="11910" w:h="16840"/>
          <w:pgMar w:top="1380" w:bottom="280" w:left="980" w:right="960"/>
        </w:sectPr>
      </w:pPr>
    </w:p>
    <w:p>
      <w:pPr>
        <w:spacing w:before="81"/>
        <w:ind w:left="270" w:right="0" w:firstLine="0"/>
        <w:jc w:val="left"/>
        <w:rPr>
          <w:sz w:val="28"/>
        </w:rPr>
      </w:pPr>
      <w:r>
        <w:rPr>
          <w:color w:val="336633"/>
          <w:sz w:val="28"/>
        </w:rPr>
        <w:t>Licencia</w:t>
      </w:r>
    </w:p>
    <w:p>
      <w:pPr>
        <w:pStyle w:val="BodyText"/>
        <w:rPr>
          <w:sz w:val="28"/>
        </w:rPr>
      </w:pPr>
    </w:p>
    <w:p>
      <w:pPr>
        <w:spacing w:line="237" w:lineRule="auto" w:before="191"/>
        <w:ind w:left="551" w:right="577" w:firstLine="0"/>
        <w:jc w:val="both"/>
        <w:rPr>
          <w:rFonts w:ascii="Lucida Sans" w:hAnsi="Lucida Sans"/>
          <w:sz w:val="20"/>
        </w:rPr>
      </w:pPr>
      <w:r>
        <w:rPr>
          <w:rFonts w:ascii="Lucida Sans" w:hAnsi="Lucida Sans"/>
          <w:b/>
          <w:w w:val="110"/>
          <w:sz w:val="20"/>
        </w:rPr>
        <w:t>Reconocimiento – NoComercial – CompartirIgual (by-nc-sa)</w:t>
      </w:r>
      <w:r>
        <w:rPr>
          <w:rFonts w:ascii="Lucida Sans" w:hAnsi="Lucida Sans"/>
          <w:w w:val="110"/>
          <w:sz w:val="20"/>
        </w:rPr>
        <w:t>: No se permite un uso</w:t>
      </w:r>
      <w:r>
        <w:rPr>
          <w:rFonts w:ascii="Lucida Sans" w:hAnsi="Lucida Sans"/>
          <w:spacing w:val="-27"/>
          <w:w w:val="110"/>
          <w:sz w:val="20"/>
        </w:rPr>
        <w:t> </w:t>
      </w:r>
      <w:r>
        <w:rPr>
          <w:rFonts w:ascii="Lucida Sans" w:hAnsi="Lucida Sans"/>
          <w:w w:val="110"/>
          <w:sz w:val="20"/>
        </w:rPr>
        <w:t>comercial</w:t>
      </w:r>
      <w:r>
        <w:rPr>
          <w:rFonts w:ascii="Lucida Sans" w:hAnsi="Lucida Sans"/>
          <w:spacing w:val="-26"/>
          <w:w w:val="110"/>
          <w:sz w:val="20"/>
        </w:rPr>
        <w:t> </w:t>
      </w:r>
      <w:r>
        <w:rPr>
          <w:rFonts w:ascii="Lucida Sans" w:hAnsi="Lucida Sans"/>
          <w:w w:val="110"/>
          <w:sz w:val="20"/>
        </w:rPr>
        <w:t>de</w:t>
      </w:r>
      <w:r>
        <w:rPr>
          <w:rFonts w:ascii="Lucida Sans" w:hAnsi="Lucida Sans"/>
          <w:spacing w:val="-27"/>
          <w:w w:val="110"/>
          <w:sz w:val="20"/>
        </w:rPr>
        <w:t> </w:t>
      </w:r>
      <w:r>
        <w:rPr>
          <w:rFonts w:ascii="Lucida Sans" w:hAnsi="Lucida Sans"/>
          <w:w w:val="110"/>
          <w:sz w:val="20"/>
        </w:rPr>
        <w:t>la</w:t>
      </w:r>
      <w:r>
        <w:rPr>
          <w:rFonts w:ascii="Lucida Sans" w:hAnsi="Lucida Sans"/>
          <w:spacing w:val="-26"/>
          <w:w w:val="110"/>
          <w:sz w:val="20"/>
        </w:rPr>
        <w:t> </w:t>
      </w:r>
      <w:r>
        <w:rPr>
          <w:rFonts w:ascii="Lucida Sans" w:hAnsi="Lucida Sans"/>
          <w:w w:val="110"/>
          <w:sz w:val="20"/>
        </w:rPr>
        <w:t>obra</w:t>
      </w:r>
      <w:r>
        <w:rPr>
          <w:rFonts w:ascii="Lucida Sans" w:hAnsi="Lucida Sans"/>
          <w:spacing w:val="-27"/>
          <w:w w:val="110"/>
          <w:sz w:val="20"/>
        </w:rPr>
        <w:t> </w:t>
      </w:r>
      <w:r>
        <w:rPr>
          <w:rFonts w:ascii="Lucida Sans" w:hAnsi="Lucida Sans"/>
          <w:w w:val="110"/>
          <w:sz w:val="20"/>
        </w:rPr>
        <w:t>original</w:t>
      </w:r>
      <w:r>
        <w:rPr>
          <w:rFonts w:ascii="Lucida Sans" w:hAnsi="Lucida Sans"/>
          <w:spacing w:val="-26"/>
          <w:w w:val="110"/>
          <w:sz w:val="20"/>
        </w:rPr>
        <w:t> </w:t>
      </w:r>
      <w:r>
        <w:rPr>
          <w:rFonts w:ascii="Lucida Sans" w:hAnsi="Lucida Sans"/>
          <w:w w:val="110"/>
          <w:sz w:val="20"/>
        </w:rPr>
        <w:t>ni</w:t>
      </w:r>
      <w:r>
        <w:rPr>
          <w:rFonts w:ascii="Lucida Sans" w:hAnsi="Lucida Sans"/>
          <w:spacing w:val="-26"/>
          <w:w w:val="110"/>
          <w:sz w:val="20"/>
        </w:rPr>
        <w:t> </w:t>
      </w:r>
      <w:r>
        <w:rPr>
          <w:rFonts w:ascii="Lucida Sans" w:hAnsi="Lucida Sans"/>
          <w:w w:val="110"/>
          <w:sz w:val="20"/>
        </w:rPr>
        <w:t>de</w:t>
      </w:r>
      <w:r>
        <w:rPr>
          <w:rFonts w:ascii="Lucida Sans" w:hAnsi="Lucida Sans"/>
          <w:spacing w:val="-26"/>
          <w:w w:val="110"/>
          <w:sz w:val="20"/>
        </w:rPr>
        <w:t> </w:t>
      </w:r>
      <w:r>
        <w:rPr>
          <w:rFonts w:ascii="Lucida Sans" w:hAnsi="Lucida Sans"/>
          <w:w w:val="110"/>
          <w:sz w:val="20"/>
        </w:rPr>
        <w:t>las</w:t>
      </w:r>
      <w:r>
        <w:rPr>
          <w:rFonts w:ascii="Lucida Sans" w:hAnsi="Lucida Sans"/>
          <w:spacing w:val="-26"/>
          <w:w w:val="110"/>
          <w:sz w:val="20"/>
        </w:rPr>
        <w:t> </w:t>
      </w:r>
      <w:r>
        <w:rPr>
          <w:rFonts w:ascii="Lucida Sans" w:hAnsi="Lucida Sans"/>
          <w:w w:val="110"/>
          <w:sz w:val="20"/>
        </w:rPr>
        <w:t>posibles</w:t>
      </w:r>
      <w:r>
        <w:rPr>
          <w:rFonts w:ascii="Lucida Sans" w:hAnsi="Lucida Sans"/>
          <w:spacing w:val="-26"/>
          <w:w w:val="110"/>
          <w:sz w:val="20"/>
        </w:rPr>
        <w:t> </w:t>
      </w:r>
      <w:r>
        <w:rPr>
          <w:rFonts w:ascii="Lucida Sans" w:hAnsi="Lucida Sans"/>
          <w:w w:val="110"/>
          <w:sz w:val="20"/>
        </w:rPr>
        <w:t>obras</w:t>
      </w:r>
      <w:r>
        <w:rPr>
          <w:rFonts w:ascii="Lucida Sans" w:hAnsi="Lucida Sans"/>
          <w:spacing w:val="-26"/>
          <w:w w:val="110"/>
          <w:sz w:val="20"/>
        </w:rPr>
        <w:t> </w:t>
      </w:r>
      <w:r>
        <w:rPr>
          <w:rFonts w:ascii="Lucida Sans" w:hAnsi="Lucida Sans"/>
          <w:w w:val="110"/>
          <w:sz w:val="20"/>
        </w:rPr>
        <w:t>derivadas,</w:t>
      </w:r>
      <w:r>
        <w:rPr>
          <w:rFonts w:ascii="Lucida Sans" w:hAnsi="Lucida Sans"/>
          <w:spacing w:val="-26"/>
          <w:w w:val="110"/>
          <w:sz w:val="20"/>
        </w:rPr>
        <w:t> </w:t>
      </w:r>
      <w:r>
        <w:rPr>
          <w:rFonts w:ascii="Lucida Sans" w:hAnsi="Lucida Sans"/>
          <w:w w:val="110"/>
          <w:sz w:val="20"/>
        </w:rPr>
        <w:t>la</w:t>
      </w:r>
      <w:r>
        <w:rPr>
          <w:rFonts w:ascii="Lucida Sans" w:hAnsi="Lucida Sans"/>
          <w:spacing w:val="-27"/>
          <w:w w:val="110"/>
          <w:sz w:val="20"/>
        </w:rPr>
        <w:t> </w:t>
      </w:r>
      <w:r>
        <w:rPr>
          <w:rFonts w:ascii="Lucida Sans" w:hAnsi="Lucida Sans"/>
          <w:w w:val="110"/>
          <w:sz w:val="20"/>
        </w:rPr>
        <w:t>distribución</w:t>
      </w:r>
      <w:r>
        <w:rPr>
          <w:rFonts w:ascii="Lucida Sans" w:hAnsi="Lucida Sans"/>
          <w:spacing w:val="-25"/>
          <w:w w:val="110"/>
          <w:sz w:val="20"/>
        </w:rPr>
        <w:t> </w:t>
      </w:r>
      <w:r>
        <w:rPr>
          <w:rFonts w:ascii="Lucida Sans" w:hAnsi="Lucida Sans"/>
          <w:w w:val="110"/>
          <w:sz w:val="20"/>
        </w:rPr>
        <w:t>de las</w:t>
      </w:r>
      <w:r>
        <w:rPr>
          <w:rFonts w:ascii="Lucida Sans" w:hAnsi="Lucida Sans"/>
          <w:spacing w:val="-20"/>
          <w:w w:val="110"/>
          <w:sz w:val="20"/>
        </w:rPr>
        <w:t> </w:t>
      </w:r>
      <w:r>
        <w:rPr>
          <w:rFonts w:ascii="Lucida Sans" w:hAnsi="Lucida Sans"/>
          <w:w w:val="110"/>
          <w:sz w:val="20"/>
        </w:rPr>
        <w:t>cuales</w:t>
      </w:r>
      <w:r>
        <w:rPr>
          <w:rFonts w:ascii="Lucida Sans" w:hAnsi="Lucida Sans"/>
          <w:spacing w:val="-22"/>
          <w:w w:val="110"/>
          <w:sz w:val="20"/>
        </w:rPr>
        <w:t> </w:t>
      </w:r>
      <w:r>
        <w:rPr>
          <w:rFonts w:ascii="Lucida Sans" w:hAnsi="Lucida Sans"/>
          <w:w w:val="110"/>
          <w:sz w:val="20"/>
        </w:rPr>
        <w:t>se</w:t>
      </w:r>
      <w:r>
        <w:rPr>
          <w:rFonts w:ascii="Lucida Sans" w:hAnsi="Lucida Sans"/>
          <w:spacing w:val="-19"/>
          <w:w w:val="110"/>
          <w:sz w:val="20"/>
        </w:rPr>
        <w:t> </w:t>
      </w:r>
      <w:r>
        <w:rPr>
          <w:rFonts w:ascii="Lucida Sans" w:hAnsi="Lucida Sans"/>
          <w:w w:val="110"/>
          <w:sz w:val="20"/>
        </w:rPr>
        <w:t>debe</w:t>
      </w:r>
      <w:r>
        <w:rPr>
          <w:rFonts w:ascii="Lucida Sans" w:hAnsi="Lucida Sans"/>
          <w:spacing w:val="-20"/>
          <w:w w:val="110"/>
          <w:sz w:val="20"/>
        </w:rPr>
        <w:t> </w:t>
      </w:r>
      <w:r>
        <w:rPr>
          <w:rFonts w:ascii="Lucida Sans" w:hAnsi="Lucida Sans"/>
          <w:w w:val="110"/>
          <w:sz w:val="20"/>
        </w:rPr>
        <w:t>hacer</w:t>
      </w:r>
      <w:r>
        <w:rPr>
          <w:rFonts w:ascii="Lucida Sans" w:hAnsi="Lucida Sans"/>
          <w:spacing w:val="-22"/>
          <w:w w:val="110"/>
          <w:sz w:val="20"/>
        </w:rPr>
        <w:t> </w:t>
      </w:r>
      <w:r>
        <w:rPr>
          <w:rFonts w:ascii="Lucida Sans" w:hAnsi="Lucida Sans"/>
          <w:w w:val="110"/>
          <w:sz w:val="20"/>
        </w:rPr>
        <w:t>con</w:t>
      </w:r>
      <w:r>
        <w:rPr>
          <w:rFonts w:ascii="Lucida Sans" w:hAnsi="Lucida Sans"/>
          <w:spacing w:val="-20"/>
          <w:w w:val="110"/>
          <w:sz w:val="20"/>
        </w:rPr>
        <w:t> </w:t>
      </w:r>
      <w:r>
        <w:rPr>
          <w:rFonts w:ascii="Lucida Sans" w:hAnsi="Lucida Sans"/>
          <w:w w:val="110"/>
          <w:sz w:val="20"/>
        </w:rPr>
        <w:t>una</w:t>
      </w:r>
      <w:r>
        <w:rPr>
          <w:rFonts w:ascii="Lucida Sans" w:hAnsi="Lucida Sans"/>
          <w:spacing w:val="-20"/>
          <w:w w:val="110"/>
          <w:sz w:val="20"/>
        </w:rPr>
        <w:t> </w:t>
      </w:r>
      <w:r>
        <w:rPr>
          <w:rFonts w:ascii="Lucida Sans" w:hAnsi="Lucida Sans"/>
          <w:w w:val="110"/>
          <w:sz w:val="20"/>
        </w:rPr>
        <w:t>licencia</w:t>
      </w:r>
      <w:r>
        <w:rPr>
          <w:rFonts w:ascii="Lucida Sans" w:hAnsi="Lucida Sans"/>
          <w:spacing w:val="-20"/>
          <w:w w:val="110"/>
          <w:sz w:val="20"/>
        </w:rPr>
        <w:t> </w:t>
      </w:r>
      <w:r>
        <w:rPr>
          <w:rFonts w:ascii="Lucida Sans" w:hAnsi="Lucida Sans"/>
          <w:w w:val="110"/>
          <w:sz w:val="20"/>
        </w:rPr>
        <w:t>igual</w:t>
      </w:r>
      <w:r>
        <w:rPr>
          <w:rFonts w:ascii="Lucida Sans" w:hAnsi="Lucida Sans"/>
          <w:spacing w:val="-20"/>
          <w:w w:val="110"/>
          <w:sz w:val="20"/>
        </w:rPr>
        <w:t> </w:t>
      </w:r>
      <w:r>
        <w:rPr>
          <w:rFonts w:ascii="Lucida Sans" w:hAnsi="Lucida Sans"/>
          <w:w w:val="110"/>
          <w:sz w:val="20"/>
        </w:rPr>
        <w:t>a</w:t>
      </w:r>
      <w:r>
        <w:rPr>
          <w:rFonts w:ascii="Lucida Sans" w:hAnsi="Lucida Sans"/>
          <w:spacing w:val="-21"/>
          <w:w w:val="110"/>
          <w:sz w:val="20"/>
        </w:rPr>
        <w:t> </w:t>
      </w:r>
      <w:r>
        <w:rPr>
          <w:rFonts w:ascii="Lucida Sans" w:hAnsi="Lucida Sans"/>
          <w:w w:val="110"/>
          <w:sz w:val="20"/>
        </w:rPr>
        <w:t>la</w:t>
      </w:r>
      <w:r>
        <w:rPr>
          <w:rFonts w:ascii="Lucida Sans" w:hAnsi="Lucida Sans"/>
          <w:spacing w:val="-20"/>
          <w:w w:val="110"/>
          <w:sz w:val="20"/>
        </w:rPr>
        <w:t> </w:t>
      </w:r>
      <w:r>
        <w:rPr>
          <w:rFonts w:ascii="Lucida Sans" w:hAnsi="Lucida Sans"/>
          <w:w w:val="110"/>
          <w:sz w:val="20"/>
        </w:rPr>
        <w:t>que</w:t>
      </w:r>
      <w:r>
        <w:rPr>
          <w:rFonts w:ascii="Lucida Sans" w:hAnsi="Lucida Sans"/>
          <w:spacing w:val="-19"/>
          <w:w w:val="110"/>
          <w:sz w:val="20"/>
        </w:rPr>
        <w:t> </w:t>
      </w:r>
      <w:r>
        <w:rPr>
          <w:rFonts w:ascii="Lucida Sans" w:hAnsi="Lucida Sans"/>
          <w:w w:val="110"/>
          <w:sz w:val="20"/>
        </w:rPr>
        <w:t>regula</w:t>
      </w:r>
      <w:r>
        <w:rPr>
          <w:rFonts w:ascii="Lucida Sans" w:hAnsi="Lucida Sans"/>
          <w:spacing w:val="-21"/>
          <w:w w:val="110"/>
          <w:sz w:val="20"/>
        </w:rPr>
        <w:t> </w:t>
      </w:r>
      <w:r>
        <w:rPr>
          <w:rFonts w:ascii="Lucida Sans" w:hAnsi="Lucida Sans"/>
          <w:w w:val="110"/>
          <w:sz w:val="20"/>
        </w:rPr>
        <w:t>la</w:t>
      </w:r>
      <w:r>
        <w:rPr>
          <w:rFonts w:ascii="Lucida Sans" w:hAnsi="Lucida Sans"/>
          <w:spacing w:val="-21"/>
          <w:w w:val="110"/>
          <w:sz w:val="20"/>
        </w:rPr>
        <w:t> </w:t>
      </w:r>
      <w:r>
        <w:rPr>
          <w:rFonts w:ascii="Lucida Sans" w:hAnsi="Lucida Sans"/>
          <w:w w:val="110"/>
          <w:sz w:val="20"/>
        </w:rPr>
        <w:t>obra</w:t>
      </w:r>
      <w:r>
        <w:rPr>
          <w:rFonts w:ascii="Lucida Sans" w:hAnsi="Lucida Sans"/>
          <w:spacing w:val="-19"/>
          <w:w w:val="110"/>
          <w:sz w:val="20"/>
        </w:rPr>
        <w:t> </w:t>
      </w:r>
      <w:r>
        <w:rPr>
          <w:rFonts w:ascii="Lucida Sans" w:hAnsi="Lucida Sans"/>
          <w:w w:val="110"/>
          <w:sz w:val="20"/>
        </w:rPr>
        <w:t>original.</w:t>
      </w:r>
    </w:p>
    <w:p>
      <w:pPr>
        <w:pStyle w:val="BodyText"/>
        <w:rPr>
          <w:rFonts w:ascii="Lucida Sans"/>
          <w:sz w:val="22"/>
        </w:rPr>
      </w:pPr>
    </w:p>
    <w:p>
      <w:pPr>
        <w:pStyle w:val="BodyText"/>
        <w:spacing w:before="3"/>
        <w:rPr>
          <w:rFonts w:ascii="Lucida Sans"/>
          <w:sz w:val="23"/>
        </w:rPr>
      </w:pPr>
    </w:p>
    <w:p>
      <w:pPr>
        <w:spacing w:before="0"/>
        <w:ind w:left="270" w:right="0" w:firstLine="0"/>
        <w:jc w:val="left"/>
        <w:rPr>
          <w:sz w:val="28"/>
        </w:rPr>
      </w:pPr>
      <w:r>
        <w:rPr>
          <w:color w:val="336633"/>
          <w:sz w:val="28"/>
        </w:rPr>
        <w:t>Nomenclatura</w:t>
      </w:r>
    </w:p>
    <w:p>
      <w:pPr>
        <w:pStyle w:val="BodyText"/>
        <w:spacing w:before="1"/>
        <w:rPr>
          <w:sz w:val="34"/>
        </w:rPr>
      </w:pPr>
    </w:p>
    <w:p>
      <w:pPr>
        <w:pStyle w:val="BodyText"/>
        <w:ind w:left="155" w:firstLine="114"/>
      </w:pPr>
      <w:r>
        <w:rPr/>
        <w:t>A lo largo de este tema se utilizarán distintos símbolos para distinguir elementos importantes dentro del contenido. Estos símbolos son:</w:t>
      </w:r>
    </w:p>
    <w:p>
      <w:pPr>
        <w:pStyle w:val="BodyText"/>
        <w:rPr>
          <w:sz w:val="20"/>
        </w:rPr>
      </w:pPr>
    </w:p>
    <w:p>
      <w:pPr>
        <w:pStyle w:val="BodyText"/>
        <w:spacing w:before="5"/>
        <w:rPr>
          <w:sz w:val="12"/>
        </w:rPr>
      </w:pPr>
      <w:r>
        <w:rPr/>
        <w:pict>
          <v:shape style="position:absolute;margin-left:124.849998pt;margin-top:9.599281pt;width:410.9pt;height:20.4pt;mso-position-horizontal-relative:page;mso-position-vertical-relative:paragraph;z-index:-251657216;mso-wrap-distance-left:0;mso-wrap-distance-right:0" type="#_x0000_t202" filled="true" fillcolor="#cccc99" stroked="true" strokeweight=".1pt" strokecolor="#000000">
            <v:textbox inset="0,0,0,0">
              <w:txbxContent>
                <w:p>
                  <w:pPr>
                    <w:pStyle w:val="BodyText"/>
                    <w:spacing w:before="61"/>
                    <w:ind w:left="114"/>
                  </w:pPr>
                  <w:r>
                    <w:rPr>
                      <w:rFonts w:ascii="Webdings" w:hAnsi="Webdings"/>
                      <w:sz w:val="28"/>
                    </w:rPr>
                    <w:t></w:t>
                  </w:r>
                  <w:r>
                    <w:rPr>
                      <w:rFonts w:ascii="Times New Roman" w:hAnsi="Times New Roman"/>
                      <w:spacing w:val="69"/>
                      <w:sz w:val="28"/>
                    </w:rPr>
                    <w:t> </w:t>
                  </w:r>
                  <w:r>
                    <w:rPr/>
                    <w:t>Importante</w:t>
                  </w:r>
                </w:p>
              </w:txbxContent>
            </v:textbox>
            <v:fill type="solid"/>
            <v:stroke dashstyle="solid"/>
            <w10:wrap type="topAndBottom"/>
          </v:shape>
        </w:pict>
      </w:r>
    </w:p>
    <w:p>
      <w:pPr>
        <w:pStyle w:val="BodyText"/>
        <w:rPr>
          <w:sz w:val="20"/>
        </w:rPr>
      </w:pPr>
    </w:p>
    <w:p>
      <w:pPr>
        <w:pStyle w:val="BodyText"/>
        <w:spacing w:before="6"/>
        <w:rPr>
          <w:sz w:val="14"/>
        </w:rPr>
      </w:pPr>
      <w:r>
        <w:rPr/>
        <w:pict>
          <v:shape style="position:absolute;margin-left:124.849998pt;margin-top:10.892969pt;width:410.9pt;height:20.4pt;mso-position-horizontal-relative:page;mso-position-vertical-relative:paragraph;z-index:-251656192;mso-wrap-distance-left:0;mso-wrap-distance-right:0" type="#_x0000_t202" filled="true" fillcolor="#cccc99" stroked="true" strokeweight=".1pt" strokecolor="#000000">
            <v:textbox inset="0,0,0,0">
              <w:txbxContent>
                <w:p>
                  <w:pPr>
                    <w:pStyle w:val="BodyText"/>
                    <w:spacing w:before="61"/>
                    <w:ind w:left="114"/>
                  </w:pPr>
                  <w:r>
                    <w:rPr>
                      <w:rFonts w:ascii="Webdings" w:hAnsi="Webdings"/>
                      <w:sz w:val="28"/>
                    </w:rPr>
                    <w:t></w:t>
                  </w:r>
                  <w:r>
                    <w:rPr>
                      <w:rFonts w:ascii="Times New Roman" w:hAnsi="Times New Roman"/>
                      <w:spacing w:val="69"/>
                      <w:sz w:val="28"/>
                    </w:rPr>
                    <w:t> </w:t>
                  </w:r>
                  <w:r>
                    <w:rPr/>
                    <w:t>Atención</w:t>
                  </w:r>
                </w:p>
              </w:txbxContent>
            </v:textbox>
            <v:fill type="solid"/>
            <v:stroke dashstyle="solid"/>
            <w10:wrap type="topAndBottom"/>
          </v:shape>
        </w:pict>
      </w:r>
    </w:p>
    <w:p>
      <w:pPr>
        <w:pStyle w:val="BodyText"/>
        <w:rPr>
          <w:sz w:val="20"/>
        </w:rPr>
      </w:pPr>
    </w:p>
    <w:p>
      <w:pPr>
        <w:pStyle w:val="BodyText"/>
        <w:spacing w:before="6"/>
        <w:rPr>
          <w:sz w:val="14"/>
        </w:rPr>
      </w:pPr>
      <w:r>
        <w:rPr/>
        <w:pict>
          <v:shape style="position:absolute;margin-left:124.849998pt;margin-top:10.892969pt;width:410.9pt;height:20.4pt;mso-position-horizontal-relative:page;mso-position-vertical-relative:paragraph;z-index:-251655168;mso-wrap-distance-left:0;mso-wrap-distance-right:0" type="#_x0000_t202" filled="true" fillcolor="#cccc99" stroked="true" strokeweight=".1pt" strokecolor="#000000">
            <v:textbox inset="0,0,0,0">
              <w:txbxContent>
                <w:p>
                  <w:pPr>
                    <w:pStyle w:val="BodyText"/>
                    <w:spacing w:before="61"/>
                    <w:ind w:left="114"/>
                  </w:pPr>
                  <w:r>
                    <w:rPr>
                      <w:rFonts w:ascii="Webdings" w:hAnsi="Webdings"/>
                      <w:sz w:val="28"/>
                    </w:rPr>
                    <w:t></w:t>
                  </w:r>
                  <w:r>
                    <w:rPr>
                      <w:rFonts w:ascii="Times New Roman" w:hAnsi="Times New Roman"/>
                      <w:sz w:val="28"/>
                    </w:rPr>
                    <w:t> </w:t>
                  </w:r>
                  <w:r>
                    <w:rPr/>
                    <w:t>Interesante</w:t>
                  </w:r>
                </w:p>
              </w:txbxContent>
            </v:textbox>
            <v:fill type="solid"/>
            <v:stroke dashstyle="solid"/>
            <w10:wrap type="topAndBottom"/>
          </v:shape>
        </w:pict>
      </w:r>
    </w:p>
    <w:p>
      <w:pPr>
        <w:spacing w:after="0"/>
        <w:rPr>
          <w:sz w:val="14"/>
        </w:rPr>
        <w:sectPr>
          <w:pgSz w:w="11910" w:h="16840"/>
          <w:pgMar w:top="1580" w:bottom="280" w:left="980" w:right="960"/>
        </w:sectPr>
      </w:pPr>
    </w:p>
    <w:p>
      <w:pPr>
        <w:spacing w:before="128"/>
        <w:ind w:left="155" w:right="0" w:firstLine="0"/>
        <w:jc w:val="left"/>
        <w:rPr>
          <w:rFonts w:ascii="Arial"/>
          <w:b/>
          <w:sz w:val="32"/>
        </w:rPr>
      </w:pPr>
      <w:r>
        <w:rPr>
          <w:rFonts w:ascii="Arial"/>
          <w:b/>
          <w:sz w:val="32"/>
        </w:rPr>
        <w:t>INDEX</w:t>
      </w:r>
    </w:p>
    <w:sdt>
      <w:sdtPr>
        <w:docPartObj>
          <w:docPartGallery w:val="Table of Contents"/>
          <w:docPartUnique/>
        </w:docPartObj>
      </w:sdtPr>
      <w:sdtEndPr/>
      <w:sdtContent>
        <w:p>
          <w:pPr>
            <w:pStyle w:val="TOC1"/>
            <w:numPr>
              <w:ilvl w:val="0"/>
              <w:numId w:val="1"/>
            </w:numPr>
            <w:tabs>
              <w:tab w:pos="298" w:val="left" w:leader="none"/>
              <w:tab w:pos="9639" w:val="right" w:leader="dot"/>
            </w:tabs>
            <w:spacing w:line="240" w:lineRule="auto" w:before="119" w:after="0"/>
            <w:ind w:left="453" w:right="168" w:hanging="454"/>
            <w:jc w:val="right"/>
          </w:pPr>
          <w:hyperlink w:history="true" w:anchor="_TOC_250005">
            <w:r>
              <w:rPr/>
              <w:t>Hard</w:t>
            </w:r>
            <w:r>
              <w:rPr>
                <w:spacing w:val="-2"/>
              </w:rPr>
              <w:t> </w:t>
            </w:r>
            <w:r>
              <w:rPr/>
              <w:t>Disk</w:t>
              <w:tab/>
              <w:t>4</w:t>
            </w:r>
          </w:hyperlink>
        </w:p>
        <w:p>
          <w:pPr>
            <w:pStyle w:val="TOC2"/>
            <w:numPr>
              <w:ilvl w:val="1"/>
              <w:numId w:val="1"/>
            </w:numPr>
            <w:tabs>
              <w:tab w:pos="489" w:val="left" w:leader="none"/>
              <w:tab w:pos="9279" w:val="right" w:leader="dot"/>
            </w:tabs>
            <w:spacing w:line="255" w:lineRule="exact" w:before="1" w:after="0"/>
            <w:ind w:left="1002" w:right="170" w:hanging="1003"/>
            <w:jc w:val="right"/>
          </w:pPr>
          <w:r>
            <w:rPr/>
            <w:t>Physical</w:t>
          </w:r>
          <w:r>
            <w:rPr>
              <w:spacing w:val="-2"/>
            </w:rPr>
            <w:t> </w:t>
          </w:r>
          <w:r>
            <w:rPr/>
            <w:t>specifications</w:t>
            <w:tab/>
            <w:t>4</w:t>
          </w:r>
        </w:p>
        <w:p>
          <w:pPr>
            <w:pStyle w:val="TOC3"/>
            <w:numPr>
              <w:ilvl w:val="2"/>
              <w:numId w:val="1"/>
            </w:numPr>
            <w:tabs>
              <w:tab w:pos="668" w:val="left" w:leader="none"/>
              <w:tab w:pos="9003" w:val="right" w:leader="dot"/>
            </w:tabs>
            <w:spacing w:line="242" w:lineRule="exact" w:before="0" w:after="0"/>
            <w:ind w:left="1459" w:right="168" w:hanging="1460"/>
            <w:jc w:val="right"/>
          </w:pPr>
          <w:r>
            <w:rPr/>
            <w:t>Physical</w:t>
          </w:r>
          <w:r>
            <w:rPr>
              <w:spacing w:val="-3"/>
            </w:rPr>
            <w:t> </w:t>
          </w:r>
          <w:r>
            <w:rPr/>
            <w:t>format</w:t>
            <w:tab/>
            <w:t>4</w:t>
          </w:r>
        </w:p>
        <w:p>
          <w:pPr>
            <w:pStyle w:val="TOC3"/>
            <w:numPr>
              <w:ilvl w:val="2"/>
              <w:numId w:val="1"/>
            </w:numPr>
            <w:tabs>
              <w:tab w:pos="668" w:val="left" w:leader="none"/>
              <w:tab w:pos="9003" w:val="right" w:leader="dot"/>
            </w:tabs>
            <w:spacing w:line="243" w:lineRule="exact" w:before="1" w:after="0"/>
            <w:ind w:left="1459" w:right="168" w:hanging="1460"/>
            <w:jc w:val="right"/>
          </w:pPr>
          <w:r>
            <w:rPr/>
            <w:t>Capacity</w:t>
            <w:tab/>
            <w:t>4</w:t>
          </w:r>
        </w:p>
        <w:p>
          <w:pPr>
            <w:pStyle w:val="TOC3"/>
            <w:numPr>
              <w:ilvl w:val="2"/>
              <w:numId w:val="1"/>
            </w:numPr>
            <w:tabs>
              <w:tab w:pos="668" w:val="left" w:leader="none"/>
              <w:tab w:pos="9003" w:val="right" w:leader="dot"/>
            </w:tabs>
            <w:spacing w:line="243" w:lineRule="exact" w:before="0" w:after="0"/>
            <w:ind w:left="1459" w:right="168" w:hanging="1460"/>
            <w:jc w:val="right"/>
          </w:pPr>
          <w:r>
            <w:rPr/>
            <w:t>Internal</w:t>
          </w:r>
          <w:r>
            <w:rPr>
              <w:spacing w:val="-3"/>
            </w:rPr>
            <w:t> </w:t>
          </w:r>
          <w:r>
            <w:rPr/>
            <w:t>transfer</w:t>
          </w:r>
          <w:r>
            <w:rPr>
              <w:spacing w:val="1"/>
            </w:rPr>
            <w:t> </w:t>
          </w:r>
          <w:r>
            <w:rPr/>
            <w:t>speed</w:t>
            <w:tab/>
            <w:t>4</w:t>
          </w:r>
        </w:p>
        <w:p>
          <w:pPr>
            <w:pStyle w:val="TOC3"/>
            <w:numPr>
              <w:ilvl w:val="2"/>
              <w:numId w:val="1"/>
            </w:numPr>
            <w:tabs>
              <w:tab w:pos="668" w:val="left" w:leader="none"/>
              <w:tab w:pos="9003" w:val="right" w:leader="dot"/>
            </w:tabs>
            <w:spacing w:line="243" w:lineRule="exact" w:before="0" w:after="0"/>
            <w:ind w:left="1459" w:right="168" w:hanging="1460"/>
            <w:jc w:val="right"/>
          </w:pPr>
          <w:r>
            <w:rPr/>
            <w:t>External</w:t>
          </w:r>
          <w:r>
            <w:rPr>
              <w:spacing w:val="-3"/>
            </w:rPr>
            <w:t> </w:t>
          </w:r>
          <w:r>
            <w:rPr/>
            <w:t>transfer speed</w:t>
            <w:tab/>
            <w:t>5</w:t>
          </w:r>
        </w:p>
        <w:p>
          <w:pPr>
            <w:pStyle w:val="TOC1"/>
            <w:numPr>
              <w:ilvl w:val="0"/>
              <w:numId w:val="1"/>
            </w:numPr>
            <w:tabs>
              <w:tab w:pos="298" w:val="left" w:leader="none"/>
              <w:tab w:pos="9639" w:val="right" w:leader="dot"/>
            </w:tabs>
            <w:spacing w:line="255" w:lineRule="exact" w:before="0" w:after="0"/>
            <w:ind w:left="453" w:right="168" w:hanging="454"/>
            <w:jc w:val="right"/>
          </w:pPr>
          <w:hyperlink w:history="true" w:anchor="_TOC_250004">
            <w:r>
              <w:rPr/>
              <w:t>The interface and the connectors</w:t>
              <w:tab/>
              <w:t>5</w:t>
            </w:r>
          </w:hyperlink>
        </w:p>
        <w:p>
          <w:pPr>
            <w:pStyle w:val="TOC2"/>
            <w:numPr>
              <w:ilvl w:val="1"/>
              <w:numId w:val="1"/>
            </w:numPr>
            <w:tabs>
              <w:tab w:pos="489" w:val="left" w:leader="none"/>
              <w:tab w:pos="9279" w:val="right" w:leader="dot"/>
            </w:tabs>
            <w:spacing w:line="255" w:lineRule="exact" w:before="1" w:after="0"/>
            <w:ind w:left="1002" w:right="170" w:hanging="1003"/>
            <w:jc w:val="right"/>
          </w:pPr>
          <w:r>
            <w:rPr/>
            <w:t>IDE</w:t>
          </w:r>
          <w:r>
            <w:rPr>
              <w:spacing w:val="-1"/>
            </w:rPr>
            <w:t> </w:t>
          </w:r>
          <w:r>
            <w:rPr/>
            <w:t>interface</w:t>
            <w:tab/>
            <w:t>5</w:t>
          </w:r>
        </w:p>
        <w:p>
          <w:pPr>
            <w:pStyle w:val="TOC3"/>
            <w:numPr>
              <w:ilvl w:val="2"/>
              <w:numId w:val="1"/>
            </w:numPr>
            <w:tabs>
              <w:tab w:pos="668" w:val="left" w:leader="none"/>
              <w:tab w:pos="9003" w:val="right" w:leader="dot"/>
            </w:tabs>
            <w:spacing w:line="242" w:lineRule="exact" w:before="0" w:after="0"/>
            <w:ind w:left="1459" w:right="168" w:hanging="1460"/>
            <w:jc w:val="right"/>
          </w:pPr>
          <w:r>
            <w:rPr/>
            <w:t>IDE</w:t>
          </w:r>
          <w:r>
            <w:rPr>
              <w:spacing w:val="-1"/>
            </w:rPr>
            <w:t> </w:t>
          </w:r>
          <w:r>
            <w:rPr/>
            <w:t>Cables</w:t>
            <w:tab/>
            <w:t>6</w:t>
          </w:r>
        </w:p>
        <w:p>
          <w:pPr>
            <w:pStyle w:val="TOC2"/>
            <w:numPr>
              <w:ilvl w:val="1"/>
              <w:numId w:val="1"/>
            </w:numPr>
            <w:tabs>
              <w:tab w:pos="489" w:val="left" w:leader="none"/>
              <w:tab w:pos="9279" w:val="right" w:leader="dot"/>
            </w:tabs>
            <w:spacing w:line="255" w:lineRule="exact" w:before="1" w:after="0"/>
            <w:ind w:left="1002" w:right="170" w:hanging="1003"/>
            <w:jc w:val="right"/>
          </w:pPr>
          <w:r>
            <w:rPr>
              <w:spacing w:val="-7"/>
            </w:rPr>
            <w:t>SATA</w:t>
          </w:r>
          <w:r>
            <w:rPr>
              <w:spacing w:val="-1"/>
            </w:rPr>
            <w:t> </w:t>
          </w:r>
          <w:r>
            <w:rPr/>
            <w:t>interface</w:t>
            <w:tab/>
            <w:t>7</w:t>
          </w:r>
        </w:p>
        <w:p>
          <w:pPr>
            <w:pStyle w:val="TOC3"/>
            <w:numPr>
              <w:ilvl w:val="2"/>
              <w:numId w:val="1"/>
            </w:numPr>
            <w:tabs>
              <w:tab w:pos="668" w:val="left" w:leader="none"/>
              <w:tab w:pos="9003" w:val="right" w:leader="dot"/>
            </w:tabs>
            <w:spacing w:line="242" w:lineRule="exact" w:before="0" w:after="0"/>
            <w:ind w:left="1459" w:right="168" w:hanging="1460"/>
            <w:jc w:val="right"/>
          </w:pPr>
          <w:r>
            <w:rPr>
              <w:spacing w:val="-7"/>
            </w:rPr>
            <w:t>SATA</w:t>
          </w:r>
          <w:r>
            <w:rPr>
              <w:spacing w:val="-1"/>
            </w:rPr>
            <w:t> </w:t>
          </w:r>
          <w:r>
            <w:rPr/>
            <w:t>connectors</w:t>
            <w:tab/>
            <w:t>8</w:t>
          </w:r>
        </w:p>
        <w:p>
          <w:pPr>
            <w:pStyle w:val="TOC2"/>
            <w:numPr>
              <w:ilvl w:val="1"/>
              <w:numId w:val="1"/>
            </w:numPr>
            <w:tabs>
              <w:tab w:pos="489" w:val="left" w:leader="none"/>
              <w:tab w:pos="9279" w:val="right" w:leader="dot"/>
            </w:tabs>
            <w:spacing w:line="255" w:lineRule="exact" w:before="1" w:after="0"/>
            <w:ind w:left="1002" w:right="170" w:hanging="1003"/>
            <w:jc w:val="right"/>
          </w:pPr>
          <w:r>
            <w:rPr/>
            <w:t>Magnetic</w:t>
          </w:r>
          <w:r>
            <w:rPr>
              <w:spacing w:val="-1"/>
            </w:rPr>
            <w:t> </w:t>
          </w:r>
          <w:r>
            <w:rPr/>
            <w:t>hard disks</w:t>
            <w:tab/>
            <w:t>8</w:t>
          </w:r>
        </w:p>
        <w:p>
          <w:pPr>
            <w:pStyle w:val="TOC3"/>
            <w:numPr>
              <w:ilvl w:val="2"/>
              <w:numId w:val="1"/>
            </w:numPr>
            <w:tabs>
              <w:tab w:pos="668" w:val="left" w:leader="none"/>
              <w:tab w:pos="9003" w:val="right" w:leader="dot"/>
            </w:tabs>
            <w:spacing w:line="242" w:lineRule="exact" w:before="0" w:after="0"/>
            <w:ind w:left="1459" w:right="168" w:hanging="1460"/>
            <w:jc w:val="right"/>
          </w:pPr>
          <w:r>
            <w:rPr/>
            <w:t>Physical</w:t>
          </w:r>
          <w:r>
            <w:rPr>
              <w:spacing w:val="-3"/>
            </w:rPr>
            <w:t> </w:t>
          </w:r>
          <w:r>
            <w:rPr/>
            <w:t>characteristics</w:t>
            <w:tab/>
            <w:t>8</w:t>
          </w:r>
        </w:p>
        <w:p>
          <w:pPr>
            <w:pStyle w:val="TOC3"/>
            <w:numPr>
              <w:ilvl w:val="2"/>
              <w:numId w:val="1"/>
            </w:numPr>
            <w:tabs>
              <w:tab w:pos="668" w:val="left" w:leader="none"/>
              <w:tab w:pos="9002" w:val="right" w:leader="dot"/>
            </w:tabs>
            <w:spacing w:line="243" w:lineRule="exact" w:before="1" w:after="0"/>
            <w:ind w:left="1459" w:right="169" w:hanging="1460"/>
            <w:jc w:val="right"/>
          </w:pPr>
          <w:r>
            <w:rPr/>
            <w:t>Addressing</w:t>
          </w:r>
          <w:r>
            <w:rPr>
              <w:spacing w:val="-1"/>
            </w:rPr>
            <w:t> </w:t>
          </w:r>
          <w:r>
            <w:rPr/>
            <w:t>mode</w:t>
            <w:tab/>
            <w:t>10</w:t>
          </w:r>
        </w:p>
        <w:p>
          <w:pPr>
            <w:pStyle w:val="TOC1"/>
            <w:numPr>
              <w:ilvl w:val="0"/>
              <w:numId w:val="1"/>
            </w:numPr>
            <w:tabs>
              <w:tab w:pos="298" w:val="left" w:leader="none"/>
              <w:tab w:pos="9637" w:val="right" w:leader="dot"/>
            </w:tabs>
            <w:spacing w:line="255" w:lineRule="exact" w:before="0" w:after="0"/>
            <w:ind w:left="453" w:right="170" w:hanging="454"/>
            <w:jc w:val="right"/>
          </w:pPr>
          <w:hyperlink w:history="true" w:anchor="_TOC_250003">
            <w:r>
              <w:rPr/>
              <w:t>Magnetic hard</w:t>
            </w:r>
            <w:r>
              <w:rPr>
                <w:spacing w:val="-2"/>
              </w:rPr>
              <w:t> </w:t>
            </w:r>
            <w:r>
              <w:rPr/>
              <w:t>drives</w:t>
            </w:r>
            <w:r>
              <w:rPr>
                <w:spacing w:val="-1"/>
              </w:rPr>
              <w:t> </w:t>
            </w:r>
            <w:r>
              <w:rPr/>
              <w:t>features</w:t>
              <w:tab/>
              <w:t>10</w:t>
            </w:r>
          </w:hyperlink>
        </w:p>
        <w:p>
          <w:pPr>
            <w:pStyle w:val="TOC2"/>
            <w:numPr>
              <w:ilvl w:val="1"/>
              <w:numId w:val="1"/>
            </w:numPr>
            <w:tabs>
              <w:tab w:pos="489" w:val="left" w:leader="none"/>
              <w:tab w:pos="9279" w:val="right" w:leader="dot"/>
            </w:tabs>
            <w:spacing w:line="255" w:lineRule="exact" w:before="1" w:after="0"/>
            <w:ind w:left="1002" w:right="170" w:hanging="1003"/>
            <w:jc w:val="right"/>
          </w:pPr>
          <w:r>
            <w:rPr/>
            <w:t>Rotation</w:t>
          </w:r>
          <w:r>
            <w:rPr>
              <w:spacing w:val="-2"/>
            </w:rPr>
            <w:t> </w:t>
          </w:r>
          <w:r>
            <w:rPr/>
            <w:t>speed</w:t>
            <w:tab/>
            <w:t>10</w:t>
          </w:r>
        </w:p>
        <w:p>
          <w:pPr>
            <w:pStyle w:val="TOC2"/>
            <w:numPr>
              <w:ilvl w:val="1"/>
              <w:numId w:val="1"/>
            </w:numPr>
            <w:tabs>
              <w:tab w:pos="489" w:val="left" w:leader="none"/>
              <w:tab w:pos="9279" w:val="right" w:leader="dot"/>
            </w:tabs>
            <w:spacing w:line="255" w:lineRule="exact" w:before="0" w:after="0"/>
            <w:ind w:left="1002" w:right="170" w:hanging="1003"/>
            <w:jc w:val="right"/>
          </w:pPr>
          <w:r>
            <w:rPr/>
            <w:t>Size of buffer</w:t>
          </w:r>
          <w:r>
            <w:rPr>
              <w:spacing w:val="-6"/>
            </w:rPr>
            <w:t> </w:t>
          </w:r>
          <w:r>
            <w:rPr/>
            <w:t>or cache</w:t>
            <w:tab/>
            <w:t>10</w:t>
          </w:r>
        </w:p>
        <w:p>
          <w:pPr>
            <w:pStyle w:val="TOC2"/>
            <w:numPr>
              <w:ilvl w:val="1"/>
              <w:numId w:val="1"/>
            </w:numPr>
            <w:tabs>
              <w:tab w:pos="489" w:val="left" w:leader="none"/>
              <w:tab w:pos="9279" w:val="right" w:leader="dot"/>
            </w:tabs>
            <w:spacing w:line="255" w:lineRule="exact" w:before="1" w:after="0"/>
            <w:ind w:left="1002" w:right="170" w:hanging="1003"/>
            <w:jc w:val="right"/>
          </w:pPr>
          <w:r>
            <w:rPr/>
            <w:t>SMART</w:t>
          </w:r>
          <w:r>
            <w:rPr>
              <w:spacing w:val="-1"/>
            </w:rPr>
            <w:t> </w:t>
          </w:r>
          <w:r>
            <w:rPr/>
            <w:t>technology</w:t>
            <w:tab/>
            <w:t>11</w:t>
          </w:r>
        </w:p>
        <w:p>
          <w:pPr>
            <w:pStyle w:val="TOC1"/>
            <w:numPr>
              <w:ilvl w:val="0"/>
              <w:numId w:val="1"/>
            </w:numPr>
            <w:tabs>
              <w:tab w:pos="298" w:val="left" w:leader="none"/>
              <w:tab w:pos="9637" w:val="right" w:leader="dot"/>
            </w:tabs>
            <w:spacing w:line="255" w:lineRule="exact" w:before="0" w:after="0"/>
            <w:ind w:left="453" w:right="170" w:hanging="454"/>
            <w:jc w:val="right"/>
          </w:pPr>
          <w:hyperlink w:history="true" w:anchor="_TOC_250002">
            <w:r>
              <w:rPr/>
              <w:t>SSD</w:t>
            </w:r>
            <w:r>
              <w:rPr>
                <w:spacing w:val="-2"/>
              </w:rPr>
              <w:t> </w:t>
            </w:r>
            <w:r>
              <w:rPr/>
              <w:t>hard</w:t>
            </w:r>
            <w:r>
              <w:rPr>
                <w:spacing w:val="1"/>
              </w:rPr>
              <w:t> </w:t>
            </w:r>
            <w:r>
              <w:rPr/>
              <w:t>disks</w:t>
              <w:tab/>
              <w:t>11</w:t>
            </w:r>
          </w:hyperlink>
        </w:p>
        <w:p>
          <w:pPr>
            <w:pStyle w:val="TOC2"/>
            <w:numPr>
              <w:ilvl w:val="1"/>
              <w:numId w:val="1"/>
            </w:numPr>
            <w:tabs>
              <w:tab w:pos="489" w:val="left" w:leader="none"/>
              <w:tab w:pos="9279" w:val="right" w:leader="dot"/>
            </w:tabs>
            <w:spacing w:line="255" w:lineRule="exact" w:before="0" w:after="0"/>
            <w:ind w:left="1002" w:right="170" w:hanging="1003"/>
            <w:jc w:val="right"/>
          </w:pPr>
          <w:r>
            <w:rPr/>
            <w:t>Flash</w:t>
          </w:r>
          <w:r>
            <w:rPr>
              <w:spacing w:val="-2"/>
            </w:rPr>
            <w:t> </w:t>
          </w:r>
          <w:r>
            <w:rPr/>
            <w:t>technology</w:t>
            <w:tab/>
            <w:t>11</w:t>
          </w:r>
        </w:p>
        <w:p>
          <w:pPr>
            <w:pStyle w:val="TOC1"/>
            <w:numPr>
              <w:ilvl w:val="0"/>
              <w:numId w:val="1"/>
            </w:numPr>
            <w:tabs>
              <w:tab w:pos="298" w:val="left" w:leader="none"/>
              <w:tab w:pos="9637" w:val="right" w:leader="dot"/>
            </w:tabs>
            <w:spacing w:line="255" w:lineRule="exact" w:before="0" w:after="0"/>
            <w:ind w:left="453" w:right="170" w:hanging="454"/>
            <w:jc w:val="right"/>
          </w:pPr>
          <w:hyperlink w:history="true" w:anchor="_TOC_250001">
            <w:r>
              <w:rPr/>
              <w:t>Additional</w:t>
            </w:r>
            <w:r>
              <w:rPr>
                <w:spacing w:val="-1"/>
              </w:rPr>
              <w:t> </w:t>
            </w:r>
            <w:r>
              <w:rPr/>
              <w:t>material</w:t>
              <w:tab/>
              <w:t>12</w:t>
            </w:r>
          </w:hyperlink>
        </w:p>
        <w:p>
          <w:pPr>
            <w:pStyle w:val="TOC1"/>
            <w:numPr>
              <w:ilvl w:val="0"/>
              <w:numId w:val="1"/>
            </w:numPr>
            <w:tabs>
              <w:tab w:pos="370" w:val="left" w:leader="none"/>
              <w:tab w:pos="9637" w:val="right" w:leader="dot"/>
            </w:tabs>
            <w:spacing w:line="240" w:lineRule="auto" w:before="1" w:after="0"/>
            <w:ind w:left="525" w:right="170" w:hanging="526"/>
            <w:jc w:val="right"/>
          </w:pPr>
          <w:hyperlink w:history="true" w:anchor="_TOC_250000">
            <w:r>
              <w:rPr/>
              <w:t>Bibliography</w:t>
              <w:tab/>
              <w:t>12</w:t>
            </w:r>
          </w:hyperlink>
        </w:p>
      </w:sdtContent>
    </w:sdt>
    <w:p>
      <w:pPr>
        <w:spacing w:after="0" w:line="240" w:lineRule="auto"/>
        <w:jc w:val="right"/>
        <w:sectPr>
          <w:pgSz w:w="11910" w:h="16840"/>
          <w:pgMar w:top="1580" w:bottom="280" w:left="980" w:right="960"/>
        </w:sectPr>
      </w:pPr>
    </w:p>
    <w:p>
      <w:pPr>
        <w:pStyle w:val="Heading1"/>
        <w:spacing w:before="976"/>
        <w:rPr>
          <w:rFonts w:ascii="Arial"/>
        </w:rPr>
      </w:pPr>
      <w:r>
        <w:rPr>
          <w:rFonts w:ascii="Arial"/>
          <w:color w:val="336633"/>
        </w:rPr>
        <w:t>UD03. </w:t>
      </w:r>
      <w:r>
        <w:rPr>
          <w:rFonts w:ascii="Arial"/>
          <w:color w:val="336633"/>
          <w:spacing w:val="-3"/>
        </w:rPr>
        <w:t>HARDWARE</w:t>
      </w:r>
      <w:r>
        <w:rPr>
          <w:rFonts w:ascii="Arial"/>
          <w:color w:val="336633"/>
          <w:spacing w:val="-1"/>
        </w:rPr>
        <w:t> </w:t>
      </w:r>
      <w:r>
        <w:rPr>
          <w:rFonts w:ascii="Arial"/>
          <w:color w:val="336633"/>
        </w:rPr>
        <w:t>COMPONENTS</w:t>
      </w:r>
    </w:p>
    <w:p>
      <w:pPr>
        <w:spacing w:before="7"/>
        <w:ind w:left="5730" w:right="0" w:firstLine="0"/>
        <w:jc w:val="left"/>
        <w:rPr>
          <w:sz w:val="32"/>
        </w:rPr>
      </w:pPr>
      <w:r>
        <w:rPr>
          <w:color w:val="336633"/>
          <w:sz w:val="32"/>
        </w:rPr>
        <w:t>External components. Hard</w:t>
      </w:r>
      <w:r>
        <w:rPr>
          <w:color w:val="336633"/>
          <w:spacing w:val="-31"/>
          <w:sz w:val="32"/>
        </w:rPr>
        <w:t> </w:t>
      </w:r>
      <w:r>
        <w:rPr>
          <w:color w:val="336633"/>
          <w:sz w:val="32"/>
        </w:rPr>
        <w:t>disk</w:t>
      </w:r>
    </w:p>
    <w:p>
      <w:pPr>
        <w:pStyle w:val="Heading2"/>
        <w:numPr>
          <w:ilvl w:val="0"/>
          <w:numId w:val="2"/>
        </w:numPr>
        <w:tabs>
          <w:tab w:pos="360" w:val="left" w:leader="none"/>
        </w:tabs>
        <w:spacing w:line="240" w:lineRule="auto" w:before="238" w:after="0"/>
        <w:ind w:left="360" w:right="0" w:hanging="260"/>
        <w:jc w:val="left"/>
      </w:pPr>
      <w:bookmarkStart w:name="_TOC_250005" w:id="1"/>
      <w:bookmarkStart w:name="1. Hard Disk" w:id="2"/>
      <w:r>
        <w:rPr>
          <w:color w:val="669966"/>
        </w:rPr>
        <w:t>HAR</w:t>
      </w:r>
      <w:r>
        <w:rPr>
          <w:color w:val="669966"/>
        </w:rPr>
        <w:t>D</w:t>
      </w:r>
      <w:r>
        <w:rPr>
          <w:color w:val="669966"/>
          <w:spacing w:val="-2"/>
        </w:rPr>
        <w:t> </w:t>
      </w:r>
      <w:bookmarkEnd w:id="1"/>
      <w:r>
        <w:rPr>
          <w:color w:val="669966"/>
        </w:rPr>
        <w:t>DISK</w:t>
      </w:r>
    </w:p>
    <w:p>
      <w:pPr>
        <w:pStyle w:val="BodyText"/>
        <w:spacing w:before="7"/>
        <w:rPr>
          <w:sz w:val="23"/>
        </w:rPr>
      </w:pPr>
    </w:p>
    <w:p>
      <w:pPr>
        <w:pStyle w:val="ListParagraph"/>
        <w:numPr>
          <w:ilvl w:val="1"/>
          <w:numId w:val="2"/>
        </w:numPr>
        <w:tabs>
          <w:tab w:pos="675" w:val="left" w:leader="none"/>
          <w:tab w:pos="676" w:val="left" w:leader="none"/>
        </w:tabs>
        <w:spacing w:line="240" w:lineRule="auto" w:before="0" w:after="0"/>
        <w:ind w:left="676" w:right="0" w:hanging="522"/>
        <w:jc w:val="left"/>
        <w:rPr>
          <w:sz w:val="24"/>
        </w:rPr>
      </w:pPr>
      <w:bookmarkStart w:name="1.1 Physical specifications" w:id="3"/>
      <w:bookmarkEnd w:id="3"/>
      <w:r>
        <w:rPr>
          <w:color w:val="669966"/>
          <w:sz w:val="24"/>
        </w:rPr>
        <w:t>P</w:t>
      </w:r>
      <w:r>
        <w:rPr>
          <w:color w:val="669966"/>
          <w:sz w:val="24"/>
        </w:rPr>
        <w:t>hysical</w:t>
      </w:r>
      <w:r>
        <w:rPr>
          <w:color w:val="669966"/>
          <w:spacing w:val="-1"/>
          <w:sz w:val="24"/>
        </w:rPr>
        <w:t> </w:t>
      </w:r>
      <w:r>
        <w:rPr>
          <w:color w:val="669966"/>
          <w:sz w:val="24"/>
        </w:rPr>
        <w:t>specifications</w:t>
      </w:r>
    </w:p>
    <w:p>
      <w:pPr>
        <w:pStyle w:val="BodyText"/>
        <w:spacing w:before="169"/>
        <w:ind w:left="100" w:right="125" w:firstLine="112"/>
        <w:jc w:val="both"/>
      </w:pPr>
      <w:r>
        <w:rPr/>
        <w:t>Any PC can start and run without hard disk, because it is a secondary storage, but today, this configuration does computers least useful. For 50 years hard drives (from now HDD) have been based on magnetic technology, although in recent years have appeared new hard drives in solid state (SDD) based on flash memory, with the same external appearance that hard disk, but faster, quieter and more efficient.</w:t>
      </w:r>
    </w:p>
    <w:p>
      <w:pPr>
        <w:pStyle w:val="BodyText"/>
        <w:spacing w:before="6"/>
        <w:rPr>
          <w:sz w:val="15"/>
        </w:rPr>
      </w:pPr>
      <w:r>
        <w:rPr/>
        <w:pict>
          <v:shape style="position:absolute;margin-left:121.949997pt;margin-top:11.462758pt;width:416.6pt;height:20.4pt;mso-position-horizontal-relative:page;mso-position-vertical-relative:paragraph;z-index:-251654144;mso-wrap-distance-left:0;mso-wrap-distance-right:0" type="#_x0000_t202" filled="true" fillcolor="#cccc99" stroked="true" strokeweight=".1pt" strokecolor="#000000">
            <v:textbox inset="0,0,0,0">
              <w:txbxContent>
                <w:p>
                  <w:pPr>
                    <w:pStyle w:val="BodyText"/>
                    <w:spacing w:before="61"/>
                    <w:ind w:left="116"/>
                  </w:pPr>
                  <w:r>
                    <w:rPr>
                      <w:rFonts w:ascii="Webdings" w:hAnsi="Webdings"/>
                      <w:sz w:val="28"/>
                    </w:rPr>
                    <w:t></w:t>
                  </w:r>
                  <w:r>
                    <w:rPr>
                      <w:rFonts w:ascii="Times New Roman" w:hAnsi="Times New Roman"/>
                      <w:sz w:val="28"/>
                    </w:rPr>
                    <w:t> </w:t>
                  </w:r>
                  <w:r>
                    <w:rPr/>
                    <w:t>A hard disk does not belong to a Von Neumann Machine, so it is a peripheral</w:t>
                  </w:r>
                </w:p>
              </w:txbxContent>
            </v:textbox>
            <v:fill type="solid"/>
            <v:stroke dashstyle="solid"/>
            <w10:wrap type="topAndBottom"/>
          </v:shape>
        </w:pict>
      </w:r>
    </w:p>
    <w:p>
      <w:pPr>
        <w:pStyle w:val="ListParagraph"/>
        <w:numPr>
          <w:ilvl w:val="2"/>
          <w:numId w:val="2"/>
        </w:numPr>
        <w:tabs>
          <w:tab w:pos="820" w:val="left" w:leader="none"/>
        </w:tabs>
        <w:spacing w:line="240" w:lineRule="auto" w:before="150" w:after="0"/>
        <w:ind w:left="820" w:right="0" w:hanging="660"/>
        <w:jc w:val="left"/>
        <w:rPr>
          <w:rFonts w:ascii="Arial"/>
          <w:sz w:val="22"/>
        </w:rPr>
      </w:pPr>
      <w:bookmarkStart w:name="1.1.1 Physical format" w:id="4"/>
      <w:bookmarkEnd w:id="4"/>
      <w:r>
        <w:rPr>
          <w:rFonts w:ascii="Arial"/>
          <w:color w:val="669966"/>
          <w:sz w:val="22"/>
        </w:rPr>
        <w:t>P</w:t>
      </w:r>
      <w:r>
        <w:rPr>
          <w:rFonts w:ascii="Arial"/>
          <w:color w:val="669966"/>
          <w:sz w:val="22"/>
        </w:rPr>
        <w:t>hysical</w:t>
      </w:r>
      <w:r>
        <w:rPr>
          <w:rFonts w:ascii="Arial"/>
          <w:color w:val="669966"/>
          <w:spacing w:val="-2"/>
          <w:sz w:val="22"/>
        </w:rPr>
        <w:t> </w:t>
      </w:r>
      <w:r>
        <w:rPr>
          <w:rFonts w:ascii="Arial"/>
          <w:color w:val="669966"/>
          <w:sz w:val="22"/>
        </w:rPr>
        <w:t>format</w:t>
      </w:r>
    </w:p>
    <w:p>
      <w:pPr>
        <w:pStyle w:val="BodyText"/>
        <w:spacing w:before="125"/>
        <w:ind w:left="100" w:right="94" w:firstLine="112"/>
      </w:pPr>
      <w:r>
        <w:rPr/>
        <w:t>The first PC hard disks had a 5.25’’ physical format. Today PC hard drives are almost exclusively 3.5''. Besides, almost all are of standard height (1'') to not occupy more than one 3.5-inch bay.</w:t>
      </w:r>
    </w:p>
    <w:p>
      <w:pPr>
        <w:pStyle w:val="BodyText"/>
        <w:spacing w:before="112"/>
        <w:ind w:left="100" w:firstLine="112"/>
      </w:pPr>
      <w:r>
        <w:rPr/>
        <w:t>In the world of laptop the common size is 2.5'', followed closely by the 1.8''. If we talk about SSD hard drives they are produced in formats 2.5'' or 1.8''.</w:t>
      </w:r>
    </w:p>
    <w:p>
      <w:pPr>
        <w:pStyle w:val="BodyText"/>
        <w:spacing w:before="114"/>
        <w:ind w:left="100" w:right="94" w:firstLine="112"/>
      </w:pPr>
      <w:r>
        <w:rPr/>
        <w:t>There are many adapters to use small-format disks in larger bays, as well as housings for connection to external ports.</w:t>
      </w:r>
    </w:p>
    <w:p>
      <w:pPr>
        <w:pStyle w:val="BodyText"/>
        <w:spacing w:before="1"/>
        <w:rPr>
          <w:sz w:val="15"/>
        </w:rPr>
      </w:pPr>
      <w:r>
        <w:rPr/>
        <w:pict>
          <v:shape style="position:absolute;margin-left:121.949997pt;margin-top:11.210449pt;width:416.6pt;height:20.3pt;mso-position-horizontal-relative:page;mso-position-vertical-relative:paragraph;z-index:-251653120;mso-wrap-distance-left:0;mso-wrap-distance-right:0" type="#_x0000_t202" filled="true" fillcolor="#cccc99" stroked="true" strokeweight=".1pt" strokecolor="#000000">
            <v:textbox inset="0,0,0,0">
              <w:txbxContent>
                <w:p>
                  <w:pPr>
                    <w:pStyle w:val="BodyText"/>
                    <w:spacing w:before="59"/>
                    <w:ind w:left="116"/>
                  </w:pPr>
                  <w:r>
                    <w:rPr>
                      <w:rFonts w:ascii="Webdings" w:hAnsi="Webdings"/>
                      <w:sz w:val="28"/>
                    </w:rPr>
                    <w:t></w:t>
                  </w:r>
                  <w:r>
                    <w:rPr>
                      <w:rFonts w:ascii="Times New Roman" w:hAnsi="Times New Roman"/>
                      <w:sz w:val="28"/>
                    </w:rPr>
                    <w:t> </w:t>
                  </w:r>
                  <w:r>
                    <w:rPr/>
                    <w:t>When we talk about 2.5'' we refer to the size of the disk itself, not the case.</w:t>
                  </w:r>
                </w:p>
              </w:txbxContent>
            </v:textbox>
            <v:fill type="solid"/>
            <v:stroke dashstyle="solid"/>
            <w10:wrap type="topAndBottom"/>
          </v:shape>
        </w:pict>
      </w:r>
    </w:p>
    <w:p>
      <w:pPr>
        <w:pStyle w:val="BodyText"/>
        <w:spacing w:before="2"/>
        <w:rPr>
          <w:sz w:val="14"/>
        </w:rPr>
      </w:pPr>
    </w:p>
    <w:p>
      <w:pPr>
        <w:pStyle w:val="ListParagraph"/>
        <w:numPr>
          <w:ilvl w:val="2"/>
          <w:numId w:val="2"/>
        </w:numPr>
        <w:tabs>
          <w:tab w:pos="820" w:val="left" w:leader="none"/>
        </w:tabs>
        <w:spacing w:line="240" w:lineRule="auto" w:before="93" w:after="0"/>
        <w:ind w:left="820" w:right="0" w:hanging="660"/>
        <w:jc w:val="left"/>
        <w:rPr>
          <w:rFonts w:ascii="Arial"/>
          <w:sz w:val="22"/>
        </w:rPr>
      </w:pPr>
      <w:bookmarkStart w:name="1.1.2 Capacity" w:id="5"/>
      <w:bookmarkEnd w:id="5"/>
      <w:r>
        <w:rPr>
          <w:rFonts w:ascii="Arial"/>
          <w:color w:val="669966"/>
          <w:sz w:val="22"/>
        </w:rPr>
        <w:t>C</w:t>
      </w:r>
      <w:r>
        <w:rPr>
          <w:rFonts w:ascii="Arial"/>
          <w:color w:val="669966"/>
          <w:sz w:val="22"/>
        </w:rPr>
        <w:t>apacity</w:t>
      </w:r>
    </w:p>
    <w:p>
      <w:pPr>
        <w:pStyle w:val="BodyText"/>
        <w:spacing w:line="237" w:lineRule="auto" w:before="126"/>
        <w:ind w:left="100" w:right="140" w:firstLine="112"/>
        <w:jc w:val="both"/>
      </w:pPr>
      <w:r>
        <w:rPr/>
        <w:t>Today is usually measured in GB or TB. Keep in mind that in general in hard drives advertisements, 1GB is 10</w:t>
      </w:r>
      <w:r>
        <w:rPr>
          <w:position w:val="10"/>
          <w:sz w:val="14"/>
        </w:rPr>
        <w:t>9 </w:t>
      </w:r>
      <w:r>
        <w:rPr/>
        <w:t>bytes and not 2</w:t>
      </w:r>
      <w:r>
        <w:rPr>
          <w:position w:val="10"/>
          <w:sz w:val="14"/>
        </w:rPr>
        <w:t>30 </w:t>
      </w:r>
      <w:r>
        <w:rPr/>
        <w:t>bytes.</w:t>
      </w:r>
    </w:p>
    <w:p>
      <w:pPr>
        <w:pStyle w:val="ListParagraph"/>
        <w:numPr>
          <w:ilvl w:val="2"/>
          <w:numId w:val="2"/>
        </w:numPr>
        <w:tabs>
          <w:tab w:pos="820" w:val="left" w:leader="none"/>
        </w:tabs>
        <w:spacing w:line="240" w:lineRule="auto" w:before="175" w:after="0"/>
        <w:ind w:left="820" w:right="0" w:hanging="660"/>
        <w:jc w:val="left"/>
        <w:rPr>
          <w:rFonts w:ascii="Arial"/>
          <w:sz w:val="22"/>
        </w:rPr>
      </w:pPr>
      <w:bookmarkStart w:name="1.1.3 Internal transfer speed" w:id="6"/>
      <w:bookmarkEnd w:id="6"/>
      <w:r>
        <w:rPr>
          <w:rFonts w:ascii="Arial"/>
          <w:color w:val="669966"/>
          <w:sz w:val="22"/>
        </w:rPr>
        <w:t>I</w:t>
      </w:r>
      <w:r>
        <w:rPr>
          <w:rFonts w:ascii="Arial"/>
          <w:color w:val="669966"/>
          <w:sz w:val="22"/>
        </w:rPr>
        <w:t>nternal transfer</w:t>
      </w:r>
      <w:r>
        <w:rPr>
          <w:rFonts w:ascii="Arial"/>
          <w:color w:val="669966"/>
          <w:spacing w:val="-1"/>
          <w:sz w:val="22"/>
        </w:rPr>
        <w:t> </w:t>
      </w:r>
      <w:r>
        <w:rPr>
          <w:rFonts w:ascii="Arial"/>
          <w:color w:val="669966"/>
          <w:sz w:val="22"/>
        </w:rPr>
        <w:t>speed</w:t>
      </w:r>
    </w:p>
    <w:p>
      <w:pPr>
        <w:pStyle w:val="BodyText"/>
        <w:spacing w:before="124"/>
        <w:ind w:left="100" w:right="126" w:firstLine="112"/>
        <w:jc w:val="both"/>
      </w:pPr>
      <w:r>
        <w:rPr/>
        <w:t>This parameter is one of the most important of a hard disk. Refers to the maximum data flow (measured in MB / s) can be read or written within a device at a particular time. Normally it is lower than the speed of the interface (external speed).</w:t>
      </w:r>
    </w:p>
    <w:p>
      <w:pPr>
        <w:pStyle w:val="BodyText"/>
        <w:spacing w:before="114"/>
        <w:ind w:left="212"/>
        <w:jc w:val="both"/>
      </w:pPr>
      <w:r>
        <w:rPr/>
        <w:t>Two different internal speeds are taken into account:</w:t>
      </w:r>
    </w:p>
    <w:p>
      <w:pPr>
        <w:pStyle w:val="ListParagraph"/>
        <w:numPr>
          <w:ilvl w:val="3"/>
          <w:numId w:val="2"/>
        </w:numPr>
        <w:tabs>
          <w:tab w:pos="1528" w:val="left" w:leader="none"/>
        </w:tabs>
        <w:spacing w:line="240" w:lineRule="auto" w:before="113" w:after="0"/>
        <w:ind w:left="1528" w:right="123" w:hanging="360"/>
        <w:jc w:val="both"/>
        <w:rPr>
          <w:sz w:val="24"/>
        </w:rPr>
      </w:pPr>
      <w:r>
        <w:rPr>
          <w:b/>
          <w:sz w:val="24"/>
        </w:rPr>
        <w:t>Maximum speed internal transfer</w:t>
      </w:r>
      <w:r>
        <w:rPr>
          <w:sz w:val="24"/>
        </w:rPr>
        <w:t>: </w:t>
      </w:r>
      <w:r>
        <w:rPr>
          <w:spacing w:val="-3"/>
          <w:sz w:val="24"/>
        </w:rPr>
        <w:t>for </w:t>
      </w:r>
      <w:r>
        <w:rPr>
          <w:sz w:val="24"/>
        </w:rPr>
        <w:t>a 7200 rpm disk can be by 175 MB/s. It is a theoretical and ideally given to read information</w:t>
      </w:r>
      <w:r>
        <w:rPr>
          <w:spacing w:val="-5"/>
          <w:sz w:val="24"/>
        </w:rPr>
        <w:t> </w:t>
      </w:r>
      <w:r>
        <w:rPr>
          <w:sz w:val="24"/>
        </w:rPr>
        <w:t>value.</w:t>
      </w:r>
    </w:p>
    <w:p>
      <w:pPr>
        <w:pStyle w:val="ListParagraph"/>
        <w:numPr>
          <w:ilvl w:val="3"/>
          <w:numId w:val="2"/>
        </w:numPr>
        <w:tabs>
          <w:tab w:pos="1528" w:val="left" w:leader="none"/>
        </w:tabs>
        <w:spacing w:line="240" w:lineRule="auto" w:before="112" w:after="0"/>
        <w:ind w:left="1528" w:right="115" w:hanging="360"/>
        <w:jc w:val="both"/>
        <w:rPr>
          <w:sz w:val="24"/>
        </w:rPr>
      </w:pPr>
      <w:r>
        <w:rPr>
          <w:b/>
          <w:sz w:val="24"/>
        </w:rPr>
        <w:t>Sustained speed: </w:t>
      </w:r>
      <w:r>
        <w:rPr>
          <w:sz w:val="24"/>
        </w:rPr>
        <w:t>indicates performance when reading data in appreciable amounts. It is more important than the maximum speed internal </w:t>
      </w:r>
      <w:r>
        <w:rPr>
          <w:spacing w:val="-3"/>
          <w:sz w:val="24"/>
        </w:rPr>
        <w:t>transfer </w:t>
      </w:r>
      <w:r>
        <w:rPr>
          <w:sz w:val="24"/>
        </w:rPr>
        <w:t>and always </w:t>
      </w:r>
      <w:r>
        <w:rPr>
          <w:spacing w:val="-4"/>
          <w:sz w:val="24"/>
        </w:rPr>
        <w:t>inferior. </w:t>
      </w:r>
      <w:r>
        <w:rPr>
          <w:sz w:val="24"/>
        </w:rPr>
        <w:t>For a hard disk as </w:t>
      </w:r>
      <w:r>
        <w:rPr>
          <w:spacing w:val="-3"/>
          <w:sz w:val="24"/>
        </w:rPr>
        <w:t>before </w:t>
      </w:r>
      <w:r>
        <w:rPr>
          <w:sz w:val="24"/>
        </w:rPr>
        <w:t>it would reach 125</w:t>
      </w:r>
      <w:r>
        <w:rPr>
          <w:spacing w:val="-1"/>
          <w:sz w:val="24"/>
        </w:rPr>
        <w:t> </w:t>
      </w:r>
      <w:r>
        <w:rPr>
          <w:sz w:val="24"/>
        </w:rPr>
        <w:t>MB/s.</w:t>
      </w:r>
    </w:p>
    <w:p>
      <w:pPr>
        <w:spacing w:after="0" w:line="240" w:lineRule="auto"/>
        <w:jc w:val="both"/>
        <w:rPr>
          <w:sz w:val="24"/>
        </w:rPr>
        <w:sectPr>
          <w:headerReference w:type="default" r:id="rId7"/>
          <w:footerReference w:type="default" r:id="rId8"/>
          <w:pgSz w:w="11910" w:h="16840"/>
          <w:pgMar w:header="1134" w:footer="1186" w:top="1380" w:bottom="1380" w:left="980" w:right="960"/>
          <w:pgNumType w:start="4"/>
        </w:sectPr>
      </w:pPr>
    </w:p>
    <w:p>
      <w:pPr>
        <w:pStyle w:val="BodyText"/>
        <w:spacing w:before="6"/>
        <w:rPr>
          <w:sz w:val="19"/>
        </w:rPr>
      </w:pPr>
    </w:p>
    <w:p>
      <w:pPr>
        <w:pStyle w:val="BodyText"/>
        <w:ind w:left="1458"/>
        <w:rPr>
          <w:sz w:val="20"/>
        </w:rPr>
      </w:pPr>
      <w:r>
        <w:rPr>
          <w:sz w:val="20"/>
        </w:rPr>
        <w:pict>
          <v:shape style="width:416.6pt;height:49.6pt;mso-position-horizontal-relative:char;mso-position-vertical-relative:line" type="#_x0000_t202" filled="true" fillcolor="#cccc99" stroked="true" strokeweight=".1pt" strokecolor="#000000">
            <w10:anchorlock/>
            <v:textbox inset="0,0,0,0">
              <w:txbxContent>
                <w:p>
                  <w:pPr>
                    <w:pStyle w:val="BodyText"/>
                    <w:spacing w:before="59"/>
                    <w:ind w:left="58" w:right="67" w:firstLine="58"/>
                    <w:jc w:val="both"/>
                  </w:pPr>
                  <w:r>
                    <w:rPr>
                      <w:rFonts w:ascii="Webdings" w:hAnsi="Webdings"/>
                      <w:sz w:val="28"/>
                    </w:rPr>
                    <w:t></w:t>
                  </w:r>
                  <w:r>
                    <w:rPr>
                      <w:rFonts w:ascii="Times New Roman" w:hAnsi="Times New Roman"/>
                      <w:sz w:val="28"/>
                    </w:rPr>
                    <w:t> </w:t>
                  </w:r>
                  <w:r>
                    <w:rPr/>
                    <w:t>In the SSD, reading operations are faster than writing. In the HDD are almost the same, though a bit faster reading. If a manufacturer specifies only one, will be reading.</w:t>
                  </w:r>
                </w:p>
              </w:txbxContent>
            </v:textbox>
            <v:fill type="solid"/>
            <v:stroke dashstyle="solid"/>
          </v:shape>
        </w:pict>
      </w:r>
      <w:r>
        <w:rPr>
          <w:sz w:val="20"/>
        </w:rPr>
      </w:r>
    </w:p>
    <w:p>
      <w:pPr>
        <w:pStyle w:val="BodyText"/>
        <w:spacing w:before="1"/>
        <w:rPr>
          <w:sz w:val="11"/>
        </w:rPr>
      </w:pPr>
    </w:p>
    <w:p>
      <w:pPr>
        <w:pStyle w:val="BodyText"/>
        <w:spacing w:before="52"/>
        <w:ind w:left="100" w:right="132" w:firstLine="112"/>
        <w:jc w:val="both"/>
      </w:pPr>
      <w:r>
        <w:rPr/>
        <w:t>Overall, they not reach these values in practice, but they serve to compare the performance of hard disks. These speeds are heavily influenced by the mechanical part of the disk, so that SSD’s, that do not include this part, is usually higher.</w:t>
      </w:r>
    </w:p>
    <w:p>
      <w:pPr>
        <w:pStyle w:val="BodyText"/>
        <w:spacing w:before="171"/>
        <w:ind w:left="100" w:right="125" w:firstLine="112"/>
        <w:jc w:val="both"/>
      </w:pPr>
      <w:r>
        <w:rPr/>
        <w:t>Hard disks are filled from the outside to the </w:t>
      </w:r>
      <w:r>
        <w:rPr>
          <w:spacing w:val="-5"/>
        </w:rPr>
        <w:t>center, </w:t>
      </w:r>
      <w:r>
        <w:rPr/>
        <w:t>so that the outside, where the internal speed  is</w:t>
      </w:r>
      <w:r>
        <w:rPr>
          <w:spacing w:val="-3"/>
        </w:rPr>
        <w:t> </w:t>
      </w:r>
      <w:r>
        <w:rPr/>
        <w:t>maximum,</w:t>
      </w:r>
      <w:r>
        <w:rPr>
          <w:spacing w:val="-3"/>
        </w:rPr>
        <w:t> </w:t>
      </w:r>
      <w:r>
        <w:rPr/>
        <w:t>will</w:t>
      </w:r>
      <w:r>
        <w:rPr>
          <w:spacing w:val="-2"/>
        </w:rPr>
        <w:t> </w:t>
      </w:r>
      <w:r>
        <w:rPr/>
        <w:t>be</w:t>
      </w:r>
      <w:r>
        <w:rPr>
          <w:spacing w:val="-3"/>
        </w:rPr>
        <w:t> </w:t>
      </w:r>
      <w:r>
        <w:rPr/>
        <w:t>the</w:t>
      </w:r>
      <w:r>
        <w:rPr>
          <w:spacing w:val="-2"/>
        </w:rPr>
        <w:t> </w:t>
      </w:r>
      <w:r>
        <w:rPr/>
        <w:t>first</w:t>
      </w:r>
      <w:r>
        <w:rPr>
          <w:spacing w:val="-3"/>
        </w:rPr>
        <w:t> </w:t>
      </w:r>
      <w:r>
        <w:rPr/>
        <w:t>fill</w:t>
      </w:r>
      <w:r>
        <w:rPr>
          <w:spacing w:val="-2"/>
        </w:rPr>
        <w:t> </w:t>
      </w:r>
      <w:r>
        <w:rPr/>
        <w:t>area.</w:t>
      </w:r>
      <w:r>
        <w:rPr>
          <w:spacing w:val="-2"/>
        </w:rPr>
        <w:t> </w:t>
      </w:r>
      <w:r>
        <w:rPr/>
        <w:t>In</w:t>
      </w:r>
      <w:r>
        <w:rPr>
          <w:spacing w:val="-3"/>
        </w:rPr>
        <w:t> </w:t>
      </w:r>
      <w:r>
        <w:rPr/>
        <w:t>other</w:t>
      </w:r>
      <w:r>
        <w:rPr>
          <w:spacing w:val="-3"/>
        </w:rPr>
        <w:t> </w:t>
      </w:r>
      <w:r>
        <w:rPr/>
        <w:t>words,</w:t>
      </w:r>
      <w:r>
        <w:rPr>
          <w:spacing w:val="-3"/>
        </w:rPr>
        <w:t> </w:t>
      </w:r>
      <w:r>
        <w:rPr/>
        <w:t>a</w:t>
      </w:r>
      <w:r>
        <w:rPr>
          <w:spacing w:val="-2"/>
        </w:rPr>
        <w:t> </w:t>
      </w:r>
      <w:r>
        <w:rPr/>
        <w:t>hard</w:t>
      </w:r>
      <w:r>
        <w:rPr>
          <w:spacing w:val="-1"/>
        </w:rPr>
        <w:t> </w:t>
      </w:r>
      <w:r>
        <w:rPr/>
        <w:t>disk</w:t>
      </w:r>
      <w:r>
        <w:rPr>
          <w:spacing w:val="-2"/>
        </w:rPr>
        <w:t> </w:t>
      </w:r>
      <w:r>
        <w:rPr/>
        <w:t>becomes</w:t>
      </w:r>
      <w:r>
        <w:rPr>
          <w:spacing w:val="-1"/>
        </w:rPr>
        <w:t> </w:t>
      </w:r>
      <w:r>
        <w:rPr/>
        <w:t>slower</w:t>
      </w:r>
      <w:r>
        <w:rPr>
          <w:spacing w:val="-3"/>
        </w:rPr>
        <w:t> </w:t>
      </w:r>
      <w:r>
        <w:rPr/>
        <w:t>as</w:t>
      </w:r>
      <w:r>
        <w:rPr>
          <w:spacing w:val="-1"/>
        </w:rPr>
        <w:t> </w:t>
      </w:r>
      <w:r>
        <w:rPr/>
        <w:t>it</w:t>
      </w:r>
      <w:r>
        <w:rPr>
          <w:spacing w:val="-3"/>
        </w:rPr>
        <w:t> </w:t>
      </w:r>
      <w:r>
        <w:rPr/>
        <w:t>fills.</w:t>
      </w:r>
    </w:p>
    <w:p>
      <w:pPr>
        <w:pStyle w:val="ListParagraph"/>
        <w:numPr>
          <w:ilvl w:val="2"/>
          <w:numId w:val="2"/>
        </w:numPr>
        <w:tabs>
          <w:tab w:pos="820" w:val="left" w:leader="none"/>
        </w:tabs>
        <w:spacing w:line="240" w:lineRule="auto" w:before="176" w:after="0"/>
        <w:ind w:left="820" w:right="0" w:hanging="660"/>
        <w:jc w:val="left"/>
        <w:rPr>
          <w:rFonts w:ascii="Arial"/>
          <w:sz w:val="22"/>
        </w:rPr>
      </w:pPr>
      <w:bookmarkStart w:name="1.1.4 External transfer speed" w:id="7"/>
      <w:bookmarkEnd w:id="7"/>
      <w:r>
        <w:rPr>
          <w:rFonts w:ascii="Arial"/>
          <w:color w:val="669966"/>
          <w:sz w:val="22"/>
        </w:rPr>
        <w:t>E</w:t>
      </w:r>
      <w:r>
        <w:rPr>
          <w:rFonts w:ascii="Arial"/>
          <w:color w:val="669966"/>
          <w:sz w:val="22"/>
        </w:rPr>
        <w:t>xternal transfer</w:t>
      </w:r>
      <w:r>
        <w:rPr>
          <w:rFonts w:ascii="Arial"/>
          <w:color w:val="669966"/>
          <w:spacing w:val="-3"/>
          <w:sz w:val="22"/>
        </w:rPr>
        <w:t> </w:t>
      </w:r>
      <w:r>
        <w:rPr>
          <w:rFonts w:ascii="Arial"/>
          <w:color w:val="669966"/>
          <w:sz w:val="22"/>
        </w:rPr>
        <w:t>speed</w:t>
      </w:r>
    </w:p>
    <w:p>
      <w:pPr>
        <w:pStyle w:val="BodyText"/>
        <w:spacing w:before="123"/>
        <w:ind w:left="100" w:right="123" w:firstLine="112"/>
        <w:jc w:val="both"/>
      </w:pPr>
      <w:r>
        <w:rPr/>
        <w:t>It is the most knowing value, since it is much higher than the internal speed. This is the rate at which the output interface transmits data between the hard disk and the rest of the PC. In a SATA disk can be up to 600MB/s or a SCSI 320MB/s.</w:t>
      </w:r>
    </w:p>
    <w:p>
      <w:pPr>
        <w:pStyle w:val="BodyText"/>
        <w:spacing w:before="63"/>
        <w:ind w:left="100" w:right="127" w:firstLine="112"/>
        <w:jc w:val="both"/>
      </w:pPr>
      <w:r>
        <w:rPr/>
        <w:t>It is not the most important parameter because with a mechanical hard disk is almost impossible to </w:t>
      </w:r>
      <w:r>
        <w:rPr>
          <w:spacing w:val="-3"/>
        </w:rPr>
        <w:t>saturate </w:t>
      </w:r>
      <w:r>
        <w:rPr/>
        <w:t>(with an SSD might be). </w:t>
      </w:r>
      <w:r>
        <w:rPr>
          <w:spacing w:val="-11"/>
        </w:rPr>
        <w:t>To </w:t>
      </w:r>
      <w:r>
        <w:rPr/>
        <w:t>be important in computer performance (and still little), you </w:t>
      </w:r>
      <w:r>
        <w:rPr>
          <w:spacing w:val="-3"/>
        </w:rPr>
        <w:t>have </w:t>
      </w:r>
      <w:r>
        <w:rPr/>
        <w:t>to </w:t>
      </w:r>
      <w:r>
        <w:rPr>
          <w:spacing w:val="-3"/>
        </w:rPr>
        <w:t>have </w:t>
      </w:r>
      <w:r>
        <w:rPr/>
        <w:t>a good buffer and good software that optimizes</w:t>
      </w:r>
      <w:r>
        <w:rPr>
          <w:spacing w:val="-7"/>
        </w:rPr>
        <w:t> </w:t>
      </w:r>
      <w:r>
        <w:rPr/>
        <w:t>access.</w:t>
      </w:r>
    </w:p>
    <w:p>
      <w:pPr>
        <w:pStyle w:val="BodyText"/>
        <w:spacing w:before="7"/>
        <w:rPr>
          <w:sz w:val="19"/>
        </w:rPr>
      </w:pPr>
    </w:p>
    <w:p>
      <w:pPr>
        <w:pStyle w:val="Heading2"/>
        <w:numPr>
          <w:ilvl w:val="0"/>
          <w:numId w:val="2"/>
        </w:numPr>
        <w:tabs>
          <w:tab w:pos="360" w:val="left" w:leader="none"/>
        </w:tabs>
        <w:spacing w:line="240" w:lineRule="auto" w:before="0" w:after="0"/>
        <w:ind w:left="360" w:right="0" w:hanging="260"/>
        <w:jc w:val="left"/>
      </w:pPr>
      <w:bookmarkStart w:name="_TOC_250004" w:id="8"/>
      <w:bookmarkStart w:name="2. The interface and the connectors" w:id="9"/>
      <w:r>
        <w:rPr>
          <w:color w:val="669966"/>
        </w:rPr>
        <w:t>T</w:t>
      </w:r>
      <w:r>
        <w:rPr>
          <w:color w:val="669966"/>
        </w:rPr>
        <w:t>HE </w:t>
      </w:r>
      <w:r>
        <w:rPr>
          <w:color w:val="669966"/>
          <w:spacing w:val="-3"/>
        </w:rPr>
        <w:t>INTERFACE </w:t>
      </w:r>
      <w:r>
        <w:rPr>
          <w:color w:val="669966"/>
        </w:rPr>
        <w:t>AND THE</w:t>
      </w:r>
      <w:r>
        <w:rPr>
          <w:color w:val="669966"/>
          <w:spacing w:val="-2"/>
        </w:rPr>
        <w:t> </w:t>
      </w:r>
      <w:bookmarkEnd w:id="8"/>
      <w:r>
        <w:rPr>
          <w:color w:val="669966"/>
        </w:rPr>
        <w:t>CONNECTORS</w:t>
      </w:r>
    </w:p>
    <w:p>
      <w:pPr>
        <w:pStyle w:val="BodyText"/>
        <w:spacing w:before="8"/>
        <w:rPr>
          <w:sz w:val="23"/>
        </w:rPr>
      </w:pPr>
    </w:p>
    <w:p>
      <w:pPr>
        <w:pStyle w:val="BodyText"/>
        <w:ind w:left="100" w:right="129" w:firstLine="112"/>
        <w:jc w:val="both"/>
      </w:pPr>
      <w:r>
        <w:rPr/>
        <w:t>One of the most important issues is the method used to connect the hard disk to the rest of the PC: the interface. According to the interface, its installation will be more or less simple and its performance or ease of use will be better or worse.</w:t>
      </w:r>
    </w:p>
    <w:p>
      <w:pPr>
        <w:pStyle w:val="ListParagraph"/>
        <w:numPr>
          <w:ilvl w:val="1"/>
          <w:numId w:val="2"/>
        </w:numPr>
        <w:tabs>
          <w:tab w:pos="675" w:val="left" w:leader="none"/>
          <w:tab w:pos="676" w:val="left" w:leader="none"/>
        </w:tabs>
        <w:spacing w:line="240" w:lineRule="auto" w:before="181" w:after="0"/>
        <w:ind w:left="676" w:right="0" w:hanging="522"/>
        <w:jc w:val="left"/>
        <w:rPr>
          <w:sz w:val="24"/>
        </w:rPr>
      </w:pPr>
      <w:bookmarkStart w:name="2.1 IDE interface" w:id="10"/>
      <w:bookmarkEnd w:id="10"/>
      <w:r>
        <w:rPr>
          <w:color w:val="669966"/>
          <w:sz w:val="24"/>
        </w:rPr>
        <w:t>I</w:t>
      </w:r>
      <w:r>
        <w:rPr>
          <w:color w:val="669966"/>
          <w:sz w:val="24"/>
        </w:rPr>
        <w:t>DE</w:t>
      </w:r>
      <w:r>
        <w:rPr>
          <w:color w:val="669966"/>
          <w:spacing w:val="1"/>
          <w:sz w:val="24"/>
        </w:rPr>
        <w:t> </w:t>
      </w:r>
      <w:r>
        <w:rPr>
          <w:color w:val="669966"/>
          <w:sz w:val="24"/>
        </w:rPr>
        <w:t>interface</w:t>
      </w:r>
    </w:p>
    <w:p>
      <w:pPr>
        <w:pStyle w:val="BodyText"/>
        <w:spacing w:before="141"/>
        <w:ind w:left="100" w:right="139" w:firstLine="112"/>
        <w:jc w:val="both"/>
      </w:pPr>
      <w:r>
        <w:rPr/>
        <w:t>Also called PATA, Ultra ATA, Ultra DMA. It is the most used of all the history of the PC to connect hard drives and other devices such as CD-ROM or DVD.</w:t>
      </w:r>
    </w:p>
    <w:p>
      <w:pPr>
        <w:pStyle w:val="BodyText"/>
        <w:spacing w:before="6"/>
        <w:rPr>
          <w:sz w:val="15"/>
        </w:rPr>
      </w:pPr>
      <w:r>
        <w:rPr/>
        <w:pict>
          <v:shape style="position:absolute;margin-left:121.949997pt;margin-top:11.489161pt;width:416.6pt;height:64.3pt;mso-position-horizontal-relative:page;mso-position-vertical-relative:paragraph;z-index:-251651072;mso-wrap-distance-left:0;mso-wrap-distance-right:0" type="#_x0000_t202" filled="true" fillcolor="#cccc99" stroked="true" strokeweight=".1pt" strokecolor="#000000">
            <v:textbox inset="0,0,0,0">
              <w:txbxContent>
                <w:p>
                  <w:pPr>
                    <w:pStyle w:val="BodyText"/>
                    <w:spacing w:before="59"/>
                    <w:ind w:left="58" w:right="61" w:firstLine="58"/>
                    <w:jc w:val="both"/>
                  </w:pPr>
                  <w:r>
                    <w:rPr>
                      <w:rFonts w:ascii="Webdings" w:hAnsi="Webdings"/>
                      <w:sz w:val="28"/>
                    </w:rPr>
                    <w:t></w:t>
                  </w:r>
                  <w:r>
                    <w:rPr>
                      <w:rFonts w:ascii="Times New Roman" w:hAnsi="Times New Roman"/>
                      <w:sz w:val="28"/>
                    </w:rPr>
                    <w:t> </w:t>
                  </w:r>
                  <w:r>
                    <w:rPr/>
                    <w:t>Official acronym is ATA, although most known acronym ia IDE (Integrated Drive Electronics). An IDE is a small modification of the ATA which included much of the logic circuitry on the disk itself, so that the compatibility between different computers is almost assured.</w:t>
                  </w:r>
                </w:p>
              </w:txbxContent>
            </v:textbox>
            <v:fill type="solid"/>
            <v:stroke dashstyle="solid"/>
            <w10:wrap type="topAndBottom"/>
          </v:shape>
        </w:pict>
      </w:r>
    </w:p>
    <w:p>
      <w:pPr>
        <w:pStyle w:val="BodyText"/>
        <w:spacing w:before="4"/>
        <w:rPr>
          <w:sz w:val="12"/>
        </w:rPr>
      </w:pPr>
    </w:p>
    <w:p>
      <w:pPr>
        <w:pStyle w:val="BodyText"/>
        <w:spacing w:before="52"/>
        <w:ind w:left="100" w:right="133" w:firstLine="112"/>
        <w:jc w:val="both"/>
      </w:pPr>
      <w:r>
        <w:rPr/>
        <w:t>Classical</w:t>
      </w:r>
      <w:r>
        <w:rPr>
          <w:spacing w:val="-4"/>
        </w:rPr>
        <w:t> </w:t>
      </w:r>
      <w:r>
        <w:rPr>
          <w:spacing w:val="-13"/>
        </w:rPr>
        <w:t>ATA</w:t>
      </w:r>
      <w:r>
        <w:rPr>
          <w:spacing w:val="-6"/>
        </w:rPr>
        <w:t> </w:t>
      </w:r>
      <w:r>
        <w:rPr/>
        <w:t>interface</w:t>
      </w:r>
      <w:r>
        <w:rPr>
          <w:spacing w:val="-5"/>
        </w:rPr>
        <w:t> </w:t>
      </w:r>
      <w:r>
        <w:rPr/>
        <w:t>is</w:t>
      </w:r>
      <w:r>
        <w:rPr>
          <w:spacing w:val="-6"/>
        </w:rPr>
        <w:t> </w:t>
      </w:r>
      <w:r>
        <w:rPr/>
        <w:t>parallel</w:t>
      </w:r>
      <w:r>
        <w:rPr>
          <w:spacing w:val="-5"/>
        </w:rPr>
        <w:t> </w:t>
      </w:r>
      <w:r>
        <w:rPr/>
        <w:t>type</w:t>
      </w:r>
      <w:r>
        <w:rPr>
          <w:spacing w:val="-5"/>
        </w:rPr>
        <w:t> </w:t>
      </w:r>
      <w:r>
        <w:rPr/>
        <w:t>interface,</w:t>
      </w:r>
      <w:r>
        <w:rPr>
          <w:spacing w:val="-6"/>
        </w:rPr>
        <w:t> </w:t>
      </w:r>
      <w:r>
        <w:rPr/>
        <w:t>that</w:t>
      </w:r>
      <w:r>
        <w:rPr>
          <w:spacing w:val="-5"/>
        </w:rPr>
        <w:t> </w:t>
      </w:r>
      <w:r>
        <w:rPr/>
        <w:t>is,</w:t>
      </w:r>
      <w:r>
        <w:rPr>
          <w:spacing w:val="-6"/>
        </w:rPr>
        <w:t> </w:t>
      </w:r>
      <w:r>
        <w:rPr/>
        <w:t>it</w:t>
      </w:r>
      <w:r>
        <w:rPr>
          <w:spacing w:val="-5"/>
        </w:rPr>
        <w:t> </w:t>
      </w:r>
      <w:r>
        <w:rPr/>
        <w:t>transmits</w:t>
      </w:r>
      <w:r>
        <w:rPr>
          <w:spacing w:val="-6"/>
        </w:rPr>
        <w:t> </w:t>
      </w:r>
      <w:r>
        <w:rPr/>
        <w:t>data</w:t>
      </w:r>
      <w:r>
        <w:rPr>
          <w:spacing w:val="-5"/>
        </w:rPr>
        <w:t> </w:t>
      </w:r>
      <w:r>
        <w:rPr/>
        <w:t>in</w:t>
      </w:r>
      <w:r>
        <w:rPr>
          <w:spacing w:val="-6"/>
        </w:rPr>
        <w:t> </w:t>
      </w:r>
      <w:r>
        <w:rPr/>
        <w:t>groups</w:t>
      </w:r>
      <w:r>
        <w:rPr>
          <w:spacing w:val="-5"/>
        </w:rPr>
        <w:t> </w:t>
      </w:r>
      <w:r>
        <w:rPr/>
        <w:t>(in</w:t>
      </w:r>
      <w:r>
        <w:rPr>
          <w:spacing w:val="-6"/>
        </w:rPr>
        <w:t> </w:t>
      </w:r>
      <w:r>
        <w:rPr/>
        <w:t>tho</w:t>
      </w:r>
      <w:r>
        <w:rPr>
          <w:spacing w:val="-5"/>
        </w:rPr>
        <w:t> </w:t>
      </w:r>
      <w:r>
        <w:rPr/>
        <w:t>case</w:t>
      </w:r>
      <w:r>
        <w:rPr>
          <w:spacing w:val="-5"/>
        </w:rPr>
        <w:t> </w:t>
      </w:r>
      <w:r>
        <w:rPr/>
        <w:t>of</w:t>
      </w:r>
      <w:r>
        <w:rPr>
          <w:spacing w:val="-5"/>
        </w:rPr>
        <w:t> </w:t>
      </w:r>
      <w:r>
        <w:rPr/>
        <w:t>16 bits) per pulse at a relatively low speed. </w:t>
      </w:r>
      <w:r>
        <w:rPr>
          <w:spacing w:val="-8"/>
        </w:rPr>
        <w:t>Today, </w:t>
      </w:r>
      <w:r>
        <w:rPr/>
        <w:t>to </w:t>
      </w:r>
      <w:r>
        <w:rPr>
          <w:spacing w:val="-3"/>
        </w:rPr>
        <w:t>differentiate </w:t>
      </w:r>
      <w:r>
        <w:rPr/>
        <w:t>it from the new </w:t>
      </w:r>
      <w:r>
        <w:rPr>
          <w:spacing w:val="-10"/>
        </w:rPr>
        <w:t>SATA </w:t>
      </w:r>
      <w:r>
        <w:rPr/>
        <w:t>interface, often it is called </w:t>
      </w:r>
      <w:r>
        <w:rPr>
          <w:spacing w:val="-14"/>
        </w:rPr>
        <w:t>PATA </w:t>
      </w:r>
      <w:r>
        <w:rPr/>
        <w:t>(Parallel</w:t>
      </w:r>
      <w:r>
        <w:rPr>
          <w:spacing w:val="9"/>
        </w:rPr>
        <w:t> </w:t>
      </w:r>
      <w:r>
        <w:rPr>
          <w:spacing w:val="-8"/>
        </w:rPr>
        <w:t>ATA).</w:t>
      </w:r>
    </w:p>
    <w:p>
      <w:pPr>
        <w:pStyle w:val="BodyText"/>
        <w:spacing w:before="61"/>
        <w:ind w:left="100" w:right="118" w:firstLine="112"/>
        <w:jc w:val="both"/>
      </w:pPr>
      <w:r>
        <w:rPr/>
        <w:t>PATA/IDE disks are distributed into channels, each of which uses a ribbon cable. Each of these channels supports two devices. That way, if a </w:t>
      </w:r>
      <w:r>
        <w:rPr>
          <w:i/>
        </w:rPr>
        <w:t>MoBo </w:t>
      </w:r>
      <w:r>
        <w:rPr/>
        <w:t>has two IDE channels, the maximum number of devices to be connected will be four.</w:t>
      </w:r>
    </w:p>
    <w:p>
      <w:pPr>
        <w:spacing w:after="0"/>
        <w:jc w:val="both"/>
        <w:sectPr>
          <w:pgSz w:w="11910" w:h="16840"/>
          <w:pgMar w:header="1134" w:footer="1186" w:top="1380" w:bottom="1380" w:left="980" w:right="960"/>
        </w:sectPr>
      </w:pPr>
    </w:p>
    <w:p>
      <w:pPr>
        <w:pStyle w:val="BodyText"/>
        <w:spacing w:before="4"/>
        <w:rPr>
          <w:sz w:val="19"/>
        </w:rPr>
      </w:pPr>
    </w:p>
    <w:p>
      <w:pPr>
        <w:tabs>
          <w:tab w:pos="5804" w:val="left" w:leader="none"/>
        </w:tabs>
        <w:spacing w:line="240" w:lineRule="auto"/>
        <w:ind w:left="1276" w:right="0" w:firstLine="0"/>
        <w:rPr>
          <w:sz w:val="20"/>
        </w:rPr>
      </w:pPr>
      <w:r>
        <w:rPr>
          <w:sz w:val="20"/>
        </w:rPr>
        <w:drawing>
          <wp:inline distT="0" distB="0" distL="0" distR="0">
            <wp:extent cx="1804678" cy="1360360"/>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9" cstate="print"/>
                    <a:stretch>
                      <a:fillRect/>
                    </a:stretch>
                  </pic:blipFill>
                  <pic:spPr>
                    <a:xfrm>
                      <a:off x="0" y="0"/>
                      <a:ext cx="1804678" cy="1360360"/>
                    </a:xfrm>
                    <a:prstGeom prst="rect">
                      <a:avLst/>
                    </a:prstGeom>
                  </pic:spPr>
                </pic:pic>
              </a:graphicData>
            </a:graphic>
          </wp:inline>
        </w:drawing>
      </w:r>
      <w:r>
        <w:rPr>
          <w:sz w:val="20"/>
        </w:rPr>
      </w:r>
      <w:r>
        <w:rPr>
          <w:sz w:val="20"/>
        </w:rPr>
        <w:tab/>
      </w:r>
      <w:r>
        <w:rPr>
          <w:position w:val="24"/>
          <w:sz w:val="20"/>
        </w:rPr>
        <w:drawing>
          <wp:inline distT="0" distB="0" distL="0" distR="0">
            <wp:extent cx="1409700" cy="1022032"/>
            <wp:effectExtent l="0" t="0" r="0" b="0"/>
            <wp:docPr id="5" name="image3.jpeg"/>
            <wp:cNvGraphicFramePr>
              <a:graphicFrameLocks noChangeAspect="1"/>
            </wp:cNvGraphicFramePr>
            <a:graphic>
              <a:graphicData uri="http://schemas.openxmlformats.org/drawingml/2006/picture">
                <pic:pic>
                  <pic:nvPicPr>
                    <pic:cNvPr id="6" name="image3.jpeg"/>
                    <pic:cNvPicPr/>
                  </pic:nvPicPr>
                  <pic:blipFill>
                    <a:blip r:embed="rId10" cstate="print"/>
                    <a:stretch>
                      <a:fillRect/>
                    </a:stretch>
                  </pic:blipFill>
                  <pic:spPr>
                    <a:xfrm>
                      <a:off x="0" y="0"/>
                      <a:ext cx="1409700" cy="1022032"/>
                    </a:xfrm>
                    <a:prstGeom prst="rect">
                      <a:avLst/>
                    </a:prstGeom>
                  </pic:spPr>
                </pic:pic>
              </a:graphicData>
            </a:graphic>
          </wp:inline>
        </w:drawing>
      </w:r>
      <w:r>
        <w:rPr>
          <w:position w:val="24"/>
          <w:sz w:val="20"/>
        </w:rPr>
      </w:r>
    </w:p>
    <w:p>
      <w:pPr>
        <w:spacing w:after="0" w:line="240" w:lineRule="auto"/>
        <w:rPr>
          <w:sz w:val="20"/>
        </w:rPr>
        <w:sectPr>
          <w:pgSz w:w="11910" w:h="16840"/>
          <w:pgMar w:header="1134" w:footer="1186" w:top="1380" w:bottom="1380" w:left="980" w:right="960"/>
        </w:sectPr>
      </w:pPr>
    </w:p>
    <w:p>
      <w:pPr>
        <w:spacing w:before="60"/>
        <w:ind w:left="2368" w:right="0" w:hanging="656"/>
        <w:jc w:val="left"/>
        <w:rPr>
          <w:sz w:val="20"/>
        </w:rPr>
      </w:pPr>
      <w:r>
        <w:rPr>
          <w:sz w:val="20"/>
        </w:rPr>
        <w:t>Figure 1. Ribbon cable (40 threads)</w:t>
      </w:r>
    </w:p>
    <w:p>
      <w:pPr>
        <w:spacing w:before="44"/>
        <w:ind w:left="1379" w:right="1914" w:firstLine="0"/>
        <w:jc w:val="center"/>
        <w:rPr>
          <w:sz w:val="20"/>
        </w:rPr>
      </w:pPr>
      <w:r>
        <w:rPr/>
        <w:br w:type="column"/>
      </w:r>
      <w:r>
        <w:rPr>
          <w:sz w:val="20"/>
        </w:rPr>
        <w:t>Figure 2. Ribbon cable (80 threads)</w:t>
      </w:r>
    </w:p>
    <w:p>
      <w:pPr>
        <w:spacing w:after="0"/>
        <w:jc w:val="center"/>
        <w:rPr>
          <w:sz w:val="20"/>
        </w:rPr>
        <w:sectPr>
          <w:type w:val="continuous"/>
          <w:pgSz w:w="11910" w:h="16840"/>
          <w:pgMar w:top="1380" w:bottom="280" w:left="980" w:right="960"/>
          <w:cols w:num="2" w:equalWidth="0">
            <w:col w:w="4174" w:space="353"/>
            <w:col w:w="5443"/>
          </w:cols>
        </w:sectPr>
      </w:pPr>
    </w:p>
    <w:p>
      <w:pPr>
        <w:pStyle w:val="BodyText"/>
        <w:rPr>
          <w:sz w:val="20"/>
        </w:rPr>
      </w:pPr>
    </w:p>
    <w:p>
      <w:pPr>
        <w:pStyle w:val="BodyText"/>
        <w:spacing w:before="8"/>
        <w:rPr>
          <w:sz w:val="10"/>
        </w:rPr>
      </w:pPr>
    </w:p>
    <w:p>
      <w:pPr>
        <w:pStyle w:val="BodyText"/>
        <w:ind w:left="1458"/>
        <w:rPr>
          <w:sz w:val="20"/>
        </w:rPr>
      </w:pPr>
      <w:r>
        <w:rPr>
          <w:sz w:val="20"/>
        </w:rPr>
        <w:pict>
          <v:shape style="width:416.6pt;height:35pt;mso-position-horizontal-relative:char;mso-position-vertical-relative:line" type="#_x0000_t202" filled="true" fillcolor="#cccc99" stroked="true" strokeweight=".1pt" strokecolor="#000000">
            <w10:anchorlock/>
            <v:textbox inset="0,0,0,0">
              <w:txbxContent>
                <w:p>
                  <w:pPr>
                    <w:pStyle w:val="BodyText"/>
                    <w:spacing w:before="61"/>
                    <w:ind w:left="58" w:firstLine="58"/>
                  </w:pPr>
                  <w:r>
                    <w:rPr>
                      <w:rFonts w:ascii="Webdings" w:hAnsi="Webdings"/>
                      <w:sz w:val="28"/>
                    </w:rPr>
                    <w:t></w:t>
                  </w:r>
                  <w:r>
                    <w:rPr>
                      <w:rFonts w:ascii="Times New Roman" w:hAnsi="Times New Roman"/>
                      <w:sz w:val="28"/>
                    </w:rPr>
                    <w:t> </w:t>
                  </w:r>
                  <w:r>
                    <w:rPr/>
                    <w:t>When the number of channels is greater than 1, the system is called EIDE (Extended IDE))</w:t>
                  </w:r>
                </w:p>
              </w:txbxContent>
            </v:textbox>
            <v:fill type="solid"/>
            <v:stroke dashstyle="solid"/>
          </v:shape>
        </w:pict>
      </w:r>
      <w:r>
        <w:rPr>
          <w:sz w:val="20"/>
        </w:rPr>
      </w:r>
    </w:p>
    <w:p>
      <w:pPr>
        <w:pStyle w:val="BodyText"/>
        <w:spacing w:before="81"/>
        <w:ind w:left="212"/>
      </w:pPr>
      <w:r>
        <w:rPr/>
        <w:t>Each of the devices on each channel has a role:</w:t>
      </w:r>
    </w:p>
    <w:p>
      <w:pPr>
        <w:pStyle w:val="ListParagraph"/>
        <w:numPr>
          <w:ilvl w:val="0"/>
          <w:numId w:val="3"/>
        </w:numPr>
        <w:tabs>
          <w:tab w:pos="819" w:val="left" w:leader="none"/>
          <w:tab w:pos="820" w:val="left" w:leader="none"/>
        </w:tabs>
        <w:spacing w:line="240" w:lineRule="auto" w:before="63" w:after="0"/>
        <w:ind w:left="820" w:right="133" w:hanging="360"/>
        <w:jc w:val="left"/>
        <w:rPr>
          <w:sz w:val="24"/>
        </w:rPr>
      </w:pPr>
      <w:r>
        <w:rPr>
          <w:b/>
          <w:sz w:val="24"/>
        </w:rPr>
        <w:t>Master</w:t>
      </w:r>
      <w:r>
        <w:rPr>
          <w:sz w:val="24"/>
        </w:rPr>
        <w:t>: The main device (0), which </w:t>
      </w:r>
      <w:r>
        <w:rPr>
          <w:spacing w:val="-3"/>
          <w:sz w:val="24"/>
        </w:rPr>
        <w:t>takes </w:t>
      </w:r>
      <w:r>
        <w:rPr>
          <w:sz w:val="24"/>
        </w:rPr>
        <w:t>precedence over the other in the operating </w:t>
      </w:r>
      <w:r>
        <w:rPr>
          <w:spacing w:val="-3"/>
          <w:sz w:val="24"/>
        </w:rPr>
        <w:t>system </w:t>
      </w:r>
      <w:r>
        <w:rPr>
          <w:sz w:val="24"/>
        </w:rPr>
        <w:t>boot. Besides, it controls de</w:t>
      </w:r>
      <w:r>
        <w:rPr>
          <w:spacing w:val="-5"/>
          <w:sz w:val="24"/>
        </w:rPr>
        <w:t> </w:t>
      </w:r>
      <w:r>
        <w:rPr>
          <w:sz w:val="24"/>
        </w:rPr>
        <w:t>bus</w:t>
      </w:r>
    </w:p>
    <w:p>
      <w:pPr>
        <w:pStyle w:val="ListParagraph"/>
        <w:numPr>
          <w:ilvl w:val="0"/>
          <w:numId w:val="3"/>
        </w:numPr>
        <w:tabs>
          <w:tab w:pos="819" w:val="left" w:leader="none"/>
          <w:tab w:pos="820" w:val="left" w:leader="none"/>
        </w:tabs>
        <w:spacing w:line="240" w:lineRule="auto" w:before="62" w:after="0"/>
        <w:ind w:left="820" w:right="0" w:hanging="360"/>
        <w:jc w:val="left"/>
        <w:rPr>
          <w:sz w:val="24"/>
        </w:rPr>
      </w:pPr>
      <w:r>
        <w:rPr>
          <w:b/>
          <w:sz w:val="24"/>
        </w:rPr>
        <w:t>Slave</w:t>
      </w:r>
      <w:r>
        <w:rPr>
          <w:sz w:val="24"/>
        </w:rPr>
        <w:t>: The second one</w:t>
      </w:r>
      <w:r>
        <w:rPr>
          <w:spacing w:val="-2"/>
          <w:sz w:val="24"/>
        </w:rPr>
        <w:t> </w:t>
      </w:r>
      <w:r>
        <w:rPr>
          <w:sz w:val="24"/>
        </w:rPr>
        <w:t>(1)</w:t>
      </w:r>
    </w:p>
    <w:p>
      <w:pPr>
        <w:pStyle w:val="BodyText"/>
        <w:spacing w:before="6"/>
        <w:rPr>
          <w:sz w:val="15"/>
        </w:rPr>
      </w:pPr>
      <w:r>
        <w:rPr/>
        <w:pict>
          <v:shape style="position:absolute;margin-left:121.949997pt;margin-top:11.45625pt;width:416.6pt;height:35pt;mso-position-horizontal-relative:page;mso-position-vertical-relative:paragraph;z-index:-251649024;mso-wrap-distance-left:0;mso-wrap-distance-right:0" type="#_x0000_t202" filled="true" fillcolor="#cccc99" stroked="true" strokeweight=".1pt" strokecolor="#000000">
            <v:textbox inset="0,0,0,0">
              <w:txbxContent>
                <w:p>
                  <w:pPr>
                    <w:pStyle w:val="BodyText"/>
                    <w:tabs>
                      <w:tab w:pos="601" w:val="left" w:leader="none"/>
                    </w:tabs>
                    <w:spacing w:before="59"/>
                    <w:ind w:left="58" w:right="62" w:firstLine="58"/>
                  </w:pPr>
                  <w:r>
                    <w:rPr>
                      <w:rFonts w:ascii="Webdings" w:hAnsi="Webdings"/>
                      <w:sz w:val="28"/>
                    </w:rPr>
                    <w:t></w:t>
                  </w:r>
                  <w:r>
                    <w:rPr>
                      <w:rFonts w:ascii="Times New Roman" w:hAnsi="Times New Roman"/>
                      <w:sz w:val="28"/>
                    </w:rPr>
                    <w:tab/>
                  </w:r>
                  <w:r>
                    <w:rPr/>
                    <w:t>An IDE channel can not be used by two devices simultaneously, so it is </w:t>
                  </w:r>
                  <w:r>
                    <w:rPr>
                      <w:spacing w:val="-3"/>
                    </w:rPr>
                    <w:t>preferable </w:t>
                  </w:r>
                  <w:r>
                    <w:rPr/>
                    <w:t>that there are no </w:t>
                  </w:r>
                  <w:r>
                    <w:rPr>
                      <w:spacing w:val="-3"/>
                    </w:rPr>
                    <w:t>slave</w:t>
                  </w:r>
                  <w:r>
                    <w:rPr>
                      <w:spacing w:val="5"/>
                    </w:rPr>
                    <w:t> </w:t>
                  </w:r>
                  <w:r>
                    <w:rPr/>
                    <w:t>devices.</w:t>
                  </w:r>
                </w:p>
              </w:txbxContent>
            </v:textbox>
            <v:fill type="solid"/>
            <v:stroke dashstyle="solid"/>
            <w10:wrap type="topAndBottom"/>
          </v:shape>
        </w:pict>
      </w:r>
    </w:p>
    <w:p>
      <w:pPr>
        <w:pStyle w:val="BodyText"/>
        <w:spacing w:before="4"/>
        <w:rPr>
          <w:sz w:val="12"/>
        </w:rPr>
      </w:pPr>
    </w:p>
    <w:p>
      <w:pPr>
        <w:pStyle w:val="BodyText"/>
        <w:spacing w:before="52"/>
        <w:ind w:left="100" w:right="133" w:firstLine="112"/>
        <w:jc w:val="both"/>
      </w:pPr>
      <w:r>
        <w:rPr/>
        <w:t>To assign each of these roles, ATA devices have a jumper on the back with a sticker indicating a series of acronyms. The configuration options are:</w:t>
      </w:r>
    </w:p>
    <w:p>
      <w:pPr>
        <w:pStyle w:val="ListParagraph"/>
        <w:numPr>
          <w:ilvl w:val="0"/>
          <w:numId w:val="3"/>
        </w:numPr>
        <w:tabs>
          <w:tab w:pos="820" w:val="left" w:leader="none"/>
        </w:tabs>
        <w:spacing w:line="240" w:lineRule="auto" w:before="62" w:after="0"/>
        <w:ind w:left="820" w:right="0" w:hanging="360"/>
        <w:jc w:val="both"/>
        <w:rPr>
          <w:sz w:val="24"/>
        </w:rPr>
      </w:pPr>
      <w:r>
        <w:rPr>
          <w:b/>
          <w:sz w:val="24"/>
        </w:rPr>
        <w:t>Master/slave </w:t>
      </w:r>
      <w:r>
        <w:rPr>
          <w:sz w:val="24"/>
        </w:rPr>
        <w:t>(MA/SL):. Set if the device will act as master or</w:t>
      </w:r>
      <w:r>
        <w:rPr>
          <w:spacing w:val="-15"/>
          <w:sz w:val="24"/>
        </w:rPr>
        <w:t> </w:t>
      </w:r>
      <w:r>
        <w:rPr>
          <w:sz w:val="24"/>
        </w:rPr>
        <w:t>slave.</w:t>
      </w:r>
    </w:p>
    <w:p>
      <w:pPr>
        <w:pStyle w:val="ListParagraph"/>
        <w:numPr>
          <w:ilvl w:val="0"/>
          <w:numId w:val="3"/>
        </w:numPr>
        <w:tabs>
          <w:tab w:pos="820" w:val="left" w:leader="none"/>
        </w:tabs>
        <w:spacing w:line="240" w:lineRule="auto" w:before="61" w:after="0"/>
        <w:ind w:left="820" w:right="115" w:hanging="360"/>
        <w:jc w:val="both"/>
        <w:rPr>
          <w:sz w:val="24"/>
        </w:rPr>
      </w:pPr>
      <w:r>
        <w:rPr>
          <w:b/>
          <w:sz w:val="24"/>
        </w:rPr>
        <w:t>Cable Select </w:t>
      </w:r>
      <w:r>
        <w:rPr>
          <w:sz w:val="24"/>
        </w:rPr>
        <w:t>(CS): When both devices are configured in this </w:t>
      </w:r>
      <w:r>
        <w:rPr>
          <w:spacing w:val="-4"/>
          <w:sz w:val="24"/>
        </w:rPr>
        <w:t>way </w:t>
      </w:r>
      <w:r>
        <w:rPr>
          <w:sz w:val="24"/>
        </w:rPr>
        <w:t>the jumpers </w:t>
      </w:r>
      <w:r>
        <w:rPr>
          <w:spacing w:val="5"/>
          <w:sz w:val="24"/>
        </w:rPr>
        <w:t>a</w:t>
      </w:r>
      <w:r>
        <w:rPr>
          <w:spacing w:val="5"/>
          <w:sz w:val="24"/>
          <w:u w:val="single"/>
        </w:rPr>
        <w:t>nd </w:t>
      </w:r>
      <w:r>
        <w:rPr>
          <w:sz w:val="24"/>
          <w:u w:val="single"/>
        </w:rPr>
        <w:t>the appropriate cable is used</w:t>
      </w:r>
      <w:r>
        <w:rPr>
          <w:sz w:val="24"/>
        </w:rPr>
        <w:t>, the decision whether master or </w:t>
      </w:r>
      <w:r>
        <w:rPr>
          <w:spacing w:val="-3"/>
          <w:sz w:val="24"/>
        </w:rPr>
        <w:t>slave </w:t>
      </w:r>
      <w:r>
        <w:rPr>
          <w:sz w:val="24"/>
        </w:rPr>
        <w:t>is given by the position occupied by the devices on the cable. </w:t>
      </w:r>
      <w:r>
        <w:rPr>
          <w:spacing w:val="-6"/>
          <w:sz w:val="24"/>
        </w:rPr>
        <w:t>Today </w:t>
      </w:r>
      <w:r>
        <w:rPr>
          <w:sz w:val="24"/>
        </w:rPr>
        <w:t>is the most widely</w:t>
      </w:r>
      <w:r>
        <w:rPr>
          <w:spacing w:val="-5"/>
          <w:sz w:val="24"/>
        </w:rPr>
        <w:t> </w:t>
      </w:r>
      <w:r>
        <w:rPr>
          <w:sz w:val="24"/>
        </w:rPr>
        <w:t>used.</w:t>
      </w:r>
    </w:p>
    <w:p>
      <w:pPr>
        <w:pStyle w:val="ListParagraph"/>
        <w:numPr>
          <w:ilvl w:val="2"/>
          <w:numId w:val="2"/>
        </w:numPr>
        <w:tabs>
          <w:tab w:pos="820" w:val="left" w:leader="none"/>
        </w:tabs>
        <w:spacing w:line="240" w:lineRule="auto" w:before="177" w:after="0"/>
        <w:ind w:left="820" w:right="0" w:hanging="660"/>
        <w:jc w:val="left"/>
        <w:rPr>
          <w:rFonts w:ascii="Arial"/>
          <w:sz w:val="22"/>
        </w:rPr>
      </w:pPr>
      <w:bookmarkStart w:name="2.1.1 IDE Cables" w:id="11"/>
      <w:bookmarkEnd w:id="11"/>
      <w:r>
        <w:rPr>
          <w:rFonts w:ascii="Arial"/>
          <w:color w:val="669966"/>
          <w:sz w:val="22"/>
        </w:rPr>
        <w:t>I</w:t>
      </w:r>
      <w:r>
        <w:rPr>
          <w:rFonts w:ascii="Arial"/>
          <w:color w:val="669966"/>
          <w:sz w:val="22"/>
        </w:rPr>
        <w:t>DE</w:t>
      </w:r>
      <w:r>
        <w:rPr>
          <w:rFonts w:ascii="Arial"/>
          <w:color w:val="669966"/>
          <w:spacing w:val="-1"/>
          <w:sz w:val="22"/>
        </w:rPr>
        <w:t> </w:t>
      </w:r>
      <w:r>
        <w:rPr>
          <w:rFonts w:ascii="Arial"/>
          <w:color w:val="669966"/>
          <w:sz w:val="22"/>
        </w:rPr>
        <w:t>Cables</w:t>
      </w:r>
    </w:p>
    <w:p>
      <w:pPr>
        <w:pStyle w:val="BodyText"/>
        <w:spacing w:before="123"/>
        <w:ind w:left="100" w:right="127" w:firstLine="112"/>
        <w:jc w:val="both"/>
      </w:pPr>
      <w:r>
        <w:rPr/>
        <w:t>There are different cables IDE connections, either for laptop or desktop. In a laptop there is a lot of variety of kinds, depending on the size of the disk (2.5 '' or 1.8 '') and manufacturer. However, in regard to desktop everything is standard:</w:t>
      </w:r>
    </w:p>
    <w:p>
      <w:pPr>
        <w:pStyle w:val="ListParagraph"/>
        <w:numPr>
          <w:ilvl w:val="3"/>
          <w:numId w:val="2"/>
        </w:numPr>
        <w:tabs>
          <w:tab w:pos="820" w:val="left" w:leader="none"/>
        </w:tabs>
        <w:spacing w:line="240" w:lineRule="auto" w:before="63" w:after="0"/>
        <w:ind w:left="820" w:right="130" w:hanging="360"/>
        <w:jc w:val="both"/>
        <w:rPr>
          <w:sz w:val="24"/>
        </w:rPr>
      </w:pPr>
      <w:r>
        <w:rPr>
          <w:sz w:val="24"/>
        </w:rPr>
        <w:t>Ribbon cable 40 threads: It has 3 40-pin connectors, one </w:t>
      </w:r>
      <w:r>
        <w:rPr>
          <w:spacing w:val="-3"/>
          <w:sz w:val="24"/>
        </w:rPr>
        <w:t>for </w:t>
      </w:r>
      <w:r>
        <w:rPr>
          <w:sz w:val="24"/>
        </w:rPr>
        <w:t>the controller (motherboard), and two </w:t>
      </w:r>
      <w:r>
        <w:rPr>
          <w:spacing w:val="-3"/>
          <w:sz w:val="24"/>
        </w:rPr>
        <w:t>for </w:t>
      </w:r>
      <w:r>
        <w:rPr>
          <w:sz w:val="24"/>
        </w:rPr>
        <w:t>each of the two devices. Allows speeds up to 33</w:t>
      </w:r>
      <w:r>
        <w:rPr>
          <w:spacing w:val="-10"/>
          <w:sz w:val="24"/>
        </w:rPr>
        <w:t> </w:t>
      </w:r>
      <w:r>
        <w:rPr>
          <w:sz w:val="24"/>
        </w:rPr>
        <w:t>MB/s</w:t>
      </w:r>
    </w:p>
    <w:p>
      <w:pPr>
        <w:pStyle w:val="ListParagraph"/>
        <w:numPr>
          <w:ilvl w:val="3"/>
          <w:numId w:val="2"/>
        </w:numPr>
        <w:tabs>
          <w:tab w:pos="820" w:val="left" w:leader="none"/>
        </w:tabs>
        <w:spacing w:line="240" w:lineRule="auto" w:before="62" w:after="0"/>
        <w:ind w:left="820" w:right="136" w:hanging="360"/>
        <w:jc w:val="both"/>
        <w:rPr>
          <w:sz w:val="24"/>
        </w:rPr>
      </w:pPr>
      <w:r>
        <w:rPr>
          <w:sz w:val="24"/>
        </w:rPr>
        <w:t>Ribbon cable 80 threads: It reaches 44MB/s. There are 80 wires, although the connector has 40, because the 40 extra wires are used as</w:t>
      </w:r>
      <w:r>
        <w:rPr>
          <w:spacing w:val="-6"/>
          <w:sz w:val="24"/>
        </w:rPr>
        <w:t> </w:t>
      </w:r>
      <w:r>
        <w:rPr>
          <w:sz w:val="24"/>
        </w:rPr>
        <w:t>insulation.</w:t>
      </w:r>
    </w:p>
    <w:p>
      <w:pPr>
        <w:pStyle w:val="BodyText"/>
        <w:spacing w:before="4"/>
        <w:rPr>
          <w:sz w:val="15"/>
        </w:rPr>
      </w:pPr>
      <w:r>
        <w:rPr/>
        <w:pict>
          <v:shape style="position:absolute;margin-left:121.949997pt;margin-top:11.397168pt;width:416.6pt;height:49.7pt;mso-position-horizontal-relative:page;mso-position-vertical-relative:paragraph;z-index:-251648000;mso-wrap-distance-left:0;mso-wrap-distance-right:0" type="#_x0000_t202" filled="true" fillcolor="#cccc99" stroked="true" strokeweight=".1pt" strokecolor="#000000">
            <v:textbox inset="0,0,0,0">
              <w:txbxContent>
                <w:p>
                  <w:pPr>
                    <w:pStyle w:val="BodyText"/>
                    <w:spacing w:before="61"/>
                    <w:ind w:left="58" w:right="56" w:firstLine="58"/>
                    <w:jc w:val="both"/>
                  </w:pPr>
                  <w:r>
                    <w:rPr>
                      <w:rFonts w:ascii="Webdings" w:hAnsi="Webdings"/>
                      <w:sz w:val="28"/>
                    </w:rPr>
                    <w:t></w:t>
                  </w:r>
                  <w:r>
                    <w:rPr>
                      <w:rFonts w:ascii="Times New Roman" w:hAnsi="Times New Roman"/>
                      <w:sz w:val="28"/>
                    </w:rPr>
                    <w:t> </w:t>
                  </w:r>
                  <w:r>
                    <w:rPr/>
                    <w:t>In general, the connectors can go either plate or devices. But the cables labeled as </w:t>
                  </w:r>
                  <w:r>
                    <w:rPr>
                      <w:i/>
                    </w:rPr>
                    <w:t>Cable Select</w:t>
                  </w:r>
                  <w:r>
                    <w:rPr/>
                    <w:t>, clearly indicate connector will connect to </w:t>
                  </w:r>
                  <w:r>
                    <w:rPr>
                      <w:i/>
                    </w:rPr>
                    <w:t>MoBo</w:t>
                  </w:r>
                  <w:r>
                    <w:rPr/>
                    <w:t>, which to the master and which to the slave</w:t>
                  </w:r>
                  <w:r>
                    <w:rPr>
                      <w:spacing w:val="-5"/>
                    </w:rPr>
                    <w:t> </w:t>
                  </w:r>
                  <w:r>
                    <w:rPr/>
                    <w:t>device.</w:t>
                  </w:r>
                </w:p>
              </w:txbxContent>
            </v:textbox>
            <v:fill type="solid"/>
            <v:stroke dashstyle="solid"/>
            <w10:wrap type="topAndBottom"/>
          </v:shape>
        </w:pict>
      </w:r>
    </w:p>
    <w:p>
      <w:pPr>
        <w:pStyle w:val="BodyText"/>
        <w:spacing w:before="7"/>
        <w:rPr>
          <w:sz w:val="7"/>
        </w:rPr>
      </w:pPr>
    </w:p>
    <w:p>
      <w:pPr>
        <w:pStyle w:val="BodyText"/>
        <w:spacing w:before="52"/>
        <w:ind w:left="100" w:firstLine="112"/>
      </w:pPr>
      <w:r>
        <w:rPr/>
        <w:t>In addition to the data cable, IDE/PATA devices need a power supply connector (usually called MOLEX)</w:t>
      </w:r>
    </w:p>
    <w:p>
      <w:pPr>
        <w:spacing w:after="0"/>
        <w:sectPr>
          <w:type w:val="continuous"/>
          <w:pgSz w:w="11910" w:h="16840"/>
          <w:pgMar w:top="1380" w:bottom="280" w:left="980" w:right="960"/>
        </w:sectPr>
      </w:pPr>
    </w:p>
    <w:p>
      <w:pPr>
        <w:pStyle w:val="BodyText"/>
        <w:spacing w:before="8" w:after="1"/>
        <w:rPr>
          <w:sz w:val="21"/>
        </w:rPr>
      </w:pPr>
    </w:p>
    <w:p>
      <w:pPr>
        <w:pStyle w:val="BodyText"/>
        <w:ind w:left="3981"/>
        <w:rPr>
          <w:sz w:val="20"/>
        </w:rPr>
      </w:pPr>
      <w:r>
        <w:rPr>
          <w:sz w:val="20"/>
        </w:rPr>
        <w:drawing>
          <wp:inline distT="0" distB="0" distL="0" distR="0">
            <wp:extent cx="1602477" cy="1126998"/>
            <wp:effectExtent l="0" t="0" r="0" b="0"/>
            <wp:docPr id="7" name="image4.jpeg"/>
            <wp:cNvGraphicFramePr>
              <a:graphicFrameLocks noChangeAspect="1"/>
            </wp:cNvGraphicFramePr>
            <a:graphic>
              <a:graphicData uri="http://schemas.openxmlformats.org/drawingml/2006/picture">
                <pic:pic>
                  <pic:nvPicPr>
                    <pic:cNvPr id="8" name="image4.jpeg"/>
                    <pic:cNvPicPr/>
                  </pic:nvPicPr>
                  <pic:blipFill>
                    <a:blip r:embed="rId11" cstate="print"/>
                    <a:stretch>
                      <a:fillRect/>
                    </a:stretch>
                  </pic:blipFill>
                  <pic:spPr>
                    <a:xfrm>
                      <a:off x="0" y="0"/>
                      <a:ext cx="1602477" cy="1126998"/>
                    </a:xfrm>
                    <a:prstGeom prst="rect">
                      <a:avLst/>
                    </a:prstGeom>
                  </pic:spPr>
                </pic:pic>
              </a:graphicData>
            </a:graphic>
          </wp:inline>
        </w:drawing>
      </w:r>
      <w:r>
        <w:rPr>
          <w:sz w:val="20"/>
        </w:rPr>
      </w:r>
    </w:p>
    <w:p>
      <w:pPr>
        <w:spacing w:before="9"/>
        <w:ind w:left="4087" w:right="3444" w:firstLine="0"/>
        <w:jc w:val="center"/>
        <w:rPr>
          <w:sz w:val="20"/>
        </w:rPr>
      </w:pPr>
      <w:r>
        <w:rPr>
          <w:sz w:val="20"/>
        </w:rPr>
        <w:t>Figure 3. PATA power supply wire</w:t>
      </w:r>
    </w:p>
    <w:p>
      <w:pPr>
        <w:pStyle w:val="BodyText"/>
        <w:rPr>
          <w:sz w:val="20"/>
        </w:rPr>
      </w:pPr>
    </w:p>
    <w:p>
      <w:pPr>
        <w:pStyle w:val="BodyText"/>
        <w:spacing w:before="10"/>
        <w:rPr>
          <w:sz w:val="18"/>
        </w:rPr>
      </w:pPr>
    </w:p>
    <w:p>
      <w:pPr>
        <w:pStyle w:val="ListParagraph"/>
        <w:numPr>
          <w:ilvl w:val="1"/>
          <w:numId w:val="2"/>
        </w:numPr>
        <w:tabs>
          <w:tab w:pos="676" w:val="left" w:leader="none"/>
        </w:tabs>
        <w:spacing w:line="240" w:lineRule="auto" w:before="0" w:after="0"/>
        <w:ind w:left="676" w:right="0" w:hanging="522"/>
        <w:jc w:val="both"/>
        <w:rPr>
          <w:sz w:val="24"/>
        </w:rPr>
      </w:pPr>
      <w:bookmarkStart w:name="2.2 SATA interface" w:id="12"/>
      <w:bookmarkEnd w:id="12"/>
      <w:r>
        <w:rPr>
          <w:color w:val="669966"/>
          <w:spacing w:val="-11"/>
          <w:sz w:val="24"/>
        </w:rPr>
        <w:t>S</w:t>
      </w:r>
      <w:r>
        <w:rPr>
          <w:color w:val="669966"/>
          <w:spacing w:val="-11"/>
          <w:sz w:val="24"/>
        </w:rPr>
        <w:t>ATA</w:t>
      </w:r>
      <w:r>
        <w:rPr>
          <w:color w:val="669966"/>
          <w:spacing w:val="-1"/>
          <w:sz w:val="24"/>
        </w:rPr>
        <w:t> </w:t>
      </w:r>
      <w:r>
        <w:rPr>
          <w:color w:val="669966"/>
          <w:sz w:val="24"/>
        </w:rPr>
        <w:t>interface</w:t>
      </w:r>
    </w:p>
    <w:p>
      <w:pPr>
        <w:pStyle w:val="BodyText"/>
        <w:spacing w:before="143"/>
        <w:ind w:left="100" w:right="129" w:firstLine="112"/>
        <w:jc w:val="both"/>
      </w:pPr>
      <w:r>
        <w:rPr>
          <w:spacing w:val="-3"/>
        </w:rPr>
        <w:t>Transmitting </w:t>
      </w:r>
      <w:r>
        <w:rPr/>
        <w:t>simultaneously relatively large groups of bits, using a relatively large number of wires, it is very useful when we are working with low speeds (that is, </w:t>
      </w:r>
      <w:r>
        <w:rPr>
          <w:spacing w:val="-4"/>
        </w:rPr>
        <w:t>few </w:t>
      </w:r>
      <w:r>
        <w:rPr/>
        <w:t>MHz). But at high speeds interferences in the signal begin to </w:t>
      </w:r>
      <w:r>
        <w:rPr>
          <w:spacing w:val="-5"/>
        </w:rPr>
        <w:t>show, </w:t>
      </w:r>
      <w:r>
        <w:rPr/>
        <w:t>just because so many connectors in parallel. The solution is usually to minimize the number of cables, isolate and greatly increase the clock speed to compensate. This is the reason why technology moves from a </w:t>
      </w:r>
      <w:r>
        <w:rPr>
          <w:spacing w:val="-15"/>
        </w:rPr>
        <w:t>PATA </w:t>
      </w:r>
      <w:r>
        <w:rPr/>
        <w:t>(Parallel </w:t>
      </w:r>
      <w:r>
        <w:rPr>
          <w:spacing w:val="-10"/>
        </w:rPr>
        <w:t>ATA) </w:t>
      </w:r>
      <w:r>
        <w:rPr/>
        <w:t>to </w:t>
      </w:r>
      <w:r>
        <w:rPr>
          <w:spacing w:val="-11"/>
        </w:rPr>
        <w:t>SATA </w:t>
      </w:r>
      <w:r>
        <w:rPr/>
        <w:t>(Serial </w:t>
      </w:r>
      <w:r>
        <w:rPr>
          <w:spacing w:val="-8"/>
        </w:rPr>
        <w:t>ATA).</w:t>
      </w:r>
    </w:p>
    <w:p>
      <w:pPr>
        <w:pStyle w:val="BodyText"/>
        <w:spacing w:before="4"/>
        <w:rPr>
          <w:sz w:val="15"/>
        </w:rPr>
      </w:pPr>
      <w:r>
        <w:rPr/>
        <w:pict>
          <v:shape style="position:absolute;margin-left:121.949997pt;margin-top:11.403516pt;width:416.6pt;height:49.7pt;mso-position-horizontal-relative:page;mso-position-vertical-relative:paragraph;z-index:-251646976;mso-wrap-distance-left:0;mso-wrap-distance-right:0" type="#_x0000_t202" filled="true" fillcolor="#cccc99" stroked="true" strokeweight=".1pt" strokecolor="#000000">
            <v:textbox inset="0,0,0,0">
              <w:txbxContent>
                <w:p>
                  <w:pPr>
                    <w:pStyle w:val="BodyText"/>
                    <w:spacing w:line="237" w:lineRule="auto" w:before="63"/>
                    <w:ind w:left="58" w:right="67" w:firstLine="58"/>
                    <w:jc w:val="both"/>
                    <w:rPr>
                      <w:sz w:val="14"/>
                    </w:rPr>
                  </w:pPr>
                  <w:r>
                    <w:rPr>
                      <w:rFonts w:ascii="Webdings" w:hAnsi="Webdings"/>
                      <w:sz w:val="28"/>
                    </w:rPr>
                    <w:t></w:t>
                  </w:r>
                  <w:r>
                    <w:rPr>
                      <w:rFonts w:ascii="Times New Roman" w:hAnsi="Times New Roman"/>
                      <w:sz w:val="28"/>
                    </w:rPr>
                    <w:t> </w:t>
                  </w:r>
                  <w:r>
                    <w:rPr>
                      <w:spacing w:val="-11"/>
                    </w:rPr>
                    <w:t>SATA </w:t>
                  </w:r>
                  <w:r>
                    <w:rPr/>
                    <w:t>reduces 16 bits wide </w:t>
                  </w:r>
                  <w:r>
                    <w:rPr>
                      <w:spacing w:val="-15"/>
                    </w:rPr>
                    <w:t>PATA </w:t>
                  </w:r>
                  <w:r>
                    <w:rPr/>
                    <w:t>just a bit, but 1.5, 3 or 6 GHz. The </w:t>
                  </w:r>
                  <w:r>
                    <w:rPr>
                      <w:spacing w:val="-3"/>
                    </w:rPr>
                    <w:t>transfer</w:t>
                  </w:r>
                  <w:r>
                    <w:rPr>
                      <w:spacing w:val="48"/>
                    </w:rPr>
                    <w:t> </w:t>
                  </w:r>
                  <w:r>
                    <w:rPr/>
                    <w:t>speed of this interface is 150 MB/s, 300 MB/s or 600 MB/s, while you maximum of </w:t>
                  </w:r>
                  <w:r>
                    <w:rPr>
                      <w:spacing w:val="-14"/>
                    </w:rPr>
                    <w:t>PATA </w:t>
                  </w:r>
                  <w:r>
                    <w:rPr/>
                    <w:t>is 133</w:t>
                  </w:r>
                  <w:r>
                    <w:rPr>
                      <w:spacing w:val="9"/>
                    </w:rPr>
                    <w:t> </w:t>
                  </w:r>
                  <w:r>
                    <w:rPr/>
                    <w:t>MB/s</w:t>
                  </w:r>
                  <w:hyperlink w:history="true" w:anchor="_bookmark0">
                    <w:r>
                      <w:rPr>
                        <w:position w:val="10"/>
                        <w:sz w:val="14"/>
                      </w:rPr>
                      <w:t>1</w:t>
                    </w:r>
                  </w:hyperlink>
                </w:p>
              </w:txbxContent>
            </v:textbox>
            <v:fill type="solid"/>
            <v:stroke dashstyle="solid"/>
            <w10:wrap type="topAndBottom"/>
          </v:shape>
        </w:pict>
      </w:r>
    </w:p>
    <w:p>
      <w:pPr>
        <w:pStyle w:val="BodyText"/>
        <w:spacing w:before="4"/>
        <w:rPr>
          <w:sz w:val="12"/>
        </w:rPr>
      </w:pPr>
    </w:p>
    <w:p>
      <w:pPr>
        <w:pStyle w:val="BodyText"/>
        <w:spacing w:before="52"/>
        <w:ind w:left="100" w:right="133" w:firstLine="112"/>
        <w:jc w:val="both"/>
      </w:pPr>
      <w:r>
        <w:rPr/>
        <w:t>Unfortunately, there is no clear agreement to call the different variants of the SATA. In the table below you can see some variants with their characteristics:</w:t>
      </w:r>
    </w:p>
    <w:p>
      <w:pPr>
        <w:pStyle w:val="BodyText"/>
        <w:spacing w:before="10"/>
        <w:rPr>
          <w:sz w:val="28"/>
        </w:rPr>
      </w:pPr>
    </w:p>
    <w:tbl>
      <w:tblPr>
        <w:tblW w:w="0" w:type="auto"/>
        <w:jc w:val="left"/>
        <w:tblInd w:w="94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894"/>
        <w:gridCol w:w="2530"/>
        <w:gridCol w:w="1474"/>
      </w:tblGrid>
      <w:tr>
        <w:trPr>
          <w:trHeight w:val="348" w:hRule="atLeast"/>
        </w:trPr>
        <w:tc>
          <w:tcPr>
            <w:tcW w:w="3894" w:type="dxa"/>
            <w:shd w:val="clear" w:color="auto" w:fill="BFBFBF"/>
          </w:tcPr>
          <w:p>
            <w:pPr>
              <w:pStyle w:val="TableParagraph"/>
              <w:rPr>
                <w:sz w:val="20"/>
              </w:rPr>
            </w:pPr>
            <w:r>
              <w:rPr>
                <w:sz w:val="20"/>
              </w:rPr>
              <w:t>Usual names</w:t>
            </w:r>
          </w:p>
        </w:tc>
        <w:tc>
          <w:tcPr>
            <w:tcW w:w="2530" w:type="dxa"/>
            <w:shd w:val="clear" w:color="auto" w:fill="BFBFBF"/>
          </w:tcPr>
          <w:p>
            <w:pPr>
              <w:pStyle w:val="TableParagraph"/>
              <w:ind w:left="54"/>
              <w:rPr>
                <w:sz w:val="20"/>
              </w:rPr>
            </w:pPr>
            <w:r>
              <w:rPr>
                <w:sz w:val="20"/>
              </w:rPr>
              <w:t>Flow rate</w:t>
            </w:r>
          </w:p>
        </w:tc>
        <w:tc>
          <w:tcPr>
            <w:tcW w:w="1474" w:type="dxa"/>
            <w:shd w:val="clear" w:color="auto" w:fill="BFBFBF"/>
          </w:tcPr>
          <w:p>
            <w:pPr>
              <w:pStyle w:val="TableParagraph"/>
              <w:rPr>
                <w:sz w:val="20"/>
              </w:rPr>
            </w:pPr>
            <w:r>
              <w:rPr>
                <w:sz w:val="20"/>
              </w:rPr>
              <w:t>Standard</w:t>
            </w:r>
          </w:p>
        </w:tc>
      </w:tr>
      <w:tr>
        <w:trPr>
          <w:trHeight w:val="351" w:hRule="atLeast"/>
        </w:trPr>
        <w:tc>
          <w:tcPr>
            <w:tcW w:w="3894" w:type="dxa"/>
          </w:tcPr>
          <w:p>
            <w:pPr>
              <w:pStyle w:val="TableParagraph"/>
              <w:rPr>
                <w:sz w:val="20"/>
              </w:rPr>
            </w:pPr>
            <w:r>
              <w:rPr>
                <w:sz w:val="20"/>
              </w:rPr>
              <w:t>SATA, SATA/150, SATA 1,5Gb</w:t>
            </w:r>
          </w:p>
        </w:tc>
        <w:tc>
          <w:tcPr>
            <w:tcW w:w="2530" w:type="dxa"/>
          </w:tcPr>
          <w:p>
            <w:pPr>
              <w:pStyle w:val="TableParagraph"/>
              <w:ind w:left="54"/>
              <w:rPr>
                <w:sz w:val="20"/>
              </w:rPr>
            </w:pPr>
            <w:r>
              <w:rPr>
                <w:sz w:val="20"/>
              </w:rPr>
              <w:t>150 MB/s</w:t>
            </w:r>
          </w:p>
        </w:tc>
        <w:tc>
          <w:tcPr>
            <w:tcW w:w="1474" w:type="dxa"/>
          </w:tcPr>
          <w:p>
            <w:pPr>
              <w:pStyle w:val="TableParagraph"/>
              <w:rPr>
                <w:sz w:val="20"/>
              </w:rPr>
            </w:pPr>
            <w:r>
              <w:rPr>
                <w:sz w:val="20"/>
              </w:rPr>
              <w:t>SATA 1.0</w:t>
            </w:r>
          </w:p>
        </w:tc>
      </w:tr>
      <w:tr>
        <w:trPr>
          <w:trHeight w:val="348" w:hRule="atLeast"/>
        </w:trPr>
        <w:tc>
          <w:tcPr>
            <w:tcW w:w="3894" w:type="dxa"/>
          </w:tcPr>
          <w:p>
            <w:pPr>
              <w:pStyle w:val="TableParagraph"/>
              <w:rPr>
                <w:sz w:val="20"/>
              </w:rPr>
            </w:pPr>
            <w:r>
              <w:rPr>
                <w:sz w:val="20"/>
              </w:rPr>
              <w:t>SATA2,SATAII,SATA/300,SATA 3Gb</w:t>
            </w:r>
          </w:p>
        </w:tc>
        <w:tc>
          <w:tcPr>
            <w:tcW w:w="2530" w:type="dxa"/>
          </w:tcPr>
          <w:p>
            <w:pPr>
              <w:pStyle w:val="TableParagraph"/>
              <w:ind w:left="54"/>
              <w:rPr>
                <w:sz w:val="20"/>
              </w:rPr>
            </w:pPr>
            <w:r>
              <w:rPr>
                <w:sz w:val="20"/>
              </w:rPr>
              <w:t>300 MB/s</w:t>
            </w:r>
          </w:p>
        </w:tc>
        <w:tc>
          <w:tcPr>
            <w:tcW w:w="1474" w:type="dxa"/>
          </w:tcPr>
          <w:p>
            <w:pPr>
              <w:pStyle w:val="TableParagraph"/>
              <w:rPr>
                <w:sz w:val="20"/>
              </w:rPr>
            </w:pPr>
            <w:r>
              <w:rPr>
                <w:sz w:val="20"/>
              </w:rPr>
              <w:t>SATA 2.0</w:t>
            </w:r>
          </w:p>
        </w:tc>
      </w:tr>
      <w:tr>
        <w:trPr>
          <w:trHeight w:val="351" w:hRule="atLeast"/>
        </w:trPr>
        <w:tc>
          <w:tcPr>
            <w:tcW w:w="3894" w:type="dxa"/>
          </w:tcPr>
          <w:p>
            <w:pPr>
              <w:pStyle w:val="TableParagraph"/>
              <w:rPr>
                <w:sz w:val="20"/>
              </w:rPr>
            </w:pPr>
            <w:r>
              <w:rPr>
                <w:sz w:val="20"/>
              </w:rPr>
              <w:t>SATA3, SATA 6Gb, SATA 6G</w:t>
            </w:r>
          </w:p>
        </w:tc>
        <w:tc>
          <w:tcPr>
            <w:tcW w:w="2530" w:type="dxa"/>
          </w:tcPr>
          <w:p>
            <w:pPr>
              <w:pStyle w:val="TableParagraph"/>
              <w:ind w:left="54"/>
              <w:rPr>
                <w:sz w:val="20"/>
              </w:rPr>
            </w:pPr>
            <w:r>
              <w:rPr>
                <w:sz w:val="20"/>
              </w:rPr>
              <w:t>600 MB/s</w:t>
            </w:r>
          </w:p>
        </w:tc>
        <w:tc>
          <w:tcPr>
            <w:tcW w:w="1474" w:type="dxa"/>
          </w:tcPr>
          <w:p>
            <w:pPr>
              <w:pStyle w:val="TableParagraph"/>
              <w:rPr>
                <w:sz w:val="20"/>
              </w:rPr>
            </w:pPr>
            <w:r>
              <w:rPr>
                <w:sz w:val="20"/>
              </w:rPr>
              <w:t>SATA 3.0</w:t>
            </w:r>
          </w:p>
        </w:tc>
      </w:tr>
    </w:tbl>
    <w:p>
      <w:pPr>
        <w:pStyle w:val="BodyText"/>
      </w:pPr>
    </w:p>
    <w:p>
      <w:pPr>
        <w:pStyle w:val="BodyText"/>
        <w:ind w:left="100" w:right="132" w:firstLine="112"/>
        <w:jc w:val="both"/>
      </w:pPr>
      <w:r>
        <w:rPr/>
        <w:t>Keep in mind that however much we seek </w:t>
      </w:r>
      <w:r>
        <w:rPr>
          <w:spacing w:val="-6"/>
        </w:rPr>
        <w:t>SATAIII </w:t>
      </w:r>
      <w:r>
        <w:rPr/>
        <w:t>magnetic hard drives or even </w:t>
      </w:r>
      <w:r>
        <w:rPr>
          <w:spacing w:val="-6"/>
        </w:rPr>
        <w:t>SATAII, </w:t>
      </w:r>
      <w:r>
        <w:rPr/>
        <w:t>nowadays a mechanical hard drive barely saturate the </w:t>
      </w:r>
      <w:r>
        <w:rPr>
          <w:spacing w:val="-9"/>
        </w:rPr>
        <w:t>SATAI </w:t>
      </w:r>
      <w:r>
        <w:rPr/>
        <w:t>and is not expected to approach or </w:t>
      </w:r>
      <w:r>
        <w:rPr>
          <w:spacing w:val="-7"/>
        </w:rPr>
        <w:t>SATAII. </w:t>
      </w:r>
      <w:r>
        <w:rPr/>
        <w:t>That is, the interface is well ahead of internal speeds. Things change when we talk about the SSD.</w:t>
      </w:r>
    </w:p>
    <w:p>
      <w:pPr>
        <w:pStyle w:val="ListParagraph"/>
        <w:numPr>
          <w:ilvl w:val="2"/>
          <w:numId w:val="2"/>
        </w:numPr>
        <w:tabs>
          <w:tab w:pos="820" w:val="left" w:leader="none"/>
        </w:tabs>
        <w:spacing w:line="240" w:lineRule="auto" w:before="175" w:after="0"/>
        <w:ind w:left="820" w:right="0" w:hanging="660"/>
        <w:jc w:val="left"/>
        <w:rPr>
          <w:rFonts w:ascii="Arial"/>
          <w:sz w:val="22"/>
        </w:rPr>
      </w:pPr>
      <w:bookmarkStart w:name="2.2.1 SATA connectors" w:id="13"/>
      <w:bookmarkEnd w:id="13"/>
      <w:r>
        <w:rPr>
          <w:rFonts w:ascii="Arial"/>
          <w:color w:val="669966"/>
          <w:spacing w:val="-9"/>
          <w:sz w:val="22"/>
        </w:rPr>
        <w:t>S</w:t>
      </w:r>
      <w:r>
        <w:rPr>
          <w:rFonts w:ascii="Arial"/>
          <w:color w:val="669966"/>
          <w:spacing w:val="-9"/>
          <w:sz w:val="22"/>
        </w:rPr>
        <w:t>ATA</w:t>
      </w:r>
      <w:r>
        <w:rPr>
          <w:rFonts w:ascii="Arial"/>
          <w:color w:val="669966"/>
          <w:spacing w:val="-13"/>
          <w:sz w:val="22"/>
        </w:rPr>
        <w:t> </w:t>
      </w:r>
      <w:r>
        <w:rPr>
          <w:rFonts w:ascii="Arial"/>
          <w:color w:val="669966"/>
          <w:sz w:val="22"/>
        </w:rPr>
        <w:t>connectors</w:t>
      </w:r>
    </w:p>
    <w:p>
      <w:pPr>
        <w:pStyle w:val="BodyText"/>
        <w:spacing w:before="125"/>
        <w:ind w:left="100" w:right="141" w:firstLine="112"/>
        <w:jc w:val="both"/>
      </w:pPr>
      <w:r>
        <w:rPr/>
        <w:t>They are very easy to find because of its L shape. For the data cable pass only 7-wire, 4 to send data and 3 ground. Moreover, the electrical connector has 15 connectors</w:t>
      </w:r>
    </w:p>
    <w:p>
      <w:pPr>
        <w:pStyle w:val="BodyText"/>
        <w:spacing w:before="62"/>
        <w:ind w:left="100" w:right="129" w:firstLine="112"/>
        <w:jc w:val="both"/>
      </w:pPr>
      <w:r>
        <w:rPr/>
        <w:t>They have many advantages because they do not block at all air flow, are easier to carry from one point to another of the casing and its length can reach nearly one meter. Besides, theoretically, the disks could be connected with the PC on, though this feature is optional and should check that the disk and the controller supports it.</w:t>
      </w:r>
    </w:p>
    <w:p>
      <w:pPr>
        <w:pStyle w:val="BodyText"/>
      </w:pPr>
    </w:p>
    <w:p>
      <w:pPr>
        <w:pStyle w:val="BodyText"/>
      </w:pPr>
    </w:p>
    <w:p>
      <w:pPr>
        <w:spacing w:line="247" w:lineRule="auto" w:before="146"/>
        <w:ind w:left="381" w:right="0" w:hanging="282"/>
        <w:jc w:val="left"/>
        <w:rPr>
          <w:rFonts w:ascii="Verdana"/>
          <w:sz w:val="16"/>
        </w:rPr>
      </w:pPr>
      <w:r>
        <w:rPr>
          <w:rFonts w:ascii="Verdana"/>
          <w:sz w:val="16"/>
        </w:rPr>
        <w:t>1 </w:t>
      </w:r>
      <w:bookmarkStart w:name="_bookmark0" w:id="14"/>
      <w:bookmarkEnd w:id="14"/>
      <w:r>
        <w:rPr>
          <w:rFonts w:ascii="Verdana"/>
          <w:sz w:val="16"/>
        </w:rPr>
        <w:t>T</w:t>
      </w:r>
      <w:r>
        <w:rPr>
          <w:rFonts w:ascii="Verdana"/>
          <w:sz w:val="16"/>
        </w:rPr>
        <w:t>his flow rate is greater than studied in the previous section. It is achieved through the use of technologies of direct memory access</w:t>
      </w:r>
    </w:p>
    <w:p>
      <w:pPr>
        <w:spacing w:after="0" w:line="247" w:lineRule="auto"/>
        <w:jc w:val="left"/>
        <w:rPr>
          <w:rFonts w:ascii="Verdana"/>
          <w:sz w:val="16"/>
        </w:rPr>
        <w:sectPr>
          <w:pgSz w:w="11910" w:h="16840"/>
          <w:pgMar w:header="1134" w:footer="1186" w:top="1380" w:bottom="1380" w:left="980" w:right="960"/>
        </w:sectPr>
      </w:pPr>
    </w:p>
    <w:p>
      <w:pPr>
        <w:pStyle w:val="BodyText"/>
        <w:rPr>
          <w:rFonts w:ascii="Verdana"/>
          <w:sz w:val="20"/>
        </w:rPr>
      </w:pPr>
    </w:p>
    <w:p>
      <w:pPr>
        <w:pStyle w:val="BodyText"/>
        <w:spacing w:before="1"/>
        <w:rPr>
          <w:rFonts w:ascii="Verdana"/>
          <w:sz w:val="16"/>
        </w:rPr>
      </w:pPr>
    </w:p>
    <w:p>
      <w:pPr>
        <w:pStyle w:val="BodyText"/>
        <w:ind w:left="1208"/>
        <w:rPr>
          <w:rFonts w:ascii="Verdana"/>
          <w:sz w:val="20"/>
        </w:rPr>
      </w:pPr>
      <w:r>
        <w:rPr>
          <w:rFonts w:ascii="Verdana"/>
          <w:sz w:val="20"/>
        </w:rPr>
        <w:drawing>
          <wp:inline distT="0" distB="0" distL="0" distR="0">
            <wp:extent cx="1908815" cy="1316736"/>
            <wp:effectExtent l="0" t="0" r="0" b="0"/>
            <wp:docPr id="9" name="image5.jpeg"/>
            <wp:cNvGraphicFramePr>
              <a:graphicFrameLocks noChangeAspect="1"/>
            </wp:cNvGraphicFramePr>
            <a:graphic>
              <a:graphicData uri="http://schemas.openxmlformats.org/drawingml/2006/picture">
                <pic:pic>
                  <pic:nvPicPr>
                    <pic:cNvPr id="10" name="image5.jpeg"/>
                    <pic:cNvPicPr/>
                  </pic:nvPicPr>
                  <pic:blipFill>
                    <a:blip r:embed="rId12" cstate="print"/>
                    <a:stretch>
                      <a:fillRect/>
                    </a:stretch>
                  </pic:blipFill>
                  <pic:spPr>
                    <a:xfrm>
                      <a:off x="0" y="0"/>
                      <a:ext cx="1908815" cy="1316736"/>
                    </a:xfrm>
                    <a:prstGeom prst="rect">
                      <a:avLst/>
                    </a:prstGeom>
                  </pic:spPr>
                </pic:pic>
              </a:graphicData>
            </a:graphic>
          </wp:inline>
        </w:drawing>
      </w:r>
      <w:r>
        <w:rPr>
          <w:rFonts w:ascii="Verdana"/>
          <w:sz w:val="20"/>
        </w:rPr>
      </w:r>
    </w:p>
    <w:p>
      <w:pPr>
        <w:pStyle w:val="BodyText"/>
        <w:spacing w:before="6"/>
        <w:rPr>
          <w:rFonts w:ascii="Verdana"/>
          <w:sz w:val="16"/>
        </w:rPr>
      </w:pPr>
    </w:p>
    <w:p>
      <w:pPr>
        <w:tabs>
          <w:tab w:pos="4831" w:val="left" w:leader="none"/>
        </w:tabs>
        <w:spacing w:before="60"/>
        <w:ind w:left="0" w:right="120" w:firstLine="0"/>
        <w:jc w:val="center"/>
        <w:rPr>
          <w:sz w:val="20"/>
        </w:rPr>
      </w:pPr>
      <w:r>
        <w:rPr/>
        <w:drawing>
          <wp:anchor distT="0" distB="0" distL="0" distR="0" allowOverlap="1" layoutInCell="1" locked="0" behindDoc="1" simplePos="0" relativeHeight="251138048">
            <wp:simplePos x="0" y="0"/>
            <wp:positionH relativeFrom="page">
              <wp:posOffset>4350384</wp:posOffset>
            </wp:positionH>
            <wp:positionV relativeFrom="paragraph">
              <wp:posOffset>-1314812</wp:posOffset>
            </wp:positionV>
            <wp:extent cx="1789430" cy="1396881"/>
            <wp:effectExtent l="0" t="0" r="0" b="0"/>
            <wp:wrapNone/>
            <wp:docPr id="11" name="image6.png"/>
            <wp:cNvGraphicFramePr>
              <a:graphicFrameLocks noChangeAspect="1"/>
            </wp:cNvGraphicFramePr>
            <a:graphic>
              <a:graphicData uri="http://schemas.openxmlformats.org/drawingml/2006/picture">
                <pic:pic>
                  <pic:nvPicPr>
                    <pic:cNvPr id="12" name="image6.png"/>
                    <pic:cNvPicPr/>
                  </pic:nvPicPr>
                  <pic:blipFill>
                    <a:blip r:embed="rId13" cstate="print"/>
                    <a:stretch>
                      <a:fillRect/>
                    </a:stretch>
                  </pic:blipFill>
                  <pic:spPr>
                    <a:xfrm>
                      <a:off x="0" y="0"/>
                      <a:ext cx="1789430" cy="1396881"/>
                    </a:xfrm>
                    <a:prstGeom prst="rect">
                      <a:avLst/>
                    </a:prstGeom>
                  </pic:spPr>
                </pic:pic>
              </a:graphicData>
            </a:graphic>
          </wp:anchor>
        </w:drawing>
      </w:r>
      <w:r>
        <w:rPr>
          <w:sz w:val="20"/>
        </w:rPr>
        <w:t>Figure 4. </w:t>
      </w:r>
      <w:r>
        <w:rPr>
          <w:spacing w:val="-9"/>
          <w:sz w:val="20"/>
        </w:rPr>
        <w:t>SATA </w:t>
      </w:r>
      <w:r>
        <w:rPr>
          <w:sz w:val="20"/>
        </w:rPr>
        <w:t>power</w:t>
      </w:r>
      <w:r>
        <w:rPr>
          <w:spacing w:val="-5"/>
          <w:sz w:val="20"/>
        </w:rPr>
        <w:t> </w:t>
      </w:r>
      <w:r>
        <w:rPr>
          <w:sz w:val="20"/>
        </w:rPr>
        <w:t>supply</w:t>
      </w:r>
      <w:r>
        <w:rPr>
          <w:spacing w:val="-2"/>
          <w:sz w:val="20"/>
        </w:rPr>
        <w:t> </w:t>
      </w:r>
      <w:r>
        <w:rPr>
          <w:sz w:val="20"/>
        </w:rPr>
        <w:t>wire</w:t>
        <w:tab/>
      </w:r>
      <w:r>
        <w:rPr>
          <w:position w:val="-8"/>
          <w:sz w:val="20"/>
        </w:rPr>
        <w:t>Figure 5. </w:t>
      </w:r>
      <w:r>
        <w:rPr>
          <w:spacing w:val="-9"/>
          <w:position w:val="-8"/>
          <w:sz w:val="20"/>
        </w:rPr>
        <w:t>SATA </w:t>
      </w:r>
      <w:r>
        <w:rPr>
          <w:position w:val="-8"/>
          <w:sz w:val="20"/>
        </w:rPr>
        <w:t>data</w:t>
      </w:r>
      <w:r>
        <w:rPr>
          <w:spacing w:val="5"/>
          <w:position w:val="-8"/>
          <w:sz w:val="20"/>
        </w:rPr>
        <w:t> </w:t>
      </w:r>
      <w:r>
        <w:rPr>
          <w:position w:val="-8"/>
          <w:sz w:val="20"/>
        </w:rPr>
        <w:t>cable</w:t>
      </w:r>
    </w:p>
    <w:p>
      <w:pPr>
        <w:pStyle w:val="BodyText"/>
        <w:rPr>
          <w:sz w:val="20"/>
        </w:rPr>
      </w:pPr>
    </w:p>
    <w:p>
      <w:pPr>
        <w:pStyle w:val="BodyText"/>
        <w:spacing w:before="9"/>
        <w:rPr>
          <w:sz w:val="14"/>
        </w:rPr>
      </w:pPr>
    </w:p>
    <w:p>
      <w:pPr>
        <w:pStyle w:val="ListParagraph"/>
        <w:numPr>
          <w:ilvl w:val="1"/>
          <w:numId w:val="2"/>
        </w:numPr>
        <w:tabs>
          <w:tab w:pos="675" w:val="left" w:leader="none"/>
          <w:tab w:pos="676" w:val="left" w:leader="none"/>
        </w:tabs>
        <w:spacing w:line="240" w:lineRule="auto" w:before="52" w:after="0"/>
        <w:ind w:left="676" w:right="0" w:hanging="522"/>
        <w:jc w:val="left"/>
        <w:rPr>
          <w:sz w:val="24"/>
        </w:rPr>
      </w:pPr>
      <w:bookmarkStart w:name="2.3 Magnetic hard disks" w:id="15"/>
      <w:bookmarkEnd w:id="15"/>
      <w:r>
        <w:rPr>
          <w:color w:val="669966"/>
          <w:sz w:val="24"/>
        </w:rPr>
        <w:t>M</w:t>
      </w:r>
      <w:r>
        <w:rPr>
          <w:color w:val="669966"/>
          <w:sz w:val="24"/>
        </w:rPr>
        <w:t>agnetic hard</w:t>
      </w:r>
      <w:r>
        <w:rPr>
          <w:color w:val="669966"/>
          <w:spacing w:val="-2"/>
          <w:sz w:val="24"/>
        </w:rPr>
        <w:t> </w:t>
      </w:r>
      <w:r>
        <w:rPr>
          <w:color w:val="669966"/>
          <w:sz w:val="24"/>
        </w:rPr>
        <w:t>disks</w:t>
      </w:r>
    </w:p>
    <w:p>
      <w:pPr>
        <w:pStyle w:val="BodyText"/>
        <w:spacing w:before="141"/>
        <w:ind w:left="100" w:firstLine="112"/>
      </w:pPr>
      <w:r>
        <w:rPr/>
        <w:t>The magnetic information storage consists in take advantage of the capacity of certain materials to permanently store a given magnetic state that is imposed from outside</w:t>
      </w:r>
    </w:p>
    <w:p>
      <w:pPr>
        <w:pStyle w:val="BodyText"/>
        <w:spacing w:before="62"/>
        <w:ind w:left="212"/>
      </w:pPr>
      <w:r>
        <w:rPr/>
        <w:t>The main advantages are:</w:t>
      </w:r>
    </w:p>
    <w:p>
      <w:pPr>
        <w:pStyle w:val="ListParagraph"/>
        <w:numPr>
          <w:ilvl w:val="0"/>
          <w:numId w:val="4"/>
        </w:numPr>
        <w:tabs>
          <w:tab w:pos="819" w:val="left" w:leader="none"/>
          <w:tab w:pos="820" w:val="left" w:leader="none"/>
        </w:tabs>
        <w:spacing w:line="240" w:lineRule="auto" w:before="63" w:after="0"/>
        <w:ind w:left="820" w:right="0" w:hanging="360"/>
        <w:jc w:val="left"/>
        <w:rPr>
          <w:sz w:val="24"/>
        </w:rPr>
      </w:pPr>
      <w:r>
        <w:rPr>
          <w:sz w:val="24"/>
        </w:rPr>
        <w:t>The </w:t>
      </w:r>
      <w:r>
        <w:rPr>
          <w:spacing w:val="-3"/>
          <w:sz w:val="24"/>
        </w:rPr>
        <w:t>storage </w:t>
      </w:r>
      <w:r>
        <w:rPr>
          <w:sz w:val="24"/>
        </w:rPr>
        <w:t>is</w:t>
      </w:r>
      <w:r>
        <w:rPr>
          <w:spacing w:val="-5"/>
          <w:sz w:val="24"/>
        </w:rPr>
        <w:t> </w:t>
      </w:r>
      <w:r>
        <w:rPr>
          <w:sz w:val="24"/>
        </w:rPr>
        <w:t>permanent.</w:t>
      </w:r>
    </w:p>
    <w:p>
      <w:pPr>
        <w:pStyle w:val="ListParagraph"/>
        <w:numPr>
          <w:ilvl w:val="0"/>
          <w:numId w:val="4"/>
        </w:numPr>
        <w:tabs>
          <w:tab w:pos="819" w:val="left" w:leader="none"/>
          <w:tab w:pos="820" w:val="left" w:leader="none"/>
        </w:tabs>
        <w:spacing w:line="240" w:lineRule="auto" w:before="61" w:after="0"/>
        <w:ind w:left="820" w:right="0" w:hanging="360"/>
        <w:jc w:val="left"/>
        <w:rPr>
          <w:sz w:val="24"/>
        </w:rPr>
      </w:pPr>
      <w:r>
        <w:rPr>
          <w:sz w:val="24"/>
        </w:rPr>
        <w:t>It can be altered any</w:t>
      </w:r>
      <w:r>
        <w:rPr>
          <w:spacing w:val="-25"/>
          <w:sz w:val="24"/>
        </w:rPr>
        <w:t> </w:t>
      </w:r>
      <w:r>
        <w:rPr>
          <w:sz w:val="24"/>
        </w:rPr>
        <w:t>time.</w:t>
      </w:r>
    </w:p>
    <w:p>
      <w:pPr>
        <w:pStyle w:val="ListParagraph"/>
        <w:numPr>
          <w:ilvl w:val="0"/>
          <w:numId w:val="4"/>
        </w:numPr>
        <w:tabs>
          <w:tab w:pos="819" w:val="left" w:leader="none"/>
          <w:tab w:pos="820" w:val="left" w:leader="none"/>
        </w:tabs>
        <w:spacing w:line="290" w:lineRule="auto" w:before="63" w:after="0"/>
        <w:ind w:left="212" w:right="4610" w:firstLine="248"/>
        <w:jc w:val="left"/>
        <w:rPr>
          <w:sz w:val="24"/>
        </w:rPr>
      </w:pPr>
      <w:r>
        <w:rPr>
          <w:sz w:val="24"/>
        </w:rPr>
        <w:t>Its price is very low with respect their </w:t>
      </w:r>
      <w:r>
        <w:rPr>
          <w:spacing w:val="-3"/>
          <w:sz w:val="24"/>
        </w:rPr>
        <w:t>capacity. </w:t>
      </w:r>
      <w:r>
        <w:rPr>
          <w:sz w:val="24"/>
        </w:rPr>
        <w:t>The disadvantages are:</w:t>
      </w:r>
    </w:p>
    <w:p>
      <w:pPr>
        <w:pStyle w:val="ListParagraph"/>
        <w:numPr>
          <w:ilvl w:val="0"/>
          <w:numId w:val="4"/>
        </w:numPr>
        <w:tabs>
          <w:tab w:pos="819" w:val="left" w:leader="none"/>
          <w:tab w:pos="820" w:val="left" w:leader="none"/>
        </w:tabs>
        <w:spacing w:line="240" w:lineRule="auto" w:before="1" w:after="0"/>
        <w:ind w:left="820" w:right="133" w:hanging="360"/>
        <w:jc w:val="left"/>
        <w:rPr>
          <w:sz w:val="24"/>
        </w:rPr>
      </w:pPr>
      <w:r>
        <w:rPr>
          <w:sz w:val="24"/>
        </w:rPr>
        <w:t>They are quite delicate. The recorded data may be affected by high and low temperatures, </w:t>
      </w:r>
      <w:r>
        <w:rPr>
          <w:spacing w:val="-3"/>
          <w:sz w:val="24"/>
        </w:rPr>
        <w:t>humidity...</w:t>
      </w:r>
    </w:p>
    <w:p>
      <w:pPr>
        <w:pStyle w:val="ListParagraph"/>
        <w:numPr>
          <w:ilvl w:val="0"/>
          <w:numId w:val="4"/>
        </w:numPr>
        <w:tabs>
          <w:tab w:pos="819" w:val="left" w:leader="none"/>
          <w:tab w:pos="820" w:val="left" w:leader="none"/>
        </w:tabs>
        <w:spacing w:line="240" w:lineRule="auto" w:before="62" w:after="0"/>
        <w:ind w:left="820" w:right="0" w:hanging="360"/>
        <w:jc w:val="left"/>
        <w:rPr>
          <w:sz w:val="24"/>
        </w:rPr>
      </w:pPr>
      <w:r>
        <w:rPr>
          <w:sz w:val="24"/>
        </w:rPr>
        <w:t>They can be affected by</w:t>
      </w:r>
      <w:r>
        <w:rPr>
          <w:spacing w:val="-5"/>
          <w:sz w:val="24"/>
        </w:rPr>
        <w:t> </w:t>
      </w:r>
      <w:r>
        <w:rPr>
          <w:sz w:val="24"/>
        </w:rPr>
        <w:t>shock</w:t>
      </w:r>
    </w:p>
    <w:p>
      <w:pPr>
        <w:pStyle w:val="ListParagraph"/>
        <w:numPr>
          <w:ilvl w:val="0"/>
          <w:numId w:val="4"/>
        </w:numPr>
        <w:tabs>
          <w:tab w:pos="819" w:val="left" w:leader="none"/>
          <w:tab w:pos="820" w:val="left" w:leader="none"/>
        </w:tabs>
        <w:spacing w:line="240" w:lineRule="auto" w:before="61" w:after="0"/>
        <w:ind w:left="820" w:right="0" w:hanging="360"/>
        <w:jc w:val="left"/>
        <w:rPr>
          <w:sz w:val="24"/>
        </w:rPr>
      </w:pPr>
      <w:r>
        <w:rPr>
          <w:sz w:val="24"/>
        </w:rPr>
        <w:t>They can be affected magnetic</w:t>
      </w:r>
      <w:r>
        <w:rPr>
          <w:spacing w:val="-4"/>
          <w:sz w:val="24"/>
        </w:rPr>
        <w:t> </w:t>
      </w:r>
      <w:r>
        <w:rPr>
          <w:sz w:val="24"/>
        </w:rPr>
        <w:t>fields</w:t>
      </w:r>
    </w:p>
    <w:p>
      <w:pPr>
        <w:pStyle w:val="ListParagraph"/>
        <w:numPr>
          <w:ilvl w:val="2"/>
          <w:numId w:val="2"/>
        </w:numPr>
        <w:tabs>
          <w:tab w:pos="820" w:val="left" w:leader="none"/>
        </w:tabs>
        <w:spacing w:line="240" w:lineRule="auto" w:before="177" w:after="0"/>
        <w:ind w:left="820" w:right="0" w:hanging="660"/>
        <w:jc w:val="left"/>
        <w:rPr>
          <w:rFonts w:ascii="Arial"/>
          <w:sz w:val="22"/>
        </w:rPr>
      </w:pPr>
      <w:bookmarkStart w:name="2.3.1 Physical characteristics" w:id="16"/>
      <w:bookmarkEnd w:id="16"/>
      <w:r>
        <w:rPr>
          <w:rFonts w:ascii="Arial"/>
          <w:color w:val="669966"/>
          <w:sz w:val="22"/>
        </w:rPr>
        <w:t>P</w:t>
      </w:r>
      <w:r>
        <w:rPr>
          <w:rFonts w:ascii="Arial"/>
          <w:color w:val="669966"/>
          <w:sz w:val="22"/>
        </w:rPr>
        <w:t>hysical</w:t>
      </w:r>
      <w:r>
        <w:rPr>
          <w:rFonts w:ascii="Arial"/>
          <w:color w:val="669966"/>
          <w:spacing w:val="-2"/>
          <w:sz w:val="22"/>
        </w:rPr>
        <w:t> </w:t>
      </w:r>
      <w:r>
        <w:rPr>
          <w:rFonts w:ascii="Arial"/>
          <w:color w:val="669966"/>
          <w:sz w:val="22"/>
        </w:rPr>
        <w:t>characteristics</w:t>
      </w:r>
    </w:p>
    <w:p>
      <w:pPr>
        <w:pStyle w:val="BodyText"/>
        <w:spacing w:before="123"/>
        <w:ind w:left="100" w:right="129" w:firstLine="112"/>
        <w:jc w:val="both"/>
      </w:pPr>
      <w:r>
        <w:rPr/>
        <w:t>The hard disk is a magnetic and mechanical device with moving parts and therefore more sensitive than other systems such as memory. Data is stored in magnetic form on the surface of a series of disks, called platters. These platters are rigid and rotate about a common axis at high speed.</w:t>
      </w:r>
    </w:p>
    <w:p>
      <w:pPr>
        <w:pStyle w:val="BodyText"/>
        <w:spacing w:before="63"/>
        <w:ind w:left="5172" w:right="117" w:firstLine="114"/>
        <w:jc w:val="both"/>
      </w:pPr>
      <w:r>
        <w:rPr/>
        <w:drawing>
          <wp:anchor distT="0" distB="0" distL="0" distR="0" allowOverlap="1" layoutInCell="1" locked="0" behindDoc="0" simplePos="0" relativeHeight="251672576">
            <wp:simplePos x="0" y="0"/>
            <wp:positionH relativeFrom="page">
              <wp:posOffset>953135</wp:posOffset>
            </wp:positionH>
            <wp:positionV relativeFrom="paragraph">
              <wp:posOffset>113357</wp:posOffset>
            </wp:positionV>
            <wp:extent cx="2807969" cy="1932940"/>
            <wp:effectExtent l="0" t="0" r="0" b="0"/>
            <wp:wrapNone/>
            <wp:docPr id="13" name="image7.png"/>
            <wp:cNvGraphicFramePr>
              <a:graphicFrameLocks noChangeAspect="1"/>
            </wp:cNvGraphicFramePr>
            <a:graphic>
              <a:graphicData uri="http://schemas.openxmlformats.org/drawingml/2006/picture">
                <pic:pic>
                  <pic:nvPicPr>
                    <pic:cNvPr id="14" name="image7.png"/>
                    <pic:cNvPicPr/>
                  </pic:nvPicPr>
                  <pic:blipFill>
                    <a:blip r:embed="rId14" cstate="print"/>
                    <a:stretch>
                      <a:fillRect/>
                    </a:stretch>
                  </pic:blipFill>
                  <pic:spPr>
                    <a:xfrm>
                      <a:off x="0" y="0"/>
                      <a:ext cx="2807969" cy="1932940"/>
                    </a:xfrm>
                    <a:prstGeom prst="rect">
                      <a:avLst/>
                    </a:prstGeom>
                  </pic:spPr>
                </pic:pic>
              </a:graphicData>
            </a:graphic>
          </wp:anchor>
        </w:drawing>
      </w:r>
      <w:r>
        <w:rPr/>
        <w:t>To read and write data are available heads. These heads are placed on the platters surface without touching it, floating through the air pressure generated by such high speeds. This lack of contact is what enables high speed read and write and a great capacity of disk. Obviously, the dish surface must be absolutely free of dirt.</w:t>
      </w:r>
    </w:p>
    <w:p>
      <w:pPr>
        <w:pStyle w:val="BodyText"/>
        <w:spacing w:before="62"/>
        <w:ind w:left="5172" w:right="118" w:firstLine="114"/>
        <w:jc w:val="both"/>
      </w:pPr>
      <w:r>
        <w:rPr/>
        <w:t>The heads are attached to arms which, in turn, are attached to an own axis located next to </w:t>
      </w:r>
      <w:r>
        <w:rPr>
          <w:spacing w:val="5"/>
        </w:rPr>
        <w:t> </w:t>
      </w:r>
      <w:r>
        <w:rPr/>
        <w:t>the</w:t>
      </w:r>
    </w:p>
    <w:p>
      <w:pPr>
        <w:pStyle w:val="BodyText"/>
        <w:spacing w:line="213" w:lineRule="exact"/>
        <w:ind w:left="5172"/>
        <w:jc w:val="both"/>
      </w:pPr>
      <w:r>
        <w:rPr/>
        <w:t>platters,</w:t>
      </w:r>
      <w:r>
        <w:rPr>
          <w:spacing w:val="14"/>
        </w:rPr>
        <w:t> </w:t>
      </w:r>
      <w:r>
        <w:rPr/>
        <w:t>so</w:t>
      </w:r>
      <w:r>
        <w:rPr>
          <w:spacing w:val="13"/>
        </w:rPr>
        <w:t> </w:t>
      </w:r>
      <w:r>
        <w:rPr/>
        <w:t>that</w:t>
      </w:r>
      <w:r>
        <w:rPr>
          <w:spacing w:val="14"/>
        </w:rPr>
        <w:t> </w:t>
      </w:r>
      <w:r>
        <w:rPr/>
        <w:t>the</w:t>
      </w:r>
      <w:r>
        <w:rPr>
          <w:spacing w:val="14"/>
        </w:rPr>
        <w:t> </w:t>
      </w:r>
      <w:r>
        <w:rPr/>
        <w:t>heads</w:t>
      </w:r>
      <w:r>
        <w:rPr>
          <w:spacing w:val="15"/>
        </w:rPr>
        <w:t> </w:t>
      </w:r>
      <w:r>
        <w:rPr/>
        <w:t>can</w:t>
      </w:r>
      <w:r>
        <w:rPr>
          <w:spacing w:val="14"/>
        </w:rPr>
        <w:t> </w:t>
      </w:r>
      <w:r>
        <w:rPr/>
        <w:t>slide</w:t>
      </w:r>
      <w:r>
        <w:rPr>
          <w:spacing w:val="14"/>
        </w:rPr>
        <w:t> </w:t>
      </w:r>
      <w:r>
        <w:rPr/>
        <w:t>radially</w:t>
      </w:r>
      <w:r>
        <w:rPr>
          <w:spacing w:val="14"/>
        </w:rPr>
        <w:t> </w:t>
      </w:r>
      <w:r>
        <w:rPr/>
        <w:t>on</w:t>
      </w:r>
    </w:p>
    <w:p>
      <w:pPr>
        <w:spacing w:after="0" w:line="213" w:lineRule="exact"/>
        <w:jc w:val="both"/>
        <w:sectPr>
          <w:pgSz w:w="11910" w:h="16840"/>
          <w:pgMar w:header="1134" w:footer="1186" w:top="1380" w:bottom="1380" w:left="980" w:right="960"/>
        </w:sectPr>
      </w:pPr>
    </w:p>
    <w:p>
      <w:pPr>
        <w:spacing w:line="204" w:lineRule="exact" w:before="0"/>
        <w:ind w:left="1292" w:right="0" w:firstLine="0"/>
        <w:jc w:val="left"/>
        <w:rPr>
          <w:sz w:val="20"/>
        </w:rPr>
      </w:pPr>
      <w:r>
        <w:rPr>
          <w:sz w:val="20"/>
        </w:rPr>
        <w:t>Figure 6. Magnetic hard disk</w:t>
      </w:r>
      <w:r>
        <w:rPr>
          <w:spacing w:val="-29"/>
          <w:sz w:val="20"/>
        </w:rPr>
        <w:t> </w:t>
      </w:r>
      <w:r>
        <w:rPr>
          <w:sz w:val="20"/>
        </w:rPr>
        <w:t>diagram</w:t>
      </w:r>
    </w:p>
    <w:p>
      <w:pPr>
        <w:pStyle w:val="BodyText"/>
        <w:spacing w:before="80"/>
        <w:ind w:left="845"/>
      </w:pPr>
      <w:r>
        <w:rPr/>
        <w:br w:type="column"/>
      </w:r>
      <w:r>
        <w:rPr/>
        <w:t>the surface of the platters.</w:t>
      </w:r>
    </w:p>
    <w:p>
      <w:pPr>
        <w:spacing w:after="0"/>
        <w:sectPr>
          <w:type w:val="continuous"/>
          <w:pgSz w:w="11910" w:h="16840"/>
          <w:pgMar w:top="1380" w:bottom="280" w:left="980" w:right="960"/>
          <w:cols w:num="2" w:equalWidth="0">
            <w:col w:w="4287" w:space="40"/>
            <w:col w:w="5643"/>
          </w:cols>
        </w:sectPr>
      </w:pPr>
    </w:p>
    <w:p>
      <w:pPr>
        <w:pStyle w:val="BodyText"/>
        <w:spacing w:before="7" w:after="1"/>
        <w:rPr>
          <w:sz w:val="18"/>
        </w:rPr>
      </w:pPr>
    </w:p>
    <w:p>
      <w:pPr>
        <w:pStyle w:val="BodyText"/>
        <w:ind w:left="1458"/>
        <w:rPr>
          <w:sz w:val="20"/>
        </w:rPr>
      </w:pPr>
      <w:r>
        <w:rPr>
          <w:sz w:val="20"/>
        </w:rPr>
        <w:pict>
          <v:shape style="width:416.6pt;height:20.4pt;mso-position-horizontal-relative:char;mso-position-vertical-relative:line" type="#_x0000_t202" filled="true" fillcolor="#cccc99" stroked="true" strokeweight=".1pt" strokecolor="#000000">
            <w10:anchorlock/>
            <v:textbox inset="0,0,0,0">
              <w:txbxContent>
                <w:p>
                  <w:pPr>
                    <w:pStyle w:val="BodyText"/>
                    <w:spacing w:before="61"/>
                    <w:ind w:left="116"/>
                  </w:pPr>
                  <w:r>
                    <w:rPr>
                      <w:rFonts w:ascii="Webdings" w:hAnsi="Webdings"/>
                      <w:sz w:val="28"/>
                    </w:rPr>
                    <w:t></w:t>
                  </w:r>
                  <w:r>
                    <w:rPr>
                      <w:rFonts w:ascii="Times New Roman" w:hAnsi="Times New Roman"/>
                      <w:sz w:val="28"/>
                    </w:rPr>
                    <w:t> </w:t>
                  </w:r>
                  <w:r>
                    <w:rPr/>
                    <w:t>Keep in mind that there is a head for each of the faces of the plate.</w:t>
                  </w:r>
                </w:p>
              </w:txbxContent>
            </v:textbox>
            <v:fill type="solid"/>
            <v:stroke dashstyle="solid"/>
          </v:shape>
        </w:pict>
      </w:r>
      <w:r>
        <w:rPr>
          <w:sz w:val="20"/>
        </w:rPr>
      </w:r>
    </w:p>
    <w:p>
      <w:pPr>
        <w:spacing w:after="0"/>
        <w:rPr>
          <w:sz w:val="20"/>
        </w:rPr>
        <w:sectPr>
          <w:type w:val="continuous"/>
          <w:pgSz w:w="11910" w:h="16840"/>
          <w:pgMar w:top="1380" w:bottom="280" w:left="980" w:right="960"/>
        </w:sectPr>
      </w:pPr>
    </w:p>
    <w:p>
      <w:pPr>
        <w:pStyle w:val="BodyText"/>
        <w:spacing w:before="10"/>
        <w:rPr>
          <w:sz w:val="26"/>
        </w:rPr>
      </w:pPr>
    </w:p>
    <w:p>
      <w:pPr>
        <w:pStyle w:val="BodyText"/>
        <w:ind w:left="2565"/>
        <w:rPr>
          <w:sz w:val="20"/>
        </w:rPr>
      </w:pPr>
      <w:r>
        <w:rPr>
          <w:sz w:val="20"/>
        </w:rPr>
        <w:drawing>
          <wp:inline distT="0" distB="0" distL="0" distR="0">
            <wp:extent cx="3064529" cy="2141220"/>
            <wp:effectExtent l="0" t="0" r="0" b="0"/>
            <wp:docPr id="15" name="image8.jpeg"/>
            <wp:cNvGraphicFramePr>
              <a:graphicFrameLocks noChangeAspect="1"/>
            </wp:cNvGraphicFramePr>
            <a:graphic>
              <a:graphicData uri="http://schemas.openxmlformats.org/drawingml/2006/picture">
                <pic:pic>
                  <pic:nvPicPr>
                    <pic:cNvPr id="16" name="image8.jpeg"/>
                    <pic:cNvPicPr/>
                  </pic:nvPicPr>
                  <pic:blipFill>
                    <a:blip r:embed="rId15" cstate="print"/>
                    <a:stretch>
                      <a:fillRect/>
                    </a:stretch>
                  </pic:blipFill>
                  <pic:spPr>
                    <a:xfrm>
                      <a:off x="0" y="0"/>
                      <a:ext cx="3064529" cy="2141220"/>
                    </a:xfrm>
                    <a:prstGeom prst="rect">
                      <a:avLst/>
                    </a:prstGeom>
                  </pic:spPr>
                </pic:pic>
              </a:graphicData>
            </a:graphic>
          </wp:inline>
        </w:drawing>
      </w:r>
      <w:r>
        <w:rPr>
          <w:sz w:val="20"/>
        </w:rPr>
      </w:r>
    </w:p>
    <w:p>
      <w:pPr>
        <w:pStyle w:val="BodyText"/>
        <w:spacing w:before="8"/>
        <w:rPr>
          <w:sz w:val="9"/>
        </w:rPr>
      </w:pPr>
    </w:p>
    <w:p>
      <w:pPr>
        <w:spacing w:before="60"/>
        <w:ind w:left="3523" w:right="3444" w:firstLine="0"/>
        <w:jc w:val="center"/>
        <w:rPr>
          <w:sz w:val="20"/>
        </w:rPr>
      </w:pPr>
      <w:r>
        <w:rPr>
          <w:sz w:val="20"/>
        </w:rPr>
        <w:t>Figure 7. Magnetic hard disk opened</w:t>
      </w:r>
    </w:p>
    <w:p>
      <w:pPr>
        <w:pStyle w:val="BodyText"/>
        <w:spacing w:before="5"/>
        <w:rPr>
          <w:sz w:val="14"/>
        </w:rPr>
      </w:pPr>
    </w:p>
    <w:p>
      <w:pPr>
        <w:pStyle w:val="BodyText"/>
        <w:spacing w:before="52"/>
        <w:ind w:left="100" w:right="126" w:firstLine="112"/>
        <w:jc w:val="both"/>
      </w:pPr>
      <w:r>
        <w:rPr/>
        <w:t>The data is distributed over the platters in thousands of concentric circles called tracks. Each of these tracks is divided into hundreds of adjacent parts of the same capacity called sectors. This capacity is usually 512 Bytes (although nowadays, in modern and high capacity disks, this value is 4096 Bytes) and correspond to the smallest unit of information that can be read and recorded on the disk.</w:t>
      </w:r>
    </w:p>
    <w:p>
      <w:pPr>
        <w:pStyle w:val="BodyText"/>
        <w:spacing w:before="4"/>
        <w:rPr>
          <w:sz w:val="10"/>
        </w:rPr>
      </w:pPr>
      <w:r>
        <w:rPr/>
        <w:pict>
          <v:shape style="position:absolute;margin-left:121.949997pt;margin-top:8.324656pt;width:416.6pt;height:64.3pt;mso-position-horizontal-relative:page;mso-position-vertical-relative:paragraph;z-index:-251642880;mso-wrap-distance-left:0;mso-wrap-distance-right:0" type="#_x0000_t202" filled="true" fillcolor="#cccc99" stroked="true" strokeweight=".1pt" strokecolor="#000000">
            <v:textbox inset="0,0,0,0">
              <w:txbxContent>
                <w:p>
                  <w:pPr>
                    <w:pStyle w:val="BodyText"/>
                    <w:spacing w:before="61"/>
                    <w:ind w:left="58" w:right="62" w:firstLine="58"/>
                    <w:jc w:val="both"/>
                  </w:pPr>
                  <w:r>
                    <w:rPr>
                      <w:rFonts w:ascii="Webdings" w:hAnsi="Webdings"/>
                      <w:sz w:val="28"/>
                    </w:rPr>
                    <w:t></w:t>
                  </w:r>
                  <w:r>
                    <w:rPr>
                      <w:rFonts w:ascii="Times New Roman" w:hAnsi="Times New Roman"/>
                      <w:sz w:val="28"/>
                    </w:rPr>
                    <w:t> </w:t>
                  </w:r>
                  <w:r>
                    <w:rPr/>
                    <w:t>As minimum information unit, we understand that when we send, </w:t>
                  </w:r>
                  <w:r>
                    <w:rPr>
                      <w:spacing w:val="-3"/>
                    </w:rPr>
                    <w:t>for </w:t>
                  </w:r>
                  <w:r>
                    <w:rPr/>
                    <w:t>example, 200 bytes to write to a hard drive, as the minimum that could </w:t>
                  </w:r>
                  <w:r>
                    <w:rPr>
                      <w:spacing w:val="-3"/>
                    </w:rPr>
                    <w:t>save </w:t>
                  </w:r>
                  <w:r>
                    <w:rPr/>
                    <w:t>are 512, so 312 bytes</w:t>
                  </w:r>
                  <w:r>
                    <w:rPr>
                      <w:spacing w:val="-4"/>
                    </w:rPr>
                    <w:t> </w:t>
                  </w:r>
                  <w:r>
                    <w:rPr/>
                    <w:t>are</w:t>
                  </w:r>
                  <w:r>
                    <w:rPr>
                      <w:spacing w:val="-3"/>
                    </w:rPr>
                    <w:t> </w:t>
                  </w:r>
                  <w:r>
                    <w:rPr/>
                    <w:t>lost.</w:t>
                  </w:r>
                  <w:r>
                    <w:rPr>
                      <w:spacing w:val="-5"/>
                    </w:rPr>
                    <w:t> </w:t>
                  </w:r>
                  <w:r>
                    <w:rPr/>
                    <w:t>This</w:t>
                  </w:r>
                  <w:r>
                    <w:rPr>
                      <w:spacing w:val="-3"/>
                    </w:rPr>
                    <w:t> </w:t>
                  </w:r>
                  <w:r>
                    <w:rPr/>
                    <w:t>limitation</w:t>
                  </w:r>
                  <w:r>
                    <w:rPr>
                      <w:spacing w:val="-4"/>
                    </w:rPr>
                    <w:t> </w:t>
                  </w:r>
                  <w:r>
                    <w:rPr/>
                    <w:t>is</w:t>
                  </w:r>
                  <w:r>
                    <w:rPr>
                      <w:spacing w:val="-5"/>
                    </w:rPr>
                    <w:t> </w:t>
                  </w:r>
                  <w:r>
                    <w:rPr/>
                    <w:t>even</w:t>
                  </w:r>
                  <w:r>
                    <w:rPr>
                      <w:spacing w:val="-4"/>
                    </w:rPr>
                    <w:t> </w:t>
                  </w:r>
                  <w:r>
                    <w:rPr/>
                    <w:t>more</w:t>
                  </w:r>
                  <w:r>
                    <w:rPr>
                      <w:spacing w:val="-3"/>
                    </w:rPr>
                    <w:t> </w:t>
                  </w:r>
                  <w:r>
                    <w:rPr/>
                    <w:t>restrictive</w:t>
                  </w:r>
                  <w:r>
                    <w:rPr>
                      <w:spacing w:val="-4"/>
                    </w:rPr>
                    <w:t> </w:t>
                  </w:r>
                  <w:r>
                    <w:rPr/>
                    <w:t>when</w:t>
                  </w:r>
                  <w:r>
                    <w:rPr>
                      <w:spacing w:val="-3"/>
                    </w:rPr>
                    <w:t> </w:t>
                  </w:r>
                  <w:r>
                    <w:rPr/>
                    <w:t>applying</w:t>
                  </w:r>
                  <w:r>
                    <w:rPr>
                      <w:spacing w:val="-4"/>
                    </w:rPr>
                    <w:t> </w:t>
                  </w:r>
                  <w:r>
                    <w:rPr/>
                    <w:t>the</w:t>
                  </w:r>
                  <w:r>
                    <w:rPr>
                      <w:spacing w:val="-4"/>
                    </w:rPr>
                    <w:t> </w:t>
                  </w:r>
                  <w:r>
                    <w:rPr/>
                    <w:t>logical</w:t>
                  </w:r>
                  <w:r>
                    <w:rPr>
                      <w:spacing w:val="-2"/>
                    </w:rPr>
                    <w:t> </w:t>
                  </w:r>
                  <w:r>
                    <w:rPr/>
                    <w:t>layer (that is, when we format the</w:t>
                  </w:r>
                  <w:r>
                    <w:rPr>
                      <w:spacing w:val="-3"/>
                    </w:rPr>
                    <w:t> </w:t>
                  </w:r>
                  <w:r>
                    <w:rPr/>
                    <w:t>disk).</w:t>
                  </w:r>
                </w:p>
              </w:txbxContent>
            </v:textbox>
            <v:fill type="solid"/>
            <v:stroke dashstyle="solid"/>
            <w10:wrap type="topAndBottom"/>
          </v:shape>
        </w:pict>
      </w:r>
    </w:p>
    <w:p>
      <w:pPr>
        <w:pStyle w:val="BodyText"/>
        <w:spacing w:before="4"/>
        <w:rPr>
          <w:sz w:val="12"/>
        </w:rPr>
      </w:pPr>
    </w:p>
    <w:p>
      <w:pPr>
        <w:spacing w:after="0"/>
        <w:rPr>
          <w:sz w:val="12"/>
        </w:rPr>
        <w:sectPr>
          <w:pgSz w:w="11910" w:h="16840"/>
          <w:pgMar w:header="1134" w:footer="1186" w:top="1380" w:bottom="1380" w:left="980" w:right="960"/>
        </w:sectPr>
      </w:pPr>
    </w:p>
    <w:p>
      <w:pPr>
        <w:pStyle w:val="BodyText"/>
        <w:rPr>
          <w:sz w:val="20"/>
        </w:rPr>
      </w:pPr>
    </w:p>
    <w:p>
      <w:pPr>
        <w:pStyle w:val="BodyText"/>
        <w:spacing w:before="6"/>
        <w:rPr>
          <w:sz w:val="16"/>
        </w:rPr>
      </w:pPr>
    </w:p>
    <w:p>
      <w:pPr>
        <w:pStyle w:val="BodyText"/>
        <w:ind w:left="844" w:right="-29"/>
        <w:rPr>
          <w:sz w:val="20"/>
        </w:rPr>
      </w:pPr>
      <w:r>
        <w:rPr>
          <w:sz w:val="20"/>
        </w:rPr>
        <w:drawing>
          <wp:inline distT="0" distB="0" distL="0" distR="0">
            <wp:extent cx="2094662" cy="2276284"/>
            <wp:effectExtent l="0" t="0" r="0" b="0"/>
            <wp:docPr id="17" name="image9.png"/>
            <wp:cNvGraphicFramePr>
              <a:graphicFrameLocks noChangeAspect="1"/>
            </wp:cNvGraphicFramePr>
            <a:graphic>
              <a:graphicData uri="http://schemas.openxmlformats.org/drawingml/2006/picture">
                <pic:pic>
                  <pic:nvPicPr>
                    <pic:cNvPr id="18" name="image9.png"/>
                    <pic:cNvPicPr/>
                  </pic:nvPicPr>
                  <pic:blipFill>
                    <a:blip r:embed="rId16" cstate="print"/>
                    <a:stretch>
                      <a:fillRect/>
                    </a:stretch>
                  </pic:blipFill>
                  <pic:spPr>
                    <a:xfrm>
                      <a:off x="0" y="0"/>
                      <a:ext cx="2094662" cy="2276284"/>
                    </a:xfrm>
                    <a:prstGeom prst="rect">
                      <a:avLst/>
                    </a:prstGeom>
                  </pic:spPr>
                </pic:pic>
              </a:graphicData>
            </a:graphic>
          </wp:inline>
        </w:drawing>
      </w:r>
      <w:r>
        <w:rPr>
          <w:sz w:val="20"/>
        </w:rPr>
      </w:r>
    </w:p>
    <w:p>
      <w:pPr>
        <w:spacing w:before="0"/>
        <w:ind w:left="686" w:right="0" w:firstLine="0"/>
        <w:jc w:val="left"/>
        <w:rPr>
          <w:sz w:val="20"/>
        </w:rPr>
      </w:pPr>
      <w:r>
        <w:rPr>
          <w:sz w:val="20"/>
        </w:rPr>
        <w:t>Figure 8. A schematic picture of</w:t>
      </w:r>
      <w:r>
        <w:rPr>
          <w:spacing w:val="-33"/>
          <w:sz w:val="20"/>
        </w:rPr>
        <w:t> </w:t>
      </w:r>
      <w:r>
        <w:rPr>
          <w:sz w:val="20"/>
        </w:rPr>
        <w:t>a hard disk</w:t>
      </w:r>
    </w:p>
    <w:p>
      <w:pPr>
        <w:pStyle w:val="BodyText"/>
        <w:spacing w:before="52"/>
        <w:ind w:left="597" w:right="117" w:firstLine="112"/>
        <w:jc w:val="both"/>
      </w:pPr>
      <w:r>
        <w:rPr/>
        <w:br w:type="column"/>
      </w:r>
      <w:r>
        <w:rPr/>
        <w:t>So that the outer tracks were not underused (the outer tracks are larger than the inside ones and if we divide all the tracks by the same number of sectors, the interior will be more dense and exterior very little used) it is used a different scheme, where tracks are grouped into various concentric zones and each one is divided into a number of sectors greater the greater their circumference.</w:t>
      </w:r>
    </w:p>
    <w:p>
      <w:pPr>
        <w:pStyle w:val="BodyText"/>
        <w:spacing w:before="63"/>
        <w:ind w:left="597" w:right="121" w:firstLine="112"/>
        <w:jc w:val="both"/>
      </w:pPr>
      <w:r>
        <w:rPr/>
        <w:t>Finally there are the cylinders. Since the arms of the heads move in unison, on disks with various platters, all heads always be located on the same track number in each. The cylinder is the set of tracks that can be positioned heads in a moment.</w:t>
      </w:r>
    </w:p>
    <w:p>
      <w:pPr>
        <w:spacing w:after="0"/>
        <w:jc w:val="both"/>
        <w:sectPr>
          <w:type w:val="continuous"/>
          <w:pgSz w:w="11910" w:h="16840"/>
          <w:pgMar w:top="1380" w:bottom="280" w:left="980" w:right="960"/>
          <w:cols w:num="2" w:equalWidth="0">
            <w:col w:w="4161" w:space="40"/>
            <w:col w:w="5769"/>
          </w:cols>
        </w:sectPr>
      </w:pPr>
    </w:p>
    <w:p>
      <w:pPr>
        <w:pStyle w:val="BodyText"/>
        <w:spacing w:after="1"/>
        <w:rPr>
          <w:sz w:val="26"/>
        </w:rPr>
      </w:pPr>
    </w:p>
    <w:p>
      <w:pPr>
        <w:pStyle w:val="BodyText"/>
        <w:ind w:left="1458"/>
        <w:rPr>
          <w:sz w:val="20"/>
        </w:rPr>
      </w:pPr>
      <w:r>
        <w:rPr>
          <w:sz w:val="20"/>
        </w:rPr>
        <w:pict>
          <v:shape style="width:416.6pt;height:78.9pt;mso-position-horizontal-relative:char;mso-position-vertical-relative:line" type="#_x0000_t202" filled="true" fillcolor="#cccc99" stroked="true" strokeweight=".1pt" strokecolor="#000000">
            <w10:anchorlock/>
            <v:textbox inset="0,0,0,0">
              <w:txbxContent>
                <w:p>
                  <w:pPr>
                    <w:pStyle w:val="BodyText"/>
                    <w:spacing w:before="59"/>
                    <w:ind w:left="58" w:right="61" w:firstLine="58"/>
                    <w:jc w:val="both"/>
                  </w:pPr>
                  <w:r>
                    <w:rPr>
                      <w:rFonts w:ascii="Webdings" w:hAnsi="Webdings"/>
                      <w:sz w:val="28"/>
                    </w:rPr>
                    <w:t></w:t>
                  </w:r>
                  <w:r>
                    <w:rPr>
                      <w:rFonts w:ascii="Times New Roman" w:hAnsi="Times New Roman"/>
                      <w:sz w:val="28"/>
                    </w:rPr>
                    <w:t> </w:t>
                  </w:r>
                  <w:r>
                    <w:rPr/>
                    <w:t>As today heads do not touch the platters, it does not usually have much trouble that these can scratch the platter, but still, occasionally these heads may collide. If a hard drive makes strange noises and starts reading becomes very long it is best to backup critical data and buy another hard drive. Repair a hard drive is an almost impossible or, at least, very expensive task.</w:t>
                  </w:r>
                </w:p>
              </w:txbxContent>
            </v:textbox>
            <v:fill type="solid"/>
            <v:stroke dashstyle="solid"/>
          </v:shape>
        </w:pict>
      </w:r>
      <w:r>
        <w:rPr>
          <w:sz w:val="20"/>
        </w:rPr>
      </w:r>
    </w:p>
    <w:p>
      <w:pPr>
        <w:spacing w:after="0"/>
        <w:rPr>
          <w:sz w:val="20"/>
        </w:rPr>
        <w:sectPr>
          <w:type w:val="continuous"/>
          <w:pgSz w:w="11910" w:h="16840"/>
          <w:pgMar w:top="1380" w:bottom="280" w:left="980" w:right="960"/>
        </w:sectPr>
      </w:pPr>
    </w:p>
    <w:p>
      <w:pPr>
        <w:pStyle w:val="BodyText"/>
        <w:spacing w:before="10"/>
        <w:rPr>
          <w:sz w:val="11"/>
        </w:rPr>
      </w:pPr>
    </w:p>
    <w:p>
      <w:pPr>
        <w:pStyle w:val="ListParagraph"/>
        <w:numPr>
          <w:ilvl w:val="2"/>
          <w:numId w:val="2"/>
        </w:numPr>
        <w:tabs>
          <w:tab w:pos="820" w:val="left" w:leader="none"/>
        </w:tabs>
        <w:spacing w:line="240" w:lineRule="auto" w:before="93" w:after="0"/>
        <w:ind w:left="820" w:right="0" w:hanging="660"/>
        <w:jc w:val="both"/>
        <w:rPr>
          <w:rFonts w:ascii="Arial"/>
          <w:sz w:val="22"/>
        </w:rPr>
      </w:pPr>
      <w:bookmarkStart w:name="2.3.2 Addressing mode" w:id="17"/>
      <w:bookmarkEnd w:id="17"/>
      <w:r>
        <w:rPr>
          <w:rFonts w:ascii="Arial"/>
          <w:color w:val="669966"/>
          <w:sz w:val="22"/>
        </w:rPr>
        <w:t>A</w:t>
      </w:r>
      <w:r>
        <w:rPr>
          <w:rFonts w:ascii="Arial"/>
          <w:color w:val="669966"/>
          <w:sz w:val="22"/>
        </w:rPr>
        <w:t>ddressing</w:t>
      </w:r>
      <w:r>
        <w:rPr>
          <w:rFonts w:ascii="Arial"/>
          <w:color w:val="669966"/>
          <w:spacing w:val="-1"/>
          <w:sz w:val="22"/>
        </w:rPr>
        <w:t> </w:t>
      </w:r>
      <w:r>
        <w:rPr>
          <w:rFonts w:ascii="Arial"/>
          <w:color w:val="669966"/>
          <w:sz w:val="22"/>
        </w:rPr>
        <w:t>mode</w:t>
      </w:r>
    </w:p>
    <w:p>
      <w:pPr>
        <w:pStyle w:val="BodyText"/>
        <w:spacing w:before="123"/>
        <w:ind w:left="100" w:right="122" w:firstLine="112"/>
        <w:jc w:val="both"/>
      </w:pPr>
      <w:r>
        <w:rPr/>
        <w:t>Storage protocols have used the </w:t>
      </w:r>
      <w:r>
        <w:rPr>
          <w:i/>
        </w:rPr>
        <w:t>cylinder-head-sector </w:t>
      </w:r>
      <w:r>
        <w:rPr/>
        <w:t>to locate a data system for a long time. All of them, cylinders, sectors and the faces of the platters (heads) are identified by a number. Knowing these 3 numbers is essential to locate the information. Currently there are disks that can be configured in LBA mode (Logical Block Address) where all disk sectors without consecutively numbered from 0 to n-1.</w:t>
      </w:r>
    </w:p>
    <w:p>
      <w:pPr>
        <w:pStyle w:val="BodyText"/>
        <w:spacing w:before="7"/>
        <w:rPr>
          <w:sz w:val="19"/>
        </w:rPr>
      </w:pPr>
    </w:p>
    <w:p>
      <w:pPr>
        <w:pStyle w:val="Heading2"/>
        <w:numPr>
          <w:ilvl w:val="0"/>
          <w:numId w:val="2"/>
        </w:numPr>
        <w:tabs>
          <w:tab w:pos="360" w:val="left" w:leader="none"/>
        </w:tabs>
        <w:spacing w:line="240" w:lineRule="auto" w:before="0" w:after="0"/>
        <w:ind w:left="360" w:right="0" w:hanging="260"/>
        <w:jc w:val="both"/>
      </w:pPr>
      <w:bookmarkStart w:name="_TOC_250003" w:id="18"/>
      <w:bookmarkStart w:name="3. Magnetic hard drives features" w:id="19"/>
      <w:r>
        <w:rPr>
          <w:color w:val="669966"/>
        </w:rPr>
        <w:t>M</w:t>
      </w:r>
      <w:r>
        <w:rPr>
          <w:color w:val="669966"/>
        </w:rPr>
        <w:t>AGNETIC HARD DRIVES</w:t>
      </w:r>
      <w:r>
        <w:rPr>
          <w:color w:val="669966"/>
          <w:spacing w:val="-1"/>
        </w:rPr>
        <w:t> </w:t>
      </w:r>
      <w:bookmarkEnd w:id="18"/>
      <w:r>
        <w:rPr>
          <w:color w:val="669966"/>
          <w:spacing w:val="-4"/>
        </w:rPr>
        <w:t>FEATURES</w:t>
      </w:r>
    </w:p>
    <w:p>
      <w:pPr>
        <w:pStyle w:val="BodyText"/>
        <w:spacing w:before="8"/>
        <w:rPr>
          <w:sz w:val="23"/>
        </w:rPr>
      </w:pPr>
    </w:p>
    <w:p>
      <w:pPr>
        <w:pStyle w:val="ListParagraph"/>
        <w:numPr>
          <w:ilvl w:val="1"/>
          <w:numId w:val="2"/>
        </w:numPr>
        <w:tabs>
          <w:tab w:pos="676" w:val="left" w:leader="none"/>
        </w:tabs>
        <w:spacing w:line="240" w:lineRule="auto" w:before="0" w:after="0"/>
        <w:ind w:left="676" w:right="0" w:hanging="522"/>
        <w:jc w:val="both"/>
        <w:rPr>
          <w:sz w:val="24"/>
        </w:rPr>
      </w:pPr>
      <w:bookmarkStart w:name="3.1 Rotation speed" w:id="20"/>
      <w:bookmarkEnd w:id="20"/>
      <w:r>
        <w:rPr>
          <w:color w:val="669966"/>
          <w:spacing w:val="-3"/>
          <w:sz w:val="24"/>
        </w:rPr>
        <w:t>R</w:t>
      </w:r>
      <w:r>
        <w:rPr>
          <w:color w:val="669966"/>
          <w:spacing w:val="-3"/>
          <w:sz w:val="24"/>
        </w:rPr>
        <w:t>otation</w:t>
      </w:r>
      <w:r>
        <w:rPr>
          <w:color w:val="669966"/>
          <w:spacing w:val="1"/>
          <w:sz w:val="24"/>
        </w:rPr>
        <w:t> </w:t>
      </w:r>
      <w:r>
        <w:rPr>
          <w:color w:val="669966"/>
          <w:sz w:val="24"/>
        </w:rPr>
        <w:t>speed</w:t>
      </w:r>
    </w:p>
    <w:p>
      <w:pPr>
        <w:pStyle w:val="BodyText"/>
        <w:spacing w:before="143"/>
        <w:ind w:left="100" w:right="128" w:firstLine="112"/>
        <w:jc w:val="both"/>
      </w:pPr>
      <w:r>
        <w:rPr/>
        <w:t>It is the angular velocity of the rotating platters, measured in revolutions per minute (rpm) and is a </w:t>
      </w:r>
      <w:r>
        <w:rPr>
          <w:spacing w:val="-4"/>
        </w:rPr>
        <w:t>key </w:t>
      </w:r>
      <w:r>
        <w:rPr/>
        <w:t>parameter disk performance. Hard drives 3.5'' usually </w:t>
      </w:r>
      <w:r>
        <w:rPr>
          <w:spacing w:val="-3"/>
        </w:rPr>
        <w:t>have </w:t>
      </w:r>
      <w:r>
        <w:rPr/>
        <w:t>7200 rpm. Only low-end or very high capacity has speeds of 5400rpm. In smaller hard drives, the speed is reduced. Thus, in 2.5 '' it is 5400rpm and as 1.8'' 4200rpm.</w:t>
      </w:r>
    </w:p>
    <w:p>
      <w:pPr>
        <w:pStyle w:val="BodyText"/>
        <w:spacing w:before="1"/>
        <w:rPr>
          <w:sz w:val="20"/>
        </w:rPr>
      </w:pPr>
      <w:r>
        <w:rPr/>
        <w:pict>
          <v:shape style="position:absolute;margin-left:121.949997pt;margin-top:14.289223pt;width:416.6pt;height:35pt;mso-position-horizontal-relative:page;mso-position-vertical-relative:paragraph;z-index:-251640832;mso-wrap-distance-left:0;mso-wrap-distance-right:0" type="#_x0000_t202" filled="true" fillcolor="#cccc99" stroked="true" strokeweight=".1pt" strokecolor="#000000">
            <v:textbox inset="0,0,0,0">
              <w:txbxContent>
                <w:p>
                  <w:pPr>
                    <w:pStyle w:val="BodyText"/>
                    <w:spacing w:before="59"/>
                    <w:ind w:left="58" w:firstLine="58"/>
                  </w:pPr>
                  <w:r>
                    <w:rPr>
                      <w:rFonts w:ascii="Webdings" w:hAnsi="Webdings"/>
                      <w:sz w:val="28"/>
                    </w:rPr>
                    <w:t></w:t>
                  </w:r>
                  <w:r>
                    <w:rPr>
                      <w:rFonts w:ascii="Times New Roman" w:hAnsi="Times New Roman"/>
                      <w:sz w:val="28"/>
                    </w:rPr>
                    <w:t> </w:t>
                  </w:r>
                  <w:r>
                    <w:rPr/>
                    <w:t>The big problem to make disks that rotate rapidly, is the battery consumption that these high speeds need.</w:t>
                  </w:r>
                </w:p>
              </w:txbxContent>
            </v:textbox>
            <v:fill type="solid"/>
            <v:stroke dashstyle="solid"/>
            <w10:wrap type="topAndBottom"/>
          </v:shape>
        </w:pict>
      </w:r>
    </w:p>
    <w:p>
      <w:pPr>
        <w:pStyle w:val="BodyText"/>
        <w:spacing w:before="7"/>
        <w:rPr>
          <w:sz w:val="8"/>
        </w:rPr>
      </w:pPr>
    </w:p>
    <w:p>
      <w:pPr>
        <w:pStyle w:val="ListParagraph"/>
        <w:numPr>
          <w:ilvl w:val="1"/>
          <w:numId w:val="2"/>
        </w:numPr>
        <w:tabs>
          <w:tab w:pos="675" w:val="left" w:leader="none"/>
          <w:tab w:pos="676" w:val="left" w:leader="none"/>
        </w:tabs>
        <w:spacing w:line="240" w:lineRule="auto" w:before="52" w:after="0"/>
        <w:ind w:left="676" w:right="0" w:hanging="522"/>
        <w:jc w:val="left"/>
        <w:rPr>
          <w:sz w:val="24"/>
        </w:rPr>
      </w:pPr>
      <w:bookmarkStart w:name="3.2 Size of buffer or cache" w:id="21"/>
      <w:bookmarkEnd w:id="21"/>
      <w:r>
        <w:rPr>
          <w:color w:val="669966"/>
          <w:sz w:val="24"/>
        </w:rPr>
        <w:t>S</w:t>
      </w:r>
      <w:r>
        <w:rPr>
          <w:color w:val="669966"/>
          <w:sz w:val="24"/>
        </w:rPr>
        <w:t>ize of buffer or</w:t>
      </w:r>
      <w:r>
        <w:rPr>
          <w:color w:val="669966"/>
          <w:spacing w:val="-3"/>
          <w:sz w:val="24"/>
        </w:rPr>
        <w:t> </w:t>
      </w:r>
      <w:r>
        <w:rPr>
          <w:color w:val="669966"/>
          <w:sz w:val="24"/>
        </w:rPr>
        <w:t>cache</w:t>
      </w:r>
    </w:p>
    <w:p>
      <w:pPr>
        <w:pStyle w:val="BodyText"/>
        <w:spacing w:before="141"/>
        <w:ind w:left="100" w:firstLine="112"/>
      </w:pPr>
      <w:r>
        <w:rPr/>
        <w:t>The buffer is a memory that performs the function of data storage between a "fast" device (disk controller) and a slow (the mechanical part of a hard disk).</w:t>
      </w:r>
    </w:p>
    <w:p>
      <w:pPr>
        <w:pStyle w:val="BodyText"/>
        <w:spacing w:before="62"/>
        <w:ind w:left="100" w:firstLine="112"/>
      </w:pPr>
      <w:r>
        <w:rPr/>
        <w:t>This buffer also serves as a disk cache. Thus, when reading data from the processor to the disk requested, may these are already located in the </w:t>
      </w:r>
      <w:r>
        <w:rPr>
          <w:spacing w:val="-5"/>
        </w:rPr>
        <w:t>buffer. </w:t>
      </w:r>
      <w:r>
        <w:rPr/>
        <w:t>In this case the data will be read much </w:t>
      </w:r>
      <w:r>
        <w:rPr>
          <w:spacing w:val="-6"/>
        </w:rPr>
        <w:t>faster.</w:t>
      </w:r>
    </w:p>
    <w:p>
      <w:pPr>
        <w:pStyle w:val="BodyText"/>
        <w:spacing w:before="62"/>
        <w:ind w:left="100" w:firstLine="112"/>
      </w:pPr>
      <w:r>
        <w:rPr/>
        <w:t>The larger the buffer, the more likely that a data was saved on it. Today the tendency is to have 16MB, although there are still 8MB disk and it can be found easily with some 32MB and 64MB.</w:t>
      </w:r>
    </w:p>
    <w:p>
      <w:pPr>
        <w:pStyle w:val="ListParagraph"/>
        <w:numPr>
          <w:ilvl w:val="1"/>
          <w:numId w:val="2"/>
        </w:numPr>
        <w:tabs>
          <w:tab w:pos="676" w:val="left" w:leader="none"/>
        </w:tabs>
        <w:spacing w:line="240" w:lineRule="auto" w:before="182" w:after="0"/>
        <w:ind w:left="676" w:right="0" w:hanging="522"/>
        <w:jc w:val="both"/>
        <w:rPr>
          <w:sz w:val="24"/>
        </w:rPr>
      </w:pPr>
      <w:bookmarkStart w:name="3.3 SMART technology" w:id="22"/>
      <w:bookmarkEnd w:id="22"/>
      <w:r>
        <w:rPr>
          <w:color w:val="669966"/>
          <w:sz w:val="24"/>
        </w:rPr>
        <w:t>S</w:t>
      </w:r>
      <w:r>
        <w:rPr>
          <w:color w:val="669966"/>
          <w:sz w:val="24"/>
        </w:rPr>
        <w:t>MART</w:t>
      </w:r>
      <w:r>
        <w:rPr>
          <w:color w:val="669966"/>
          <w:spacing w:val="-1"/>
          <w:sz w:val="24"/>
        </w:rPr>
        <w:t> </w:t>
      </w:r>
      <w:r>
        <w:rPr>
          <w:color w:val="669966"/>
          <w:sz w:val="24"/>
        </w:rPr>
        <w:t>technology</w:t>
      </w:r>
    </w:p>
    <w:p>
      <w:pPr>
        <w:pStyle w:val="BodyText"/>
        <w:spacing w:before="141"/>
        <w:ind w:left="100" w:right="131" w:firstLine="112"/>
        <w:jc w:val="both"/>
      </w:pPr>
      <w:r>
        <w:rPr/>
        <w:t>Nowadays, a lot of hard disks support SMART technology. This is technology of self-monitoring, analysis and reporting, through which they can come to alert the user to foreseeable problems.</w:t>
      </w:r>
    </w:p>
    <w:p>
      <w:pPr>
        <w:pStyle w:val="BodyText"/>
        <w:spacing w:before="62"/>
        <w:ind w:left="100" w:right="130" w:firstLine="112"/>
        <w:jc w:val="both"/>
      </w:pPr>
      <w:r>
        <w:rPr/>
        <w:t>A</w:t>
      </w:r>
      <w:r>
        <w:rPr>
          <w:spacing w:val="-7"/>
        </w:rPr>
        <w:t> </w:t>
      </w:r>
      <w:r>
        <w:rPr/>
        <w:t>disk</w:t>
      </w:r>
      <w:r>
        <w:rPr>
          <w:spacing w:val="-6"/>
        </w:rPr>
        <w:t> </w:t>
      </w:r>
      <w:r>
        <w:rPr/>
        <w:t>with</w:t>
      </w:r>
      <w:r>
        <w:rPr>
          <w:spacing w:val="-7"/>
        </w:rPr>
        <w:t> </w:t>
      </w:r>
      <w:r>
        <w:rPr/>
        <w:t>SMART</w:t>
      </w:r>
      <w:r>
        <w:rPr>
          <w:spacing w:val="-6"/>
        </w:rPr>
        <w:t> </w:t>
      </w:r>
      <w:r>
        <w:rPr/>
        <w:t>measures</w:t>
      </w:r>
      <w:r>
        <w:rPr>
          <w:spacing w:val="-5"/>
        </w:rPr>
        <w:t> </w:t>
      </w:r>
      <w:r>
        <w:rPr/>
        <w:t>thousands</w:t>
      </w:r>
      <w:r>
        <w:rPr>
          <w:spacing w:val="-5"/>
        </w:rPr>
        <w:t> </w:t>
      </w:r>
      <w:r>
        <w:rPr/>
        <w:t>of</w:t>
      </w:r>
      <w:r>
        <w:rPr>
          <w:spacing w:val="-6"/>
        </w:rPr>
        <w:t> </w:t>
      </w:r>
      <w:r>
        <w:rPr/>
        <w:t>variables</w:t>
      </w:r>
      <w:r>
        <w:rPr>
          <w:spacing w:val="-7"/>
        </w:rPr>
        <w:t> </w:t>
      </w:r>
      <w:r>
        <w:rPr/>
        <w:t>(flight</w:t>
      </w:r>
      <w:r>
        <w:rPr>
          <w:spacing w:val="-5"/>
        </w:rPr>
        <w:t> </w:t>
      </w:r>
      <w:r>
        <w:rPr/>
        <w:t>altitude,</w:t>
      </w:r>
      <w:r>
        <w:rPr>
          <w:spacing w:val="-7"/>
        </w:rPr>
        <w:t> </w:t>
      </w:r>
      <w:r>
        <w:rPr/>
        <w:t>position</w:t>
      </w:r>
      <w:r>
        <w:rPr>
          <w:spacing w:val="-7"/>
        </w:rPr>
        <w:t> </w:t>
      </w:r>
      <w:r>
        <w:rPr/>
        <w:t>of</w:t>
      </w:r>
      <w:r>
        <w:rPr>
          <w:spacing w:val="-6"/>
        </w:rPr>
        <w:t> </w:t>
      </w:r>
      <w:r>
        <w:rPr/>
        <w:t>head</w:t>
      </w:r>
      <w:r>
        <w:rPr>
          <w:spacing w:val="-5"/>
        </w:rPr>
        <w:t> </w:t>
      </w:r>
      <w:r>
        <w:rPr/>
        <w:t>temperatures, etc.) and compares these values with a number of nominal values and, if the trend seems to lead to a failure, it alerts the</w:t>
      </w:r>
      <w:r>
        <w:rPr>
          <w:spacing w:val="-6"/>
        </w:rPr>
        <w:t> user.</w:t>
      </w:r>
    </w:p>
    <w:p>
      <w:pPr>
        <w:pStyle w:val="BodyText"/>
        <w:spacing w:before="7"/>
        <w:rPr>
          <w:sz w:val="19"/>
        </w:rPr>
      </w:pPr>
    </w:p>
    <w:p>
      <w:pPr>
        <w:pStyle w:val="Heading2"/>
        <w:numPr>
          <w:ilvl w:val="0"/>
          <w:numId w:val="2"/>
        </w:numPr>
        <w:tabs>
          <w:tab w:pos="360" w:val="left" w:leader="none"/>
        </w:tabs>
        <w:spacing w:line="240" w:lineRule="auto" w:before="0" w:after="0"/>
        <w:ind w:left="360" w:right="0" w:hanging="260"/>
        <w:jc w:val="both"/>
      </w:pPr>
      <w:bookmarkStart w:name="_TOC_250002" w:id="23"/>
      <w:bookmarkStart w:name="4. SSD hard disks" w:id="24"/>
      <w:r>
        <w:rPr>
          <w:color w:val="669966"/>
        </w:rPr>
        <w:t>S</w:t>
      </w:r>
      <w:r>
        <w:rPr>
          <w:color w:val="669966"/>
        </w:rPr>
        <w:t>SD HARD</w:t>
      </w:r>
      <w:r>
        <w:rPr>
          <w:color w:val="669966"/>
          <w:spacing w:val="-1"/>
        </w:rPr>
        <w:t> </w:t>
      </w:r>
      <w:bookmarkEnd w:id="23"/>
      <w:r>
        <w:rPr>
          <w:color w:val="669966"/>
        </w:rPr>
        <w:t>DISKS</w:t>
      </w:r>
    </w:p>
    <w:p>
      <w:pPr>
        <w:pStyle w:val="BodyText"/>
        <w:spacing w:before="7"/>
        <w:rPr>
          <w:sz w:val="23"/>
        </w:rPr>
      </w:pPr>
    </w:p>
    <w:p>
      <w:pPr>
        <w:pStyle w:val="BodyText"/>
        <w:ind w:left="100" w:right="142" w:firstLine="112"/>
        <w:jc w:val="both"/>
      </w:pPr>
      <w:r>
        <w:rPr/>
        <w:t>The solid state hard drives (SSD) are those that have no moving parts. Since a few years ago here they start to be increasingly implemented</w:t>
      </w:r>
    </w:p>
    <w:p>
      <w:pPr>
        <w:pStyle w:val="BodyText"/>
        <w:spacing w:before="63"/>
        <w:ind w:left="212"/>
        <w:jc w:val="both"/>
      </w:pPr>
      <w:r>
        <w:rPr/>
        <w:t>There are two types of SSD's:</w:t>
      </w:r>
    </w:p>
    <w:p>
      <w:pPr>
        <w:pStyle w:val="ListParagraph"/>
        <w:numPr>
          <w:ilvl w:val="0"/>
          <w:numId w:val="5"/>
        </w:numPr>
        <w:tabs>
          <w:tab w:pos="820" w:val="left" w:leader="none"/>
        </w:tabs>
        <w:spacing w:line="240" w:lineRule="auto" w:before="63" w:after="0"/>
        <w:ind w:left="820" w:right="128" w:hanging="360"/>
        <w:jc w:val="both"/>
        <w:rPr>
          <w:sz w:val="24"/>
        </w:rPr>
      </w:pPr>
      <w:r>
        <w:rPr>
          <w:sz w:val="24"/>
        </w:rPr>
        <w:t>RAM based, </w:t>
      </w:r>
      <w:r>
        <w:rPr>
          <w:spacing w:val="-3"/>
          <w:sz w:val="24"/>
        </w:rPr>
        <w:t>for </w:t>
      </w:r>
      <w:r>
        <w:rPr>
          <w:sz w:val="24"/>
        </w:rPr>
        <w:t>example DDR2. They are the fastest reaching up to 2GB/s per second. Usually they limited by the speed of the interface. Their problem is that they are very expensive</w:t>
      </w:r>
      <w:r>
        <w:rPr>
          <w:spacing w:val="-4"/>
          <w:sz w:val="24"/>
        </w:rPr>
        <w:t> </w:t>
      </w:r>
      <w:r>
        <w:rPr>
          <w:sz w:val="24"/>
        </w:rPr>
        <w:t>and</w:t>
      </w:r>
      <w:r>
        <w:rPr>
          <w:spacing w:val="-2"/>
          <w:sz w:val="24"/>
        </w:rPr>
        <w:t> </w:t>
      </w:r>
      <w:r>
        <w:rPr>
          <w:sz w:val="24"/>
        </w:rPr>
        <w:t>complex</w:t>
      </w:r>
      <w:r>
        <w:rPr>
          <w:spacing w:val="-4"/>
          <w:sz w:val="24"/>
        </w:rPr>
        <w:t> </w:t>
      </w:r>
      <w:r>
        <w:rPr>
          <w:sz w:val="24"/>
        </w:rPr>
        <w:t>to</w:t>
      </w:r>
      <w:r>
        <w:rPr>
          <w:spacing w:val="-2"/>
          <w:sz w:val="24"/>
        </w:rPr>
        <w:t> </w:t>
      </w:r>
      <w:r>
        <w:rPr>
          <w:sz w:val="24"/>
        </w:rPr>
        <w:t>set</w:t>
      </w:r>
      <w:r>
        <w:rPr>
          <w:spacing w:val="-5"/>
          <w:sz w:val="24"/>
        </w:rPr>
        <w:t> </w:t>
      </w:r>
      <w:r>
        <w:rPr>
          <w:sz w:val="24"/>
        </w:rPr>
        <w:t>up.</w:t>
      </w:r>
      <w:r>
        <w:rPr>
          <w:spacing w:val="-3"/>
          <w:sz w:val="24"/>
        </w:rPr>
        <w:t> </w:t>
      </w:r>
      <w:r>
        <w:rPr>
          <w:sz w:val="24"/>
        </w:rPr>
        <w:t>It</w:t>
      </w:r>
      <w:r>
        <w:rPr>
          <w:spacing w:val="-4"/>
          <w:sz w:val="24"/>
        </w:rPr>
        <w:t> </w:t>
      </w:r>
      <w:r>
        <w:rPr>
          <w:sz w:val="24"/>
        </w:rPr>
        <w:t>is</w:t>
      </w:r>
      <w:r>
        <w:rPr>
          <w:spacing w:val="-4"/>
          <w:sz w:val="24"/>
        </w:rPr>
        <w:t> </w:t>
      </w:r>
      <w:r>
        <w:rPr>
          <w:sz w:val="24"/>
        </w:rPr>
        <w:t>also</w:t>
      </w:r>
      <w:r>
        <w:rPr>
          <w:spacing w:val="-5"/>
          <w:sz w:val="24"/>
        </w:rPr>
        <w:t> </w:t>
      </w:r>
      <w:r>
        <w:rPr>
          <w:sz w:val="24"/>
        </w:rPr>
        <w:t>RAM,</w:t>
      </w:r>
      <w:r>
        <w:rPr>
          <w:spacing w:val="-3"/>
          <w:sz w:val="24"/>
        </w:rPr>
        <w:t> </w:t>
      </w:r>
      <w:r>
        <w:rPr>
          <w:sz w:val="24"/>
        </w:rPr>
        <w:t>which</w:t>
      </w:r>
      <w:r>
        <w:rPr>
          <w:spacing w:val="-2"/>
          <w:sz w:val="24"/>
        </w:rPr>
        <w:t> </w:t>
      </w:r>
      <w:r>
        <w:rPr>
          <w:sz w:val="24"/>
        </w:rPr>
        <w:t>require</w:t>
      </w:r>
      <w:r>
        <w:rPr>
          <w:spacing w:val="-3"/>
          <w:sz w:val="24"/>
        </w:rPr>
        <w:t> </w:t>
      </w:r>
      <w:r>
        <w:rPr>
          <w:sz w:val="24"/>
        </w:rPr>
        <w:t>a</w:t>
      </w:r>
      <w:r>
        <w:rPr>
          <w:spacing w:val="-3"/>
          <w:sz w:val="24"/>
        </w:rPr>
        <w:t> </w:t>
      </w:r>
      <w:r>
        <w:rPr>
          <w:sz w:val="24"/>
        </w:rPr>
        <w:t>continuous</w:t>
      </w:r>
      <w:r>
        <w:rPr>
          <w:spacing w:val="-3"/>
          <w:sz w:val="24"/>
        </w:rPr>
        <w:t> </w:t>
      </w:r>
      <w:r>
        <w:rPr>
          <w:sz w:val="24"/>
        </w:rPr>
        <w:t>power</w:t>
      </w:r>
      <w:r>
        <w:rPr>
          <w:spacing w:val="-2"/>
          <w:sz w:val="24"/>
        </w:rPr>
        <w:t> </w:t>
      </w:r>
      <w:r>
        <w:rPr>
          <w:sz w:val="24"/>
        </w:rPr>
        <w:t>supply</w:t>
      </w:r>
      <w:r>
        <w:rPr>
          <w:spacing w:val="-3"/>
          <w:sz w:val="24"/>
        </w:rPr>
        <w:t> </w:t>
      </w:r>
      <w:r>
        <w:rPr>
          <w:sz w:val="24"/>
        </w:rPr>
        <w:t>to maintain the stored</w:t>
      </w:r>
      <w:r>
        <w:rPr>
          <w:spacing w:val="2"/>
          <w:sz w:val="24"/>
        </w:rPr>
        <w:t> </w:t>
      </w:r>
      <w:r>
        <w:rPr>
          <w:sz w:val="24"/>
        </w:rPr>
        <w:t>data.</w:t>
      </w:r>
    </w:p>
    <w:p>
      <w:pPr>
        <w:spacing w:after="0" w:line="240" w:lineRule="auto"/>
        <w:jc w:val="both"/>
        <w:rPr>
          <w:sz w:val="24"/>
        </w:rPr>
        <w:sectPr>
          <w:footerReference w:type="default" r:id="rId17"/>
          <w:pgSz w:w="11910" w:h="16840"/>
          <w:pgMar w:footer="1186" w:header="1134" w:top="1380" w:bottom="1380" w:left="980" w:right="960"/>
          <w:pgNumType w:start="10"/>
        </w:sectPr>
      </w:pPr>
    </w:p>
    <w:p>
      <w:pPr>
        <w:pStyle w:val="BodyText"/>
        <w:spacing w:before="4"/>
        <w:rPr>
          <w:sz w:val="15"/>
        </w:rPr>
      </w:pPr>
    </w:p>
    <w:p>
      <w:pPr>
        <w:pStyle w:val="ListParagraph"/>
        <w:numPr>
          <w:ilvl w:val="0"/>
          <w:numId w:val="5"/>
        </w:numPr>
        <w:tabs>
          <w:tab w:pos="820" w:val="left" w:leader="none"/>
        </w:tabs>
        <w:spacing w:line="240" w:lineRule="auto" w:before="54" w:after="0"/>
        <w:ind w:left="820" w:right="137" w:hanging="360"/>
        <w:jc w:val="both"/>
        <w:rPr>
          <w:sz w:val="24"/>
        </w:rPr>
      </w:pPr>
      <w:r>
        <w:rPr>
          <w:sz w:val="24"/>
        </w:rPr>
        <w:t>Flash-based (basically the same as a USB flash drive). The most of the SSDs hard' disks work on this</w:t>
      </w:r>
      <w:r>
        <w:rPr>
          <w:spacing w:val="-2"/>
          <w:sz w:val="24"/>
        </w:rPr>
        <w:t> </w:t>
      </w:r>
      <w:r>
        <w:rPr>
          <w:spacing w:val="-3"/>
          <w:sz w:val="24"/>
        </w:rPr>
        <w:t>technology.</w:t>
      </w:r>
    </w:p>
    <w:p>
      <w:pPr>
        <w:pStyle w:val="ListParagraph"/>
        <w:numPr>
          <w:ilvl w:val="1"/>
          <w:numId w:val="2"/>
        </w:numPr>
        <w:tabs>
          <w:tab w:pos="676" w:val="left" w:leader="none"/>
        </w:tabs>
        <w:spacing w:line="240" w:lineRule="auto" w:before="182" w:after="0"/>
        <w:ind w:left="676" w:right="0" w:hanging="522"/>
        <w:jc w:val="both"/>
        <w:rPr>
          <w:sz w:val="24"/>
        </w:rPr>
      </w:pPr>
      <w:bookmarkStart w:name="4.1 Flash technology" w:id="25"/>
      <w:bookmarkEnd w:id="25"/>
      <w:r>
        <w:rPr>
          <w:color w:val="669966"/>
          <w:sz w:val="24"/>
        </w:rPr>
        <w:t>F</w:t>
      </w:r>
      <w:r>
        <w:rPr>
          <w:color w:val="669966"/>
          <w:sz w:val="24"/>
        </w:rPr>
        <w:t>lash technology</w:t>
      </w:r>
    </w:p>
    <w:p>
      <w:pPr>
        <w:pStyle w:val="BodyText"/>
        <w:spacing w:before="137"/>
        <w:ind w:left="100" w:right="122" w:firstLine="112"/>
        <w:jc w:val="both"/>
      </w:pPr>
      <w:r>
        <w:rPr/>
        <w:t>The flash memory is EEPROM</w:t>
      </w:r>
      <w:hyperlink w:history="true" w:anchor="_bookmark1">
        <w:r>
          <w:rPr>
            <w:position w:val="10"/>
            <w:sz w:val="14"/>
          </w:rPr>
          <w:t>2</w:t>
        </w:r>
      </w:hyperlink>
      <w:r>
        <w:rPr/>
        <w:t>, which has the advantage that your data is not lost when lacking electricity, but it is quite slower than RAM and </w:t>
      </w:r>
      <w:r>
        <w:rPr>
          <w:u w:val="single"/>
        </w:rPr>
        <w:t>has a maximum number of writing-readings</w:t>
      </w:r>
      <w:r>
        <w:rPr/>
        <w:t> </w:t>
      </w:r>
      <w:r>
        <w:rPr>
          <w:u w:val="single"/>
        </w:rPr>
        <w:t>operations before an error occurs.</w:t>
      </w:r>
    </w:p>
    <w:p>
      <w:pPr>
        <w:pStyle w:val="BodyText"/>
        <w:spacing w:before="63"/>
        <w:ind w:left="212"/>
        <w:jc w:val="both"/>
      </w:pPr>
      <w:r>
        <w:rPr/>
        <w:t>The advantages of SSD hard drives are:</w:t>
      </w:r>
    </w:p>
    <w:p>
      <w:pPr>
        <w:pStyle w:val="ListParagraph"/>
        <w:numPr>
          <w:ilvl w:val="0"/>
          <w:numId w:val="6"/>
        </w:numPr>
        <w:tabs>
          <w:tab w:pos="819" w:val="left" w:leader="none"/>
          <w:tab w:pos="820" w:val="left" w:leader="none"/>
        </w:tabs>
        <w:spacing w:line="240" w:lineRule="auto" w:before="61" w:after="0"/>
        <w:ind w:left="820" w:right="0" w:hanging="360"/>
        <w:jc w:val="left"/>
        <w:rPr>
          <w:sz w:val="24"/>
        </w:rPr>
      </w:pPr>
      <w:r>
        <w:rPr>
          <w:sz w:val="24"/>
        </w:rPr>
        <w:t>Random access speed. They are more than 10 times faster than magnetic hard</w:t>
      </w:r>
      <w:r>
        <w:rPr>
          <w:spacing w:val="-33"/>
          <w:sz w:val="24"/>
        </w:rPr>
        <w:t> </w:t>
      </w:r>
      <w:r>
        <w:rPr>
          <w:sz w:val="24"/>
        </w:rPr>
        <w:t>drives</w:t>
      </w:r>
    </w:p>
    <w:p>
      <w:pPr>
        <w:pStyle w:val="ListParagraph"/>
        <w:numPr>
          <w:ilvl w:val="0"/>
          <w:numId w:val="6"/>
        </w:numPr>
        <w:tabs>
          <w:tab w:pos="819" w:val="left" w:leader="none"/>
          <w:tab w:pos="820" w:val="left" w:leader="none"/>
        </w:tabs>
        <w:spacing w:line="240" w:lineRule="auto" w:before="63" w:after="0"/>
        <w:ind w:left="820" w:right="0" w:hanging="360"/>
        <w:jc w:val="left"/>
        <w:rPr>
          <w:sz w:val="24"/>
        </w:rPr>
      </w:pPr>
      <w:r>
        <w:rPr>
          <w:sz w:val="24"/>
        </w:rPr>
        <w:t>Speed sequential access. Also faster than magnetic hard</w:t>
      </w:r>
      <w:r>
        <w:rPr>
          <w:spacing w:val="-7"/>
          <w:sz w:val="24"/>
        </w:rPr>
        <w:t> </w:t>
      </w:r>
      <w:r>
        <w:rPr>
          <w:sz w:val="24"/>
        </w:rPr>
        <w:t>drives</w:t>
      </w:r>
    </w:p>
    <w:p>
      <w:pPr>
        <w:pStyle w:val="ListParagraph"/>
        <w:numPr>
          <w:ilvl w:val="0"/>
          <w:numId w:val="6"/>
        </w:numPr>
        <w:tabs>
          <w:tab w:pos="819" w:val="left" w:leader="none"/>
          <w:tab w:pos="820" w:val="left" w:leader="none"/>
        </w:tabs>
        <w:spacing w:line="240" w:lineRule="auto" w:before="61" w:after="0"/>
        <w:ind w:left="820" w:right="0" w:hanging="360"/>
        <w:jc w:val="left"/>
        <w:rPr>
          <w:sz w:val="24"/>
        </w:rPr>
      </w:pPr>
      <w:r>
        <w:rPr>
          <w:sz w:val="24"/>
        </w:rPr>
        <w:t>Hard drives does not emit any</w:t>
      </w:r>
      <w:r>
        <w:rPr>
          <w:spacing w:val="-3"/>
          <w:sz w:val="24"/>
        </w:rPr>
        <w:t> </w:t>
      </w:r>
      <w:r>
        <w:rPr>
          <w:sz w:val="24"/>
        </w:rPr>
        <w:t>noise.</w:t>
      </w:r>
    </w:p>
    <w:p>
      <w:pPr>
        <w:pStyle w:val="ListParagraph"/>
        <w:numPr>
          <w:ilvl w:val="0"/>
          <w:numId w:val="6"/>
        </w:numPr>
        <w:tabs>
          <w:tab w:pos="819" w:val="left" w:leader="none"/>
          <w:tab w:pos="820" w:val="left" w:leader="none"/>
        </w:tabs>
        <w:spacing w:line="240" w:lineRule="auto" w:before="63" w:after="0"/>
        <w:ind w:left="820" w:right="0" w:hanging="360"/>
        <w:jc w:val="left"/>
        <w:rPr>
          <w:sz w:val="24"/>
        </w:rPr>
      </w:pPr>
      <w:r>
        <w:rPr>
          <w:sz w:val="24"/>
        </w:rPr>
        <w:t>They are more resistant to shock and</w:t>
      </w:r>
      <w:r>
        <w:rPr>
          <w:spacing w:val="-3"/>
          <w:sz w:val="24"/>
        </w:rPr>
        <w:t> </w:t>
      </w:r>
      <w:r>
        <w:rPr>
          <w:sz w:val="24"/>
        </w:rPr>
        <w:t>vibration.</w:t>
      </w:r>
    </w:p>
    <w:p>
      <w:pPr>
        <w:pStyle w:val="ListParagraph"/>
        <w:numPr>
          <w:ilvl w:val="0"/>
          <w:numId w:val="6"/>
        </w:numPr>
        <w:tabs>
          <w:tab w:pos="819" w:val="left" w:leader="none"/>
          <w:tab w:pos="820" w:val="left" w:leader="none"/>
        </w:tabs>
        <w:spacing w:line="292" w:lineRule="auto" w:before="61" w:after="0"/>
        <w:ind w:left="212" w:right="4705" w:firstLine="248"/>
        <w:jc w:val="left"/>
        <w:rPr>
          <w:sz w:val="24"/>
        </w:rPr>
      </w:pPr>
      <w:r>
        <w:rPr>
          <w:sz w:val="24"/>
        </w:rPr>
        <w:t>They</w:t>
      </w:r>
      <w:r>
        <w:rPr>
          <w:spacing w:val="-11"/>
          <w:sz w:val="24"/>
        </w:rPr>
        <w:t> </w:t>
      </w:r>
      <w:r>
        <w:rPr>
          <w:sz w:val="24"/>
        </w:rPr>
        <w:t>resist</w:t>
      </w:r>
      <w:r>
        <w:rPr>
          <w:spacing w:val="-11"/>
          <w:sz w:val="24"/>
        </w:rPr>
        <w:t> </w:t>
      </w:r>
      <w:r>
        <w:rPr>
          <w:sz w:val="24"/>
        </w:rPr>
        <w:t>better</w:t>
      </w:r>
      <w:r>
        <w:rPr>
          <w:spacing w:val="-12"/>
          <w:sz w:val="24"/>
        </w:rPr>
        <w:t> </w:t>
      </w:r>
      <w:r>
        <w:rPr>
          <w:sz w:val="24"/>
        </w:rPr>
        <w:t>adverse</w:t>
      </w:r>
      <w:r>
        <w:rPr>
          <w:spacing w:val="-10"/>
          <w:sz w:val="24"/>
        </w:rPr>
        <w:t> </w:t>
      </w:r>
      <w:r>
        <w:rPr>
          <w:sz w:val="24"/>
        </w:rPr>
        <w:t>weather</w:t>
      </w:r>
      <w:r>
        <w:rPr>
          <w:spacing w:val="-11"/>
          <w:sz w:val="24"/>
        </w:rPr>
        <w:t> </w:t>
      </w:r>
      <w:r>
        <w:rPr>
          <w:sz w:val="24"/>
        </w:rPr>
        <w:t>conditions But they </w:t>
      </w:r>
      <w:r>
        <w:rPr>
          <w:spacing w:val="-3"/>
          <w:sz w:val="24"/>
        </w:rPr>
        <w:t>have </w:t>
      </w:r>
      <w:r>
        <w:rPr>
          <w:sz w:val="24"/>
        </w:rPr>
        <w:t>disadvantages too:</w:t>
      </w:r>
    </w:p>
    <w:p>
      <w:pPr>
        <w:pStyle w:val="ListParagraph"/>
        <w:numPr>
          <w:ilvl w:val="0"/>
          <w:numId w:val="6"/>
        </w:numPr>
        <w:tabs>
          <w:tab w:pos="820" w:val="left" w:leader="none"/>
        </w:tabs>
        <w:spacing w:line="240" w:lineRule="auto" w:before="0" w:after="0"/>
        <w:ind w:left="820" w:right="125" w:hanging="360"/>
        <w:jc w:val="both"/>
        <w:rPr>
          <w:sz w:val="24"/>
        </w:rPr>
      </w:pPr>
      <w:r>
        <w:rPr>
          <w:sz w:val="24"/>
        </w:rPr>
        <w:t>The smallest unit of information to be deleted is 512 kB. Because of this, the </w:t>
      </w:r>
      <w:r>
        <w:rPr>
          <w:spacing w:val="-3"/>
          <w:sz w:val="24"/>
        </w:rPr>
        <w:t>system </w:t>
      </w:r>
      <w:r>
        <w:rPr>
          <w:sz w:val="24"/>
        </w:rPr>
        <w:t>fill free cells </w:t>
      </w:r>
      <w:r>
        <w:rPr>
          <w:spacing w:val="-3"/>
          <w:sz w:val="24"/>
        </w:rPr>
        <w:t>before </w:t>
      </w:r>
      <w:r>
        <w:rPr>
          <w:sz w:val="24"/>
        </w:rPr>
        <w:t>reusing </w:t>
      </w:r>
      <w:r>
        <w:rPr>
          <w:spacing w:val="-5"/>
          <w:sz w:val="24"/>
        </w:rPr>
        <w:t>other. </w:t>
      </w:r>
      <w:r>
        <w:rPr>
          <w:sz w:val="24"/>
        </w:rPr>
        <w:t>When the disk is very full, and is already necessary reuse, it must perform</w:t>
      </w:r>
      <w:r>
        <w:rPr>
          <w:spacing w:val="-4"/>
          <w:sz w:val="24"/>
        </w:rPr>
        <w:t> </w:t>
      </w:r>
      <w:r>
        <w:rPr>
          <w:sz w:val="24"/>
        </w:rPr>
        <w:t>many</w:t>
      </w:r>
      <w:r>
        <w:rPr>
          <w:spacing w:val="-5"/>
          <w:sz w:val="24"/>
        </w:rPr>
        <w:t> </w:t>
      </w:r>
      <w:r>
        <w:rPr>
          <w:sz w:val="24"/>
        </w:rPr>
        <w:t>data</w:t>
      </w:r>
      <w:r>
        <w:rPr>
          <w:spacing w:val="-5"/>
          <w:sz w:val="24"/>
        </w:rPr>
        <w:t> </w:t>
      </w:r>
      <w:r>
        <w:rPr>
          <w:sz w:val="24"/>
        </w:rPr>
        <w:t>movement</w:t>
      </w:r>
      <w:r>
        <w:rPr>
          <w:spacing w:val="-5"/>
          <w:sz w:val="24"/>
        </w:rPr>
        <w:t> </w:t>
      </w:r>
      <w:r>
        <w:rPr>
          <w:sz w:val="24"/>
        </w:rPr>
        <w:t>operations</w:t>
      </w:r>
      <w:r>
        <w:rPr>
          <w:spacing w:val="-4"/>
          <w:sz w:val="24"/>
        </w:rPr>
        <w:t> </w:t>
      </w:r>
      <w:r>
        <w:rPr>
          <w:sz w:val="24"/>
        </w:rPr>
        <w:t>with</w:t>
      </w:r>
      <w:r>
        <w:rPr>
          <w:spacing w:val="-3"/>
          <w:sz w:val="24"/>
        </w:rPr>
        <w:t> </w:t>
      </w:r>
      <w:r>
        <w:rPr>
          <w:sz w:val="24"/>
        </w:rPr>
        <w:t>consequent</w:t>
      </w:r>
      <w:r>
        <w:rPr>
          <w:spacing w:val="-6"/>
          <w:sz w:val="24"/>
        </w:rPr>
        <w:t> </w:t>
      </w:r>
      <w:r>
        <w:rPr>
          <w:sz w:val="24"/>
        </w:rPr>
        <w:t>leak</w:t>
      </w:r>
      <w:r>
        <w:rPr>
          <w:spacing w:val="-4"/>
          <w:sz w:val="24"/>
        </w:rPr>
        <w:t> </w:t>
      </w:r>
      <w:r>
        <w:rPr>
          <w:sz w:val="24"/>
        </w:rPr>
        <w:t>of</w:t>
      </w:r>
      <w:r>
        <w:rPr>
          <w:spacing w:val="-5"/>
          <w:sz w:val="24"/>
        </w:rPr>
        <w:t> </w:t>
      </w:r>
      <w:r>
        <w:rPr>
          <w:sz w:val="24"/>
        </w:rPr>
        <w:t>writing</w:t>
      </w:r>
      <w:r>
        <w:rPr>
          <w:spacing w:val="-4"/>
          <w:sz w:val="24"/>
        </w:rPr>
        <w:t> </w:t>
      </w:r>
      <w:r>
        <w:rPr>
          <w:sz w:val="24"/>
        </w:rPr>
        <w:t>performance.</w:t>
      </w:r>
    </w:p>
    <w:p>
      <w:pPr>
        <w:pStyle w:val="ListParagraph"/>
        <w:numPr>
          <w:ilvl w:val="0"/>
          <w:numId w:val="6"/>
        </w:numPr>
        <w:tabs>
          <w:tab w:pos="820" w:val="left" w:leader="none"/>
        </w:tabs>
        <w:spacing w:line="240" w:lineRule="auto" w:before="58" w:after="0"/>
        <w:ind w:left="820" w:right="132" w:hanging="360"/>
        <w:jc w:val="both"/>
        <w:rPr>
          <w:sz w:val="24"/>
        </w:rPr>
      </w:pPr>
      <w:r>
        <w:rPr>
          <w:sz w:val="24"/>
        </w:rPr>
        <w:t>Flash</w:t>
      </w:r>
      <w:r>
        <w:rPr>
          <w:spacing w:val="-4"/>
          <w:sz w:val="24"/>
        </w:rPr>
        <w:t> </w:t>
      </w:r>
      <w:r>
        <w:rPr>
          <w:sz w:val="24"/>
        </w:rPr>
        <w:t>memory</w:t>
      </w:r>
      <w:r>
        <w:rPr>
          <w:spacing w:val="-5"/>
          <w:sz w:val="24"/>
        </w:rPr>
        <w:t> </w:t>
      </w:r>
      <w:r>
        <w:rPr>
          <w:sz w:val="24"/>
        </w:rPr>
        <w:t>has</w:t>
      </w:r>
      <w:r>
        <w:rPr>
          <w:spacing w:val="-5"/>
          <w:sz w:val="24"/>
        </w:rPr>
        <w:t> </w:t>
      </w:r>
      <w:r>
        <w:rPr>
          <w:sz w:val="24"/>
        </w:rPr>
        <w:t>a</w:t>
      </w:r>
      <w:r>
        <w:rPr>
          <w:spacing w:val="-5"/>
          <w:sz w:val="24"/>
        </w:rPr>
        <w:t> </w:t>
      </w:r>
      <w:r>
        <w:rPr>
          <w:sz w:val="24"/>
        </w:rPr>
        <w:t>relatively</w:t>
      </w:r>
      <w:r>
        <w:rPr>
          <w:spacing w:val="-6"/>
          <w:sz w:val="24"/>
        </w:rPr>
        <w:t> </w:t>
      </w:r>
      <w:r>
        <w:rPr>
          <w:sz w:val="24"/>
        </w:rPr>
        <w:t>low</w:t>
      </w:r>
      <w:r>
        <w:rPr>
          <w:spacing w:val="-4"/>
          <w:sz w:val="24"/>
        </w:rPr>
        <w:t> </w:t>
      </w:r>
      <w:r>
        <w:rPr>
          <w:sz w:val="24"/>
        </w:rPr>
        <w:t>shelf</w:t>
      </w:r>
      <w:r>
        <w:rPr>
          <w:spacing w:val="-5"/>
          <w:sz w:val="24"/>
        </w:rPr>
        <w:t> </w:t>
      </w:r>
      <w:r>
        <w:rPr>
          <w:sz w:val="24"/>
        </w:rPr>
        <w:t>life</w:t>
      </w:r>
      <w:r>
        <w:rPr>
          <w:spacing w:val="-5"/>
          <w:sz w:val="24"/>
        </w:rPr>
        <w:t> </w:t>
      </w:r>
      <w:r>
        <w:rPr>
          <w:sz w:val="24"/>
        </w:rPr>
        <w:t>(usually</w:t>
      </w:r>
      <w:r>
        <w:rPr>
          <w:spacing w:val="-5"/>
          <w:sz w:val="24"/>
        </w:rPr>
        <w:t> </w:t>
      </w:r>
      <w:r>
        <w:rPr>
          <w:sz w:val="24"/>
        </w:rPr>
        <w:t>around</w:t>
      </w:r>
      <w:r>
        <w:rPr>
          <w:spacing w:val="-6"/>
          <w:sz w:val="24"/>
        </w:rPr>
        <w:t> </w:t>
      </w:r>
      <w:r>
        <w:rPr>
          <w:sz w:val="24"/>
        </w:rPr>
        <w:t>about</w:t>
      </w:r>
      <w:r>
        <w:rPr>
          <w:spacing w:val="-4"/>
          <w:sz w:val="24"/>
        </w:rPr>
        <w:t> </w:t>
      </w:r>
      <w:r>
        <w:rPr>
          <w:sz w:val="24"/>
        </w:rPr>
        <w:t>10,000</w:t>
      </w:r>
      <w:r>
        <w:rPr>
          <w:spacing w:val="-5"/>
          <w:sz w:val="24"/>
        </w:rPr>
        <w:t> </w:t>
      </w:r>
      <w:r>
        <w:rPr>
          <w:sz w:val="24"/>
        </w:rPr>
        <w:t>hits)</w:t>
      </w:r>
      <w:r>
        <w:rPr>
          <w:spacing w:val="-6"/>
          <w:sz w:val="24"/>
        </w:rPr>
        <w:t> </w:t>
      </w:r>
      <w:r>
        <w:rPr>
          <w:sz w:val="24"/>
        </w:rPr>
        <w:t>compared</w:t>
      </w:r>
      <w:r>
        <w:rPr>
          <w:spacing w:val="-4"/>
          <w:sz w:val="24"/>
        </w:rPr>
        <w:t> </w:t>
      </w:r>
      <w:r>
        <w:rPr>
          <w:sz w:val="24"/>
        </w:rPr>
        <w:t>to</w:t>
      </w:r>
      <w:r>
        <w:rPr>
          <w:spacing w:val="-5"/>
          <w:sz w:val="24"/>
        </w:rPr>
        <w:t> </w:t>
      </w:r>
      <w:r>
        <w:rPr>
          <w:sz w:val="24"/>
        </w:rPr>
        <w:t>a RAM.</w:t>
      </w:r>
    </w:p>
    <w:p>
      <w:pPr>
        <w:pStyle w:val="ListParagraph"/>
        <w:numPr>
          <w:ilvl w:val="0"/>
          <w:numId w:val="6"/>
        </w:numPr>
        <w:tabs>
          <w:tab w:pos="819" w:val="left" w:leader="none"/>
          <w:tab w:pos="820" w:val="left" w:leader="none"/>
        </w:tabs>
        <w:spacing w:line="240" w:lineRule="auto" w:before="62" w:after="0"/>
        <w:ind w:left="820" w:right="0" w:hanging="360"/>
        <w:jc w:val="left"/>
        <w:rPr>
          <w:sz w:val="24"/>
        </w:rPr>
      </w:pPr>
      <w:r>
        <w:rPr>
          <w:spacing w:val="-6"/>
          <w:sz w:val="24"/>
        </w:rPr>
        <w:t>Today </w:t>
      </w:r>
      <w:r>
        <w:rPr>
          <w:sz w:val="24"/>
        </w:rPr>
        <w:t>the capacity/price </w:t>
      </w:r>
      <w:r>
        <w:rPr>
          <w:spacing w:val="-3"/>
          <w:sz w:val="24"/>
        </w:rPr>
        <w:t>ratio </w:t>
      </w:r>
      <w:r>
        <w:rPr>
          <w:sz w:val="24"/>
        </w:rPr>
        <w:t>is high although it is expected that over time can</w:t>
      </w:r>
      <w:r>
        <w:rPr>
          <w:spacing w:val="-16"/>
          <w:sz w:val="24"/>
        </w:rPr>
        <w:t> </w:t>
      </w:r>
      <w:r>
        <w:rPr>
          <w:spacing w:val="-5"/>
          <w:sz w:val="24"/>
        </w:rPr>
        <w:t>lower.</w:t>
      </w:r>
    </w:p>
    <w:p>
      <w:pPr>
        <w:pStyle w:val="BodyText"/>
        <w:spacing w:before="7"/>
        <w:rPr>
          <w:sz w:val="19"/>
        </w:rPr>
      </w:pPr>
    </w:p>
    <w:p>
      <w:pPr>
        <w:pStyle w:val="Heading2"/>
        <w:numPr>
          <w:ilvl w:val="0"/>
          <w:numId w:val="2"/>
        </w:numPr>
        <w:tabs>
          <w:tab w:pos="360" w:val="left" w:leader="none"/>
        </w:tabs>
        <w:spacing w:line="240" w:lineRule="auto" w:before="0" w:after="0"/>
        <w:ind w:left="360" w:right="0" w:hanging="260"/>
        <w:jc w:val="both"/>
      </w:pPr>
      <w:bookmarkStart w:name="_TOC_250001" w:id="26"/>
      <w:bookmarkStart w:name="5. Additional material" w:id="27"/>
      <w:r>
        <w:rPr>
          <w:color w:val="669966"/>
        </w:rPr>
        <w:t>AD</w:t>
      </w:r>
      <w:r>
        <w:rPr>
          <w:color w:val="669966"/>
        </w:rPr>
        <w:t>DITIONAL</w:t>
      </w:r>
      <w:r>
        <w:rPr>
          <w:color w:val="669966"/>
          <w:spacing w:val="-1"/>
        </w:rPr>
        <w:t> </w:t>
      </w:r>
      <w:bookmarkEnd w:id="26"/>
      <w:r>
        <w:rPr>
          <w:color w:val="669966"/>
          <w:spacing w:val="-4"/>
        </w:rPr>
        <w:t>MATERIAL</w:t>
      </w:r>
    </w:p>
    <w:p>
      <w:pPr>
        <w:pStyle w:val="BodyText"/>
        <w:spacing w:before="8"/>
        <w:rPr>
          <w:sz w:val="23"/>
        </w:rPr>
      </w:pPr>
    </w:p>
    <w:p>
      <w:pPr>
        <w:pStyle w:val="ListParagraph"/>
        <w:numPr>
          <w:ilvl w:val="0"/>
          <w:numId w:val="7"/>
        </w:numPr>
        <w:tabs>
          <w:tab w:pos="536" w:val="left" w:leader="none"/>
        </w:tabs>
        <w:spacing w:line="240" w:lineRule="auto" w:before="0" w:after="0"/>
        <w:ind w:left="535" w:right="0" w:hanging="324"/>
        <w:jc w:val="left"/>
        <w:rPr>
          <w:sz w:val="24"/>
        </w:rPr>
      </w:pPr>
      <w:r>
        <w:rPr>
          <w:spacing w:val="-3"/>
          <w:sz w:val="24"/>
        </w:rPr>
        <w:t>Glossary.</w:t>
      </w:r>
    </w:p>
    <w:p>
      <w:pPr>
        <w:pStyle w:val="ListParagraph"/>
        <w:numPr>
          <w:ilvl w:val="0"/>
          <w:numId w:val="7"/>
        </w:numPr>
        <w:tabs>
          <w:tab w:pos="536" w:val="left" w:leader="none"/>
        </w:tabs>
        <w:spacing w:line="240" w:lineRule="auto" w:before="61" w:after="0"/>
        <w:ind w:left="535" w:right="0" w:hanging="324"/>
        <w:jc w:val="left"/>
        <w:rPr>
          <w:sz w:val="24"/>
        </w:rPr>
      </w:pPr>
      <w:r>
        <w:rPr>
          <w:sz w:val="24"/>
        </w:rPr>
        <w:t>Exercises.</w:t>
      </w:r>
    </w:p>
    <w:p>
      <w:pPr>
        <w:pStyle w:val="ListParagraph"/>
        <w:numPr>
          <w:ilvl w:val="0"/>
          <w:numId w:val="7"/>
        </w:numPr>
        <w:tabs>
          <w:tab w:pos="536" w:val="left" w:leader="none"/>
        </w:tabs>
        <w:spacing w:line="240" w:lineRule="auto" w:before="63" w:after="0"/>
        <w:ind w:left="535" w:right="0" w:hanging="324"/>
        <w:jc w:val="left"/>
        <w:rPr>
          <w:sz w:val="24"/>
        </w:rPr>
      </w:pPr>
      <w:r>
        <w:rPr>
          <w:spacing w:val="-3"/>
          <w:sz w:val="24"/>
        </w:rPr>
        <w:t>Questionary.</w:t>
      </w:r>
    </w:p>
    <w:p>
      <w:pPr>
        <w:pStyle w:val="BodyText"/>
      </w:pPr>
    </w:p>
    <w:p>
      <w:pPr>
        <w:pStyle w:val="BodyText"/>
        <w:spacing w:before="7"/>
      </w:pPr>
    </w:p>
    <w:p>
      <w:pPr>
        <w:pStyle w:val="Heading2"/>
        <w:numPr>
          <w:ilvl w:val="0"/>
          <w:numId w:val="2"/>
        </w:numPr>
        <w:tabs>
          <w:tab w:pos="424" w:val="left" w:leader="none"/>
        </w:tabs>
        <w:spacing w:line="240" w:lineRule="auto" w:before="0" w:after="0"/>
        <w:ind w:left="423" w:right="0" w:hanging="324"/>
        <w:jc w:val="left"/>
      </w:pPr>
      <w:bookmarkStart w:name="_TOC_250000" w:id="28"/>
      <w:bookmarkStart w:name="6. Bibliography" w:id="29"/>
      <w:r>
        <w:rPr>
          <w:color w:val="669966"/>
        </w:rPr>
        <w:t>BIBLI</w:t>
      </w:r>
      <w:bookmarkEnd w:id="28"/>
      <w:r>
        <w:rPr>
          <w:color w:val="669966"/>
        </w:rPr>
        <w:t>OGRAPHY</w:t>
      </w:r>
    </w:p>
    <w:p>
      <w:pPr>
        <w:pStyle w:val="BodyText"/>
        <w:spacing w:before="7"/>
        <w:rPr>
          <w:sz w:val="23"/>
        </w:rPr>
      </w:pPr>
    </w:p>
    <w:p>
      <w:pPr>
        <w:pStyle w:val="ListParagraph"/>
        <w:numPr>
          <w:ilvl w:val="0"/>
          <w:numId w:val="8"/>
        </w:numPr>
        <w:tabs>
          <w:tab w:pos="536" w:val="left" w:leader="none"/>
        </w:tabs>
        <w:spacing w:line="240" w:lineRule="auto" w:before="0" w:after="0"/>
        <w:ind w:left="535" w:right="0" w:hanging="324"/>
        <w:jc w:val="left"/>
        <w:rPr>
          <w:sz w:val="24"/>
        </w:rPr>
      </w:pPr>
      <w:r>
        <w:rPr>
          <w:sz w:val="24"/>
        </w:rPr>
        <w:t>Sistemas Informáticos. Isabel Mª Jimenez Cumbreras. Garceta.</w:t>
      </w:r>
      <w:r>
        <w:rPr>
          <w:spacing w:val="-11"/>
          <w:sz w:val="24"/>
        </w:rPr>
        <w:t> </w:t>
      </w:r>
      <w:r>
        <w:rPr>
          <w:sz w:val="24"/>
        </w:rPr>
        <w:t>2012</w:t>
      </w:r>
    </w:p>
    <w:p>
      <w:pPr>
        <w:pStyle w:val="BodyText"/>
        <w:spacing w:before="2"/>
        <w:rPr>
          <w:sz w:val="34"/>
        </w:rPr>
      </w:pPr>
    </w:p>
    <w:p>
      <w:pPr>
        <w:pStyle w:val="ListParagraph"/>
        <w:numPr>
          <w:ilvl w:val="0"/>
          <w:numId w:val="8"/>
        </w:numPr>
        <w:tabs>
          <w:tab w:pos="539" w:val="left" w:leader="none"/>
        </w:tabs>
        <w:spacing w:line="240" w:lineRule="auto" w:before="0" w:after="0"/>
        <w:ind w:left="100" w:right="125" w:firstLine="112"/>
        <w:jc w:val="left"/>
        <w:rPr>
          <w:sz w:val="24"/>
        </w:rPr>
      </w:pPr>
      <w:r>
        <w:rPr>
          <w:sz w:val="24"/>
        </w:rPr>
        <w:t>El PC: hardware y componentes (edición 2012). Juan Enrique Herrerías </w:t>
      </w:r>
      <w:r>
        <w:rPr>
          <w:spacing w:val="-3"/>
          <w:sz w:val="24"/>
        </w:rPr>
        <w:t>Rey </w:t>
      </w:r>
      <w:r>
        <w:rPr>
          <w:sz w:val="24"/>
        </w:rPr>
        <w:t>, </w:t>
      </w:r>
      <w:r>
        <w:rPr>
          <w:spacing w:val="-3"/>
          <w:sz w:val="24"/>
        </w:rPr>
        <w:t>Anaya </w:t>
      </w:r>
      <w:r>
        <w:rPr>
          <w:sz w:val="24"/>
        </w:rPr>
        <w:t>multimedia, 2012</w:t>
      </w:r>
    </w:p>
    <w:p>
      <w:pPr>
        <w:pStyle w:val="BodyText"/>
        <w:spacing w:before="3"/>
        <w:rPr>
          <w:sz w:val="34"/>
        </w:rPr>
      </w:pPr>
    </w:p>
    <w:p>
      <w:pPr>
        <w:pStyle w:val="BodyText"/>
        <w:ind w:left="212"/>
      </w:pPr>
      <w:r>
        <w:rPr/>
        <w:t>Some pictures are located in:</w:t>
      </w:r>
    </w:p>
    <w:p>
      <w:pPr>
        <w:pStyle w:val="BodyText"/>
        <w:spacing w:line="292" w:lineRule="auto" w:before="61"/>
        <w:ind w:left="921" w:right="4138"/>
      </w:pPr>
      <w:hyperlink r:id="rId18">
        <w:r>
          <w:rPr>
            <w:color w:val="00007F"/>
            <w:u w:val="single" w:color="00007F"/>
          </w:rPr>
          <w:t>http://www.active-undelete.com/hdd_basic.htm</w:t>
        </w:r>
      </w:hyperlink>
      <w:r>
        <w:rPr>
          <w:color w:val="00007F"/>
        </w:rPr>
        <w:t> </w:t>
      </w:r>
      <w:hyperlink r:id="rId19">
        <w:r>
          <w:rPr>
            <w:color w:val="00007F"/>
            <w:w w:val="95"/>
            <w:u w:val="single" w:color="00007F"/>
          </w:rPr>
          <w:t>http://www.tldp.org/LDP/sag/html/hard-disk.html</w:t>
        </w:r>
      </w:hyperlink>
    </w:p>
    <w:p>
      <w:pPr>
        <w:pStyle w:val="BodyText"/>
        <w:rPr>
          <w:sz w:val="20"/>
        </w:rPr>
      </w:pPr>
    </w:p>
    <w:p>
      <w:pPr>
        <w:pStyle w:val="BodyText"/>
        <w:rPr>
          <w:sz w:val="20"/>
        </w:rPr>
      </w:pPr>
    </w:p>
    <w:p>
      <w:pPr>
        <w:pStyle w:val="BodyText"/>
        <w:spacing w:before="2"/>
        <w:rPr>
          <w:sz w:val="19"/>
        </w:rPr>
      </w:pPr>
    </w:p>
    <w:p>
      <w:pPr>
        <w:pStyle w:val="BodyText"/>
        <w:spacing w:before="51"/>
        <w:ind w:left="212"/>
      </w:pPr>
      <w:bookmarkStart w:name="_bookmark1" w:id="30"/>
      <w:bookmarkEnd w:id="30"/>
      <w:r>
        <w:rPr/>
      </w:r>
      <w:r>
        <w:rPr/>
        <w:t>2 See unit 2</w:t>
      </w:r>
    </w:p>
    <w:sectPr>
      <w:pgSz w:w="11910" w:h="16840"/>
      <w:pgMar w:header="1134" w:footer="1186" w:top="1380" w:bottom="1380" w:left="98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Webdings">
    <w:altName w:val="Webdings"/>
    <w:charset w:val="2"/>
    <w:family w:val="roman"/>
    <w:pitch w:val="variable"/>
  </w:font>
  <w:font w:name="Lucida Sans">
    <w:altName w:val="Lucida Sans"/>
    <w:charset w:val="0"/>
    <w:family w:val="swiss"/>
    <w:pitch w:val="variable"/>
  </w:font>
  <w:font w:name="Arial">
    <w:altName w:val="Arial"/>
    <w:charset w:val="0"/>
    <w:family w:val="swiss"/>
    <w:pitch w:val="variable"/>
  </w:font>
  <w:font w:name="Verdana">
    <w:altName w:val="Verdana"/>
    <w:charset w:val="0"/>
    <w:family w:val="swiss"/>
    <w:pitch w:val="variable"/>
  </w:font>
  <w:font w:name="Tahoma">
    <w:altName w:val="Tahom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188672" from="53.900002pt,768.650757pt" to="541.450002pt,768.650757pt" stroked="true" strokeweight=".1pt" strokecolor="#666633">
          <v:stroke dashstyle="solid"/>
          <w10:wrap type="none"/>
        </v:line>
      </w:pict>
    </w:r>
    <w:r>
      <w:rPr/>
      <w:pict>
        <v:shape style="position:absolute;margin-left:55.799999pt;margin-top:770.496399pt;width:181.35pt;height:12.9pt;mso-position-horizontal-relative:page;mso-position-vertical-relative:page;z-index:-252187648" type="#_x0000_t202" filled="false" stroked="false">
          <v:textbox inset="0,0,0,0">
            <w:txbxContent>
              <w:p>
                <w:pPr>
                  <w:spacing w:before="20"/>
                  <w:ind w:left="20" w:right="0" w:firstLine="0"/>
                  <w:jc w:val="left"/>
                  <w:rPr>
                    <w:rFonts w:ascii="Tahoma"/>
                    <w:sz w:val="18"/>
                  </w:rPr>
                </w:pPr>
                <w:r>
                  <w:rPr>
                    <w:rFonts w:ascii="Tahoma"/>
                    <w:color w:val="999966"/>
                    <w:sz w:val="18"/>
                  </w:rPr>
                  <w:t>CFGS. DESARROLLO DE APLICACIONES WEB</w:t>
                </w:r>
              </w:p>
            </w:txbxContent>
          </v:textbox>
          <w10:wrap type="none"/>
        </v:shape>
      </w:pict>
    </w:r>
    <w:r>
      <w:rPr/>
      <w:pict>
        <v:shape style="position:absolute;margin-left:525.200012pt;margin-top:770.496399pt;width:15.55pt;height:12.9pt;mso-position-horizontal-relative:page;mso-position-vertical-relative:page;z-index:-252186624" type="#_x0000_t202" filled="false" stroked="false">
          <v:textbox inset="0,0,0,0">
            <w:txbxContent>
              <w:p>
                <w:pPr>
                  <w:spacing w:before="20"/>
                  <w:ind w:left="20" w:right="0" w:firstLine="0"/>
                  <w:jc w:val="left"/>
                  <w:rPr>
                    <w:rFonts w:ascii="Tahoma"/>
                    <w:sz w:val="18"/>
                  </w:rPr>
                </w:pPr>
                <w:r>
                  <w:rPr>
                    <w:rFonts w:ascii="Tahoma"/>
                    <w:color w:val="999966"/>
                    <w:sz w:val="18"/>
                  </w:rPr>
                  <w:t>3.</w:t>
                </w:r>
                <w:r>
                  <w:rPr/>
                  <w:fldChar w:fldCharType="begin"/>
                </w:r>
                <w:r>
                  <w:rPr>
                    <w:rFonts w:ascii="Tahoma"/>
                    <w:color w:val="999966"/>
                    <w:sz w:val="18"/>
                  </w:rPr>
                  <w:instrText> PAGE </w:instrText>
                </w:r>
                <w:r>
                  <w:rPr/>
                  <w:fldChar w:fldCharType="separate"/>
                </w:r>
                <w:r>
                  <w:rPr/>
                  <w:t>4</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185600" from="53.900002pt,768.650757pt" to="541.450002pt,768.650757pt" stroked="true" strokeweight=".1pt" strokecolor="#666633">
          <v:stroke dashstyle="solid"/>
          <w10:wrap type="none"/>
        </v:line>
      </w:pict>
    </w:r>
    <w:r>
      <w:rPr/>
      <w:pict>
        <v:shape style="position:absolute;margin-left:55.799999pt;margin-top:770.496399pt;width:181.35pt;height:12.9pt;mso-position-horizontal-relative:page;mso-position-vertical-relative:page;z-index:-252184576" type="#_x0000_t202" filled="false" stroked="false">
          <v:textbox inset="0,0,0,0">
            <w:txbxContent>
              <w:p>
                <w:pPr>
                  <w:spacing w:before="20"/>
                  <w:ind w:left="20" w:right="0" w:firstLine="0"/>
                  <w:jc w:val="left"/>
                  <w:rPr>
                    <w:rFonts w:ascii="Tahoma"/>
                    <w:sz w:val="18"/>
                  </w:rPr>
                </w:pPr>
                <w:r>
                  <w:rPr>
                    <w:rFonts w:ascii="Tahoma"/>
                    <w:color w:val="999966"/>
                    <w:sz w:val="18"/>
                  </w:rPr>
                  <w:t>CFGS. DESARROLLO DE APLICACIONES WEB</w:t>
                </w:r>
              </w:p>
            </w:txbxContent>
          </v:textbox>
          <w10:wrap type="none"/>
        </v:shape>
      </w:pict>
    </w:r>
    <w:r>
      <w:rPr/>
      <w:pict>
        <v:shape style="position:absolute;margin-left:520.200012pt;margin-top:770.496399pt;width:20.55pt;height:12.9pt;mso-position-horizontal-relative:page;mso-position-vertical-relative:page;z-index:-252183552" type="#_x0000_t202" filled="false" stroked="false">
          <v:textbox inset="0,0,0,0">
            <w:txbxContent>
              <w:p>
                <w:pPr>
                  <w:spacing w:before="20"/>
                  <w:ind w:left="20" w:right="0" w:firstLine="0"/>
                  <w:jc w:val="left"/>
                  <w:rPr>
                    <w:rFonts w:ascii="Tahoma"/>
                    <w:sz w:val="18"/>
                  </w:rPr>
                </w:pPr>
                <w:r>
                  <w:rPr>
                    <w:rFonts w:ascii="Tahoma"/>
                    <w:color w:val="999966"/>
                    <w:sz w:val="18"/>
                  </w:rPr>
                  <w:t>3.</w:t>
                </w:r>
                <w:r>
                  <w:rPr/>
                  <w:fldChar w:fldCharType="begin"/>
                </w:r>
                <w:r>
                  <w:rPr>
                    <w:rFonts w:ascii="Tahoma"/>
                    <w:color w:val="999966"/>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191744" from="541.450002pt,67.550774pt" to="53.900002pt,67.550774pt" stroked="true" strokeweight=".1pt" strokecolor="#666633">
          <v:stroke dashstyle="solid"/>
          <w10:wrap type="none"/>
        </v:line>
      </w:pict>
    </w:r>
    <w:r>
      <w:rPr/>
      <w:pict>
        <v:shape style="position:absolute;margin-left:53pt;margin-top:55.696377pt;width:87.7pt;height:12.9pt;mso-position-horizontal-relative:page;mso-position-vertical-relative:page;z-index:-252190720" type="#_x0000_t202" filled="false" stroked="false">
          <v:textbox inset="0,0,0,0">
            <w:txbxContent>
              <w:p>
                <w:pPr>
                  <w:spacing w:before="20"/>
                  <w:ind w:left="20" w:right="0" w:firstLine="0"/>
                  <w:jc w:val="left"/>
                  <w:rPr>
                    <w:rFonts w:ascii="Tahoma"/>
                    <w:sz w:val="18"/>
                  </w:rPr>
                </w:pPr>
                <w:r>
                  <w:rPr>
                    <w:rFonts w:ascii="Tahoma"/>
                    <w:color w:val="999966"/>
                    <w:sz w:val="18"/>
                  </w:rPr>
                  <w:t>COMPUTER SYSTEMS</w:t>
                </w:r>
              </w:p>
            </w:txbxContent>
          </v:textbox>
          <w10:wrap type="none"/>
        </v:shape>
      </w:pict>
    </w:r>
    <w:r>
      <w:rPr/>
      <w:pict>
        <v:shape style="position:absolute;margin-left:405.700012pt;margin-top:55.696377pt;width:136.85pt;height:12.9pt;mso-position-horizontal-relative:page;mso-position-vertical-relative:page;z-index:-252189696" type="#_x0000_t202" filled="false" stroked="false">
          <v:textbox inset="0,0,0,0">
            <w:txbxContent>
              <w:p>
                <w:pPr>
                  <w:spacing w:before="20"/>
                  <w:ind w:left="20" w:right="0" w:firstLine="0"/>
                  <w:jc w:val="left"/>
                  <w:rPr>
                    <w:rFonts w:ascii="Tahoma"/>
                    <w:sz w:val="18"/>
                  </w:rPr>
                </w:pPr>
                <w:r>
                  <w:rPr>
                    <w:rFonts w:ascii="Tahoma"/>
                    <w:color w:val="999966"/>
                    <w:sz w:val="18"/>
                  </w:rPr>
                  <w:t>UD03. HARDWARE COMPONENTS</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535" w:hanging="324"/>
        <w:jc w:val="left"/>
      </w:pPr>
      <w:rPr>
        <w:rFonts w:hint="default" w:ascii="Calibri" w:hAnsi="Calibri" w:eastAsia="Calibri" w:cs="Calibri"/>
        <w:w w:val="100"/>
        <w:sz w:val="24"/>
        <w:szCs w:val="24"/>
        <w:lang w:val="es-ES" w:eastAsia="es-ES" w:bidi="es-ES"/>
      </w:rPr>
    </w:lvl>
    <w:lvl w:ilvl="1">
      <w:start w:val="0"/>
      <w:numFmt w:val="bullet"/>
      <w:lvlText w:val="•"/>
      <w:lvlJc w:val="left"/>
      <w:pPr>
        <w:ind w:left="1482" w:hanging="324"/>
      </w:pPr>
      <w:rPr>
        <w:rFonts w:hint="default"/>
        <w:lang w:val="es-ES" w:eastAsia="es-ES" w:bidi="es-ES"/>
      </w:rPr>
    </w:lvl>
    <w:lvl w:ilvl="2">
      <w:start w:val="0"/>
      <w:numFmt w:val="bullet"/>
      <w:lvlText w:val="•"/>
      <w:lvlJc w:val="left"/>
      <w:pPr>
        <w:ind w:left="2425" w:hanging="324"/>
      </w:pPr>
      <w:rPr>
        <w:rFonts w:hint="default"/>
        <w:lang w:val="es-ES" w:eastAsia="es-ES" w:bidi="es-ES"/>
      </w:rPr>
    </w:lvl>
    <w:lvl w:ilvl="3">
      <w:start w:val="0"/>
      <w:numFmt w:val="bullet"/>
      <w:lvlText w:val="•"/>
      <w:lvlJc w:val="left"/>
      <w:pPr>
        <w:ind w:left="3367" w:hanging="324"/>
      </w:pPr>
      <w:rPr>
        <w:rFonts w:hint="default"/>
        <w:lang w:val="es-ES" w:eastAsia="es-ES" w:bidi="es-ES"/>
      </w:rPr>
    </w:lvl>
    <w:lvl w:ilvl="4">
      <w:start w:val="0"/>
      <w:numFmt w:val="bullet"/>
      <w:lvlText w:val="•"/>
      <w:lvlJc w:val="left"/>
      <w:pPr>
        <w:ind w:left="4310" w:hanging="324"/>
      </w:pPr>
      <w:rPr>
        <w:rFonts w:hint="default"/>
        <w:lang w:val="es-ES" w:eastAsia="es-ES" w:bidi="es-ES"/>
      </w:rPr>
    </w:lvl>
    <w:lvl w:ilvl="5">
      <w:start w:val="0"/>
      <w:numFmt w:val="bullet"/>
      <w:lvlText w:val="•"/>
      <w:lvlJc w:val="left"/>
      <w:pPr>
        <w:ind w:left="5253" w:hanging="324"/>
      </w:pPr>
      <w:rPr>
        <w:rFonts w:hint="default"/>
        <w:lang w:val="es-ES" w:eastAsia="es-ES" w:bidi="es-ES"/>
      </w:rPr>
    </w:lvl>
    <w:lvl w:ilvl="6">
      <w:start w:val="0"/>
      <w:numFmt w:val="bullet"/>
      <w:lvlText w:val="•"/>
      <w:lvlJc w:val="left"/>
      <w:pPr>
        <w:ind w:left="6195" w:hanging="324"/>
      </w:pPr>
      <w:rPr>
        <w:rFonts w:hint="default"/>
        <w:lang w:val="es-ES" w:eastAsia="es-ES" w:bidi="es-ES"/>
      </w:rPr>
    </w:lvl>
    <w:lvl w:ilvl="7">
      <w:start w:val="0"/>
      <w:numFmt w:val="bullet"/>
      <w:lvlText w:val="•"/>
      <w:lvlJc w:val="left"/>
      <w:pPr>
        <w:ind w:left="7138" w:hanging="324"/>
      </w:pPr>
      <w:rPr>
        <w:rFonts w:hint="default"/>
        <w:lang w:val="es-ES" w:eastAsia="es-ES" w:bidi="es-ES"/>
      </w:rPr>
    </w:lvl>
    <w:lvl w:ilvl="8">
      <w:start w:val="0"/>
      <w:numFmt w:val="bullet"/>
      <w:lvlText w:val="•"/>
      <w:lvlJc w:val="left"/>
      <w:pPr>
        <w:ind w:left="8080" w:hanging="324"/>
      </w:pPr>
      <w:rPr>
        <w:rFonts w:hint="default"/>
        <w:lang w:val="es-ES" w:eastAsia="es-ES" w:bidi="es-ES"/>
      </w:rPr>
    </w:lvl>
  </w:abstractNum>
  <w:abstractNum w:abstractNumId="6">
    <w:multiLevelType w:val="hybridMultilevel"/>
    <w:lvl w:ilvl="0">
      <w:start w:val="1"/>
      <w:numFmt w:val="decimal"/>
      <w:lvlText w:val="[%1]"/>
      <w:lvlJc w:val="left"/>
      <w:pPr>
        <w:ind w:left="535" w:hanging="324"/>
        <w:jc w:val="left"/>
      </w:pPr>
      <w:rPr>
        <w:rFonts w:hint="default" w:ascii="Calibri" w:hAnsi="Calibri" w:eastAsia="Calibri" w:cs="Calibri"/>
        <w:w w:val="100"/>
        <w:sz w:val="24"/>
        <w:szCs w:val="24"/>
        <w:lang w:val="es-ES" w:eastAsia="es-ES" w:bidi="es-ES"/>
      </w:rPr>
    </w:lvl>
    <w:lvl w:ilvl="1">
      <w:start w:val="0"/>
      <w:numFmt w:val="bullet"/>
      <w:lvlText w:val="•"/>
      <w:lvlJc w:val="left"/>
      <w:pPr>
        <w:ind w:left="1482" w:hanging="324"/>
      </w:pPr>
      <w:rPr>
        <w:rFonts w:hint="default"/>
        <w:lang w:val="es-ES" w:eastAsia="es-ES" w:bidi="es-ES"/>
      </w:rPr>
    </w:lvl>
    <w:lvl w:ilvl="2">
      <w:start w:val="0"/>
      <w:numFmt w:val="bullet"/>
      <w:lvlText w:val="•"/>
      <w:lvlJc w:val="left"/>
      <w:pPr>
        <w:ind w:left="2425" w:hanging="324"/>
      </w:pPr>
      <w:rPr>
        <w:rFonts w:hint="default"/>
        <w:lang w:val="es-ES" w:eastAsia="es-ES" w:bidi="es-ES"/>
      </w:rPr>
    </w:lvl>
    <w:lvl w:ilvl="3">
      <w:start w:val="0"/>
      <w:numFmt w:val="bullet"/>
      <w:lvlText w:val="•"/>
      <w:lvlJc w:val="left"/>
      <w:pPr>
        <w:ind w:left="3367" w:hanging="324"/>
      </w:pPr>
      <w:rPr>
        <w:rFonts w:hint="default"/>
        <w:lang w:val="es-ES" w:eastAsia="es-ES" w:bidi="es-ES"/>
      </w:rPr>
    </w:lvl>
    <w:lvl w:ilvl="4">
      <w:start w:val="0"/>
      <w:numFmt w:val="bullet"/>
      <w:lvlText w:val="•"/>
      <w:lvlJc w:val="left"/>
      <w:pPr>
        <w:ind w:left="4310" w:hanging="324"/>
      </w:pPr>
      <w:rPr>
        <w:rFonts w:hint="default"/>
        <w:lang w:val="es-ES" w:eastAsia="es-ES" w:bidi="es-ES"/>
      </w:rPr>
    </w:lvl>
    <w:lvl w:ilvl="5">
      <w:start w:val="0"/>
      <w:numFmt w:val="bullet"/>
      <w:lvlText w:val="•"/>
      <w:lvlJc w:val="left"/>
      <w:pPr>
        <w:ind w:left="5253" w:hanging="324"/>
      </w:pPr>
      <w:rPr>
        <w:rFonts w:hint="default"/>
        <w:lang w:val="es-ES" w:eastAsia="es-ES" w:bidi="es-ES"/>
      </w:rPr>
    </w:lvl>
    <w:lvl w:ilvl="6">
      <w:start w:val="0"/>
      <w:numFmt w:val="bullet"/>
      <w:lvlText w:val="•"/>
      <w:lvlJc w:val="left"/>
      <w:pPr>
        <w:ind w:left="6195" w:hanging="324"/>
      </w:pPr>
      <w:rPr>
        <w:rFonts w:hint="default"/>
        <w:lang w:val="es-ES" w:eastAsia="es-ES" w:bidi="es-ES"/>
      </w:rPr>
    </w:lvl>
    <w:lvl w:ilvl="7">
      <w:start w:val="0"/>
      <w:numFmt w:val="bullet"/>
      <w:lvlText w:val="•"/>
      <w:lvlJc w:val="left"/>
      <w:pPr>
        <w:ind w:left="7138" w:hanging="324"/>
      </w:pPr>
      <w:rPr>
        <w:rFonts w:hint="default"/>
        <w:lang w:val="es-ES" w:eastAsia="es-ES" w:bidi="es-ES"/>
      </w:rPr>
    </w:lvl>
    <w:lvl w:ilvl="8">
      <w:start w:val="0"/>
      <w:numFmt w:val="bullet"/>
      <w:lvlText w:val="•"/>
      <w:lvlJc w:val="left"/>
      <w:pPr>
        <w:ind w:left="8080" w:hanging="324"/>
      </w:pPr>
      <w:rPr>
        <w:rFonts w:hint="default"/>
        <w:lang w:val="es-ES" w:eastAsia="es-ES" w:bidi="es-ES"/>
      </w:rPr>
    </w:lvl>
  </w:abstractNum>
  <w:abstractNum w:abstractNumId="5">
    <w:multiLevelType w:val="hybridMultilevel"/>
    <w:lvl w:ilvl="0">
      <w:start w:val="0"/>
      <w:numFmt w:val="bullet"/>
      <w:lvlText w:val="•"/>
      <w:lvlJc w:val="left"/>
      <w:pPr>
        <w:ind w:left="212" w:hanging="360"/>
      </w:pPr>
      <w:rPr>
        <w:rFonts w:hint="default" w:ascii="Arial" w:hAnsi="Arial" w:eastAsia="Arial" w:cs="Arial"/>
        <w:w w:val="101"/>
        <w:sz w:val="24"/>
        <w:szCs w:val="24"/>
        <w:lang w:val="es-ES" w:eastAsia="es-ES" w:bidi="es-ES"/>
      </w:rPr>
    </w:lvl>
    <w:lvl w:ilvl="1">
      <w:start w:val="0"/>
      <w:numFmt w:val="bullet"/>
      <w:lvlText w:val="•"/>
      <w:lvlJc w:val="left"/>
      <w:pPr>
        <w:ind w:left="1194" w:hanging="360"/>
      </w:pPr>
      <w:rPr>
        <w:rFonts w:hint="default"/>
        <w:lang w:val="es-ES" w:eastAsia="es-ES" w:bidi="es-ES"/>
      </w:rPr>
    </w:lvl>
    <w:lvl w:ilvl="2">
      <w:start w:val="0"/>
      <w:numFmt w:val="bullet"/>
      <w:lvlText w:val="•"/>
      <w:lvlJc w:val="left"/>
      <w:pPr>
        <w:ind w:left="2169" w:hanging="360"/>
      </w:pPr>
      <w:rPr>
        <w:rFonts w:hint="default"/>
        <w:lang w:val="es-ES" w:eastAsia="es-ES" w:bidi="es-ES"/>
      </w:rPr>
    </w:lvl>
    <w:lvl w:ilvl="3">
      <w:start w:val="0"/>
      <w:numFmt w:val="bullet"/>
      <w:lvlText w:val="•"/>
      <w:lvlJc w:val="left"/>
      <w:pPr>
        <w:ind w:left="3143" w:hanging="360"/>
      </w:pPr>
      <w:rPr>
        <w:rFonts w:hint="default"/>
        <w:lang w:val="es-ES" w:eastAsia="es-ES" w:bidi="es-ES"/>
      </w:rPr>
    </w:lvl>
    <w:lvl w:ilvl="4">
      <w:start w:val="0"/>
      <w:numFmt w:val="bullet"/>
      <w:lvlText w:val="•"/>
      <w:lvlJc w:val="left"/>
      <w:pPr>
        <w:ind w:left="4118" w:hanging="360"/>
      </w:pPr>
      <w:rPr>
        <w:rFonts w:hint="default"/>
        <w:lang w:val="es-ES" w:eastAsia="es-ES" w:bidi="es-ES"/>
      </w:rPr>
    </w:lvl>
    <w:lvl w:ilvl="5">
      <w:start w:val="0"/>
      <w:numFmt w:val="bullet"/>
      <w:lvlText w:val="•"/>
      <w:lvlJc w:val="left"/>
      <w:pPr>
        <w:ind w:left="5093" w:hanging="360"/>
      </w:pPr>
      <w:rPr>
        <w:rFonts w:hint="default"/>
        <w:lang w:val="es-ES" w:eastAsia="es-ES" w:bidi="es-ES"/>
      </w:rPr>
    </w:lvl>
    <w:lvl w:ilvl="6">
      <w:start w:val="0"/>
      <w:numFmt w:val="bullet"/>
      <w:lvlText w:val="•"/>
      <w:lvlJc w:val="left"/>
      <w:pPr>
        <w:ind w:left="6067" w:hanging="360"/>
      </w:pPr>
      <w:rPr>
        <w:rFonts w:hint="default"/>
        <w:lang w:val="es-ES" w:eastAsia="es-ES" w:bidi="es-ES"/>
      </w:rPr>
    </w:lvl>
    <w:lvl w:ilvl="7">
      <w:start w:val="0"/>
      <w:numFmt w:val="bullet"/>
      <w:lvlText w:val="•"/>
      <w:lvlJc w:val="left"/>
      <w:pPr>
        <w:ind w:left="7042" w:hanging="360"/>
      </w:pPr>
      <w:rPr>
        <w:rFonts w:hint="default"/>
        <w:lang w:val="es-ES" w:eastAsia="es-ES" w:bidi="es-ES"/>
      </w:rPr>
    </w:lvl>
    <w:lvl w:ilvl="8">
      <w:start w:val="0"/>
      <w:numFmt w:val="bullet"/>
      <w:lvlText w:val="•"/>
      <w:lvlJc w:val="left"/>
      <w:pPr>
        <w:ind w:left="8016" w:hanging="360"/>
      </w:pPr>
      <w:rPr>
        <w:rFonts w:hint="default"/>
        <w:lang w:val="es-ES" w:eastAsia="es-ES" w:bidi="es-ES"/>
      </w:rPr>
    </w:lvl>
  </w:abstractNum>
  <w:abstractNum w:abstractNumId="4">
    <w:multiLevelType w:val="hybridMultilevel"/>
    <w:lvl w:ilvl="0">
      <w:start w:val="0"/>
      <w:numFmt w:val="bullet"/>
      <w:lvlText w:val="•"/>
      <w:lvlJc w:val="left"/>
      <w:pPr>
        <w:ind w:left="820" w:hanging="360"/>
      </w:pPr>
      <w:rPr>
        <w:rFonts w:hint="default" w:ascii="Arial" w:hAnsi="Arial" w:eastAsia="Arial" w:cs="Arial"/>
        <w:w w:val="101"/>
        <w:sz w:val="24"/>
        <w:szCs w:val="24"/>
        <w:lang w:val="es-ES" w:eastAsia="es-ES" w:bidi="es-ES"/>
      </w:rPr>
    </w:lvl>
    <w:lvl w:ilvl="1">
      <w:start w:val="0"/>
      <w:numFmt w:val="bullet"/>
      <w:lvlText w:val="•"/>
      <w:lvlJc w:val="left"/>
      <w:pPr>
        <w:ind w:left="1734" w:hanging="360"/>
      </w:pPr>
      <w:rPr>
        <w:rFonts w:hint="default"/>
        <w:lang w:val="es-ES" w:eastAsia="es-ES" w:bidi="es-ES"/>
      </w:rPr>
    </w:lvl>
    <w:lvl w:ilvl="2">
      <w:start w:val="0"/>
      <w:numFmt w:val="bullet"/>
      <w:lvlText w:val="•"/>
      <w:lvlJc w:val="left"/>
      <w:pPr>
        <w:ind w:left="2649" w:hanging="360"/>
      </w:pPr>
      <w:rPr>
        <w:rFonts w:hint="default"/>
        <w:lang w:val="es-ES" w:eastAsia="es-ES" w:bidi="es-ES"/>
      </w:rPr>
    </w:lvl>
    <w:lvl w:ilvl="3">
      <w:start w:val="0"/>
      <w:numFmt w:val="bullet"/>
      <w:lvlText w:val="•"/>
      <w:lvlJc w:val="left"/>
      <w:pPr>
        <w:ind w:left="3563" w:hanging="360"/>
      </w:pPr>
      <w:rPr>
        <w:rFonts w:hint="default"/>
        <w:lang w:val="es-ES" w:eastAsia="es-ES" w:bidi="es-ES"/>
      </w:rPr>
    </w:lvl>
    <w:lvl w:ilvl="4">
      <w:start w:val="0"/>
      <w:numFmt w:val="bullet"/>
      <w:lvlText w:val="•"/>
      <w:lvlJc w:val="left"/>
      <w:pPr>
        <w:ind w:left="4478" w:hanging="360"/>
      </w:pPr>
      <w:rPr>
        <w:rFonts w:hint="default"/>
        <w:lang w:val="es-ES" w:eastAsia="es-ES" w:bidi="es-ES"/>
      </w:rPr>
    </w:lvl>
    <w:lvl w:ilvl="5">
      <w:start w:val="0"/>
      <w:numFmt w:val="bullet"/>
      <w:lvlText w:val="•"/>
      <w:lvlJc w:val="left"/>
      <w:pPr>
        <w:ind w:left="5393" w:hanging="360"/>
      </w:pPr>
      <w:rPr>
        <w:rFonts w:hint="default"/>
        <w:lang w:val="es-ES" w:eastAsia="es-ES" w:bidi="es-ES"/>
      </w:rPr>
    </w:lvl>
    <w:lvl w:ilvl="6">
      <w:start w:val="0"/>
      <w:numFmt w:val="bullet"/>
      <w:lvlText w:val="•"/>
      <w:lvlJc w:val="left"/>
      <w:pPr>
        <w:ind w:left="6307" w:hanging="360"/>
      </w:pPr>
      <w:rPr>
        <w:rFonts w:hint="default"/>
        <w:lang w:val="es-ES" w:eastAsia="es-ES" w:bidi="es-ES"/>
      </w:rPr>
    </w:lvl>
    <w:lvl w:ilvl="7">
      <w:start w:val="0"/>
      <w:numFmt w:val="bullet"/>
      <w:lvlText w:val="•"/>
      <w:lvlJc w:val="left"/>
      <w:pPr>
        <w:ind w:left="7222" w:hanging="360"/>
      </w:pPr>
      <w:rPr>
        <w:rFonts w:hint="default"/>
        <w:lang w:val="es-ES" w:eastAsia="es-ES" w:bidi="es-ES"/>
      </w:rPr>
    </w:lvl>
    <w:lvl w:ilvl="8">
      <w:start w:val="0"/>
      <w:numFmt w:val="bullet"/>
      <w:lvlText w:val="•"/>
      <w:lvlJc w:val="left"/>
      <w:pPr>
        <w:ind w:left="8136" w:hanging="360"/>
      </w:pPr>
      <w:rPr>
        <w:rFonts w:hint="default"/>
        <w:lang w:val="es-ES" w:eastAsia="es-ES" w:bidi="es-ES"/>
      </w:rPr>
    </w:lvl>
  </w:abstractNum>
  <w:abstractNum w:abstractNumId="3">
    <w:multiLevelType w:val="hybridMultilevel"/>
    <w:lvl w:ilvl="0">
      <w:start w:val="0"/>
      <w:numFmt w:val="bullet"/>
      <w:lvlText w:val="•"/>
      <w:lvlJc w:val="left"/>
      <w:pPr>
        <w:ind w:left="212" w:hanging="360"/>
      </w:pPr>
      <w:rPr>
        <w:rFonts w:hint="default" w:ascii="Arial" w:hAnsi="Arial" w:eastAsia="Arial" w:cs="Arial"/>
        <w:w w:val="101"/>
        <w:sz w:val="24"/>
        <w:szCs w:val="24"/>
        <w:lang w:val="es-ES" w:eastAsia="es-ES" w:bidi="es-ES"/>
      </w:rPr>
    </w:lvl>
    <w:lvl w:ilvl="1">
      <w:start w:val="0"/>
      <w:numFmt w:val="bullet"/>
      <w:lvlText w:val="•"/>
      <w:lvlJc w:val="left"/>
      <w:pPr>
        <w:ind w:left="1194" w:hanging="360"/>
      </w:pPr>
      <w:rPr>
        <w:rFonts w:hint="default"/>
        <w:lang w:val="es-ES" w:eastAsia="es-ES" w:bidi="es-ES"/>
      </w:rPr>
    </w:lvl>
    <w:lvl w:ilvl="2">
      <w:start w:val="0"/>
      <w:numFmt w:val="bullet"/>
      <w:lvlText w:val="•"/>
      <w:lvlJc w:val="left"/>
      <w:pPr>
        <w:ind w:left="2169" w:hanging="360"/>
      </w:pPr>
      <w:rPr>
        <w:rFonts w:hint="default"/>
        <w:lang w:val="es-ES" w:eastAsia="es-ES" w:bidi="es-ES"/>
      </w:rPr>
    </w:lvl>
    <w:lvl w:ilvl="3">
      <w:start w:val="0"/>
      <w:numFmt w:val="bullet"/>
      <w:lvlText w:val="•"/>
      <w:lvlJc w:val="left"/>
      <w:pPr>
        <w:ind w:left="3143" w:hanging="360"/>
      </w:pPr>
      <w:rPr>
        <w:rFonts w:hint="default"/>
        <w:lang w:val="es-ES" w:eastAsia="es-ES" w:bidi="es-ES"/>
      </w:rPr>
    </w:lvl>
    <w:lvl w:ilvl="4">
      <w:start w:val="0"/>
      <w:numFmt w:val="bullet"/>
      <w:lvlText w:val="•"/>
      <w:lvlJc w:val="left"/>
      <w:pPr>
        <w:ind w:left="4118" w:hanging="360"/>
      </w:pPr>
      <w:rPr>
        <w:rFonts w:hint="default"/>
        <w:lang w:val="es-ES" w:eastAsia="es-ES" w:bidi="es-ES"/>
      </w:rPr>
    </w:lvl>
    <w:lvl w:ilvl="5">
      <w:start w:val="0"/>
      <w:numFmt w:val="bullet"/>
      <w:lvlText w:val="•"/>
      <w:lvlJc w:val="left"/>
      <w:pPr>
        <w:ind w:left="5093" w:hanging="360"/>
      </w:pPr>
      <w:rPr>
        <w:rFonts w:hint="default"/>
        <w:lang w:val="es-ES" w:eastAsia="es-ES" w:bidi="es-ES"/>
      </w:rPr>
    </w:lvl>
    <w:lvl w:ilvl="6">
      <w:start w:val="0"/>
      <w:numFmt w:val="bullet"/>
      <w:lvlText w:val="•"/>
      <w:lvlJc w:val="left"/>
      <w:pPr>
        <w:ind w:left="6067" w:hanging="360"/>
      </w:pPr>
      <w:rPr>
        <w:rFonts w:hint="default"/>
        <w:lang w:val="es-ES" w:eastAsia="es-ES" w:bidi="es-ES"/>
      </w:rPr>
    </w:lvl>
    <w:lvl w:ilvl="7">
      <w:start w:val="0"/>
      <w:numFmt w:val="bullet"/>
      <w:lvlText w:val="•"/>
      <w:lvlJc w:val="left"/>
      <w:pPr>
        <w:ind w:left="7042" w:hanging="360"/>
      </w:pPr>
      <w:rPr>
        <w:rFonts w:hint="default"/>
        <w:lang w:val="es-ES" w:eastAsia="es-ES" w:bidi="es-ES"/>
      </w:rPr>
    </w:lvl>
    <w:lvl w:ilvl="8">
      <w:start w:val="0"/>
      <w:numFmt w:val="bullet"/>
      <w:lvlText w:val="•"/>
      <w:lvlJc w:val="left"/>
      <w:pPr>
        <w:ind w:left="8016" w:hanging="360"/>
      </w:pPr>
      <w:rPr>
        <w:rFonts w:hint="default"/>
        <w:lang w:val="es-ES" w:eastAsia="es-ES" w:bidi="es-ES"/>
      </w:rPr>
    </w:lvl>
  </w:abstractNum>
  <w:abstractNum w:abstractNumId="2">
    <w:multiLevelType w:val="hybridMultilevel"/>
    <w:lvl w:ilvl="0">
      <w:start w:val="0"/>
      <w:numFmt w:val="bullet"/>
      <w:lvlText w:val="•"/>
      <w:lvlJc w:val="left"/>
      <w:pPr>
        <w:ind w:left="820" w:hanging="360"/>
      </w:pPr>
      <w:rPr>
        <w:rFonts w:hint="default" w:ascii="Arial" w:hAnsi="Arial" w:eastAsia="Arial" w:cs="Arial"/>
        <w:w w:val="101"/>
        <w:sz w:val="24"/>
        <w:szCs w:val="24"/>
        <w:lang w:val="es-ES" w:eastAsia="es-ES" w:bidi="es-ES"/>
      </w:rPr>
    </w:lvl>
    <w:lvl w:ilvl="1">
      <w:start w:val="0"/>
      <w:numFmt w:val="bullet"/>
      <w:lvlText w:val="•"/>
      <w:lvlJc w:val="left"/>
      <w:pPr>
        <w:ind w:left="1734" w:hanging="360"/>
      </w:pPr>
      <w:rPr>
        <w:rFonts w:hint="default"/>
        <w:lang w:val="es-ES" w:eastAsia="es-ES" w:bidi="es-ES"/>
      </w:rPr>
    </w:lvl>
    <w:lvl w:ilvl="2">
      <w:start w:val="0"/>
      <w:numFmt w:val="bullet"/>
      <w:lvlText w:val="•"/>
      <w:lvlJc w:val="left"/>
      <w:pPr>
        <w:ind w:left="2649" w:hanging="360"/>
      </w:pPr>
      <w:rPr>
        <w:rFonts w:hint="default"/>
        <w:lang w:val="es-ES" w:eastAsia="es-ES" w:bidi="es-ES"/>
      </w:rPr>
    </w:lvl>
    <w:lvl w:ilvl="3">
      <w:start w:val="0"/>
      <w:numFmt w:val="bullet"/>
      <w:lvlText w:val="•"/>
      <w:lvlJc w:val="left"/>
      <w:pPr>
        <w:ind w:left="3563" w:hanging="360"/>
      </w:pPr>
      <w:rPr>
        <w:rFonts w:hint="default"/>
        <w:lang w:val="es-ES" w:eastAsia="es-ES" w:bidi="es-ES"/>
      </w:rPr>
    </w:lvl>
    <w:lvl w:ilvl="4">
      <w:start w:val="0"/>
      <w:numFmt w:val="bullet"/>
      <w:lvlText w:val="•"/>
      <w:lvlJc w:val="left"/>
      <w:pPr>
        <w:ind w:left="4478" w:hanging="360"/>
      </w:pPr>
      <w:rPr>
        <w:rFonts w:hint="default"/>
        <w:lang w:val="es-ES" w:eastAsia="es-ES" w:bidi="es-ES"/>
      </w:rPr>
    </w:lvl>
    <w:lvl w:ilvl="5">
      <w:start w:val="0"/>
      <w:numFmt w:val="bullet"/>
      <w:lvlText w:val="•"/>
      <w:lvlJc w:val="left"/>
      <w:pPr>
        <w:ind w:left="5393" w:hanging="360"/>
      </w:pPr>
      <w:rPr>
        <w:rFonts w:hint="default"/>
        <w:lang w:val="es-ES" w:eastAsia="es-ES" w:bidi="es-ES"/>
      </w:rPr>
    </w:lvl>
    <w:lvl w:ilvl="6">
      <w:start w:val="0"/>
      <w:numFmt w:val="bullet"/>
      <w:lvlText w:val="•"/>
      <w:lvlJc w:val="left"/>
      <w:pPr>
        <w:ind w:left="6307" w:hanging="360"/>
      </w:pPr>
      <w:rPr>
        <w:rFonts w:hint="default"/>
        <w:lang w:val="es-ES" w:eastAsia="es-ES" w:bidi="es-ES"/>
      </w:rPr>
    </w:lvl>
    <w:lvl w:ilvl="7">
      <w:start w:val="0"/>
      <w:numFmt w:val="bullet"/>
      <w:lvlText w:val="•"/>
      <w:lvlJc w:val="left"/>
      <w:pPr>
        <w:ind w:left="7222" w:hanging="360"/>
      </w:pPr>
      <w:rPr>
        <w:rFonts w:hint="default"/>
        <w:lang w:val="es-ES" w:eastAsia="es-ES" w:bidi="es-ES"/>
      </w:rPr>
    </w:lvl>
    <w:lvl w:ilvl="8">
      <w:start w:val="0"/>
      <w:numFmt w:val="bullet"/>
      <w:lvlText w:val="•"/>
      <w:lvlJc w:val="left"/>
      <w:pPr>
        <w:ind w:left="8136" w:hanging="360"/>
      </w:pPr>
      <w:rPr>
        <w:rFonts w:hint="default"/>
        <w:lang w:val="es-ES" w:eastAsia="es-ES" w:bidi="es-ES"/>
      </w:rPr>
    </w:lvl>
  </w:abstractNum>
  <w:abstractNum w:abstractNumId="1">
    <w:multiLevelType w:val="hybridMultilevel"/>
    <w:lvl w:ilvl="0">
      <w:start w:val="1"/>
      <w:numFmt w:val="decimal"/>
      <w:lvlText w:val="%1."/>
      <w:lvlJc w:val="left"/>
      <w:pPr>
        <w:ind w:left="360" w:hanging="260"/>
        <w:jc w:val="left"/>
      </w:pPr>
      <w:rPr>
        <w:rFonts w:hint="default" w:ascii="Calibri" w:hAnsi="Calibri" w:eastAsia="Calibri" w:cs="Calibri"/>
        <w:color w:val="669966"/>
        <w:spacing w:val="-1"/>
        <w:w w:val="100"/>
        <w:sz w:val="28"/>
        <w:szCs w:val="28"/>
        <w:lang w:val="es-ES" w:eastAsia="es-ES" w:bidi="es-ES"/>
      </w:rPr>
    </w:lvl>
    <w:lvl w:ilvl="1">
      <w:start w:val="1"/>
      <w:numFmt w:val="decimal"/>
      <w:lvlText w:val="%1.%2"/>
      <w:lvlJc w:val="left"/>
      <w:pPr>
        <w:ind w:left="676" w:hanging="522"/>
        <w:jc w:val="left"/>
      </w:pPr>
      <w:rPr>
        <w:rFonts w:hint="default" w:ascii="Calibri" w:hAnsi="Calibri" w:eastAsia="Calibri" w:cs="Calibri"/>
        <w:color w:val="669966"/>
        <w:spacing w:val="-5"/>
        <w:w w:val="98"/>
        <w:sz w:val="24"/>
        <w:szCs w:val="24"/>
        <w:lang w:val="es-ES" w:eastAsia="es-ES" w:bidi="es-ES"/>
      </w:rPr>
    </w:lvl>
    <w:lvl w:ilvl="2">
      <w:start w:val="1"/>
      <w:numFmt w:val="decimal"/>
      <w:lvlText w:val="%1.%2.%3"/>
      <w:lvlJc w:val="left"/>
      <w:pPr>
        <w:ind w:left="820" w:hanging="660"/>
        <w:jc w:val="left"/>
      </w:pPr>
      <w:rPr>
        <w:rFonts w:hint="default" w:ascii="Arial" w:hAnsi="Arial" w:eastAsia="Arial" w:cs="Arial"/>
        <w:color w:val="669966"/>
        <w:spacing w:val="-14"/>
        <w:w w:val="100"/>
        <w:sz w:val="22"/>
        <w:szCs w:val="22"/>
        <w:lang w:val="es-ES" w:eastAsia="es-ES" w:bidi="es-ES"/>
      </w:rPr>
    </w:lvl>
    <w:lvl w:ilvl="3">
      <w:start w:val="0"/>
      <w:numFmt w:val="bullet"/>
      <w:lvlText w:val="•"/>
      <w:lvlJc w:val="left"/>
      <w:pPr>
        <w:ind w:left="1528" w:hanging="360"/>
      </w:pPr>
      <w:rPr>
        <w:rFonts w:hint="default" w:ascii="Arial" w:hAnsi="Arial" w:eastAsia="Arial" w:cs="Arial"/>
        <w:w w:val="101"/>
        <w:sz w:val="24"/>
        <w:szCs w:val="24"/>
        <w:lang w:val="es-ES" w:eastAsia="es-ES" w:bidi="es-ES"/>
      </w:rPr>
    </w:lvl>
    <w:lvl w:ilvl="4">
      <w:start w:val="0"/>
      <w:numFmt w:val="bullet"/>
      <w:lvlText w:val="•"/>
      <w:lvlJc w:val="left"/>
      <w:pPr>
        <w:ind w:left="2726" w:hanging="360"/>
      </w:pPr>
      <w:rPr>
        <w:rFonts w:hint="default"/>
        <w:lang w:val="es-ES" w:eastAsia="es-ES" w:bidi="es-ES"/>
      </w:rPr>
    </w:lvl>
    <w:lvl w:ilvl="5">
      <w:start w:val="0"/>
      <w:numFmt w:val="bullet"/>
      <w:lvlText w:val="•"/>
      <w:lvlJc w:val="left"/>
      <w:pPr>
        <w:ind w:left="3933" w:hanging="360"/>
      </w:pPr>
      <w:rPr>
        <w:rFonts w:hint="default"/>
        <w:lang w:val="es-ES" w:eastAsia="es-ES" w:bidi="es-ES"/>
      </w:rPr>
    </w:lvl>
    <w:lvl w:ilvl="6">
      <w:start w:val="0"/>
      <w:numFmt w:val="bullet"/>
      <w:lvlText w:val="•"/>
      <w:lvlJc w:val="left"/>
      <w:pPr>
        <w:ind w:left="5139" w:hanging="360"/>
      </w:pPr>
      <w:rPr>
        <w:rFonts w:hint="default"/>
        <w:lang w:val="es-ES" w:eastAsia="es-ES" w:bidi="es-ES"/>
      </w:rPr>
    </w:lvl>
    <w:lvl w:ilvl="7">
      <w:start w:val="0"/>
      <w:numFmt w:val="bullet"/>
      <w:lvlText w:val="•"/>
      <w:lvlJc w:val="left"/>
      <w:pPr>
        <w:ind w:left="6346" w:hanging="360"/>
      </w:pPr>
      <w:rPr>
        <w:rFonts w:hint="default"/>
        <w:lang w:val="es-ES" w:eastAsia="es-ES" w:bidi="es-ES"/>
      </w:rPr>
    </w:lvl>
    <w:lvl w:ilvl="8">
      <w:start w:val="0"/>
      <w:numFmt w:val="bullet"/>
      <w:lvlText w:val="•"/>
      <w:lvlJc w:val="left"/>
      <w:pPr>
        <w:ind w:left="7552" w:hanging="360"/>
      </w:pPr>
      <w:rPr>
        <w:rFonts w:hint="default"/>
        <w:lang w:val="es-ES" w:eastAsia="es-ES" w:bidi="es-ES"/>
      </w:rPr>
    </w:lvl>
  </w:abstractNum>
  <w:abstractNum w:abstractNumId="0">
    <w:multiLevelType w:val="hybridMultilevel"/>
    <w:lvl w:ilvl="0">
      <w:start w:val="1"/>
      <w:numFmt w:val="decimal"/>
      <w:lvlText w:val="%1."/>
      <w:lvlJc w:val="left"/>
      <w:pPr>
        <w:ind w:left="453" w:hanging="298"/>
        <w:jc w:val="left"/>
      </w:pPr>
      <w:rPr>
        <w:rFonts w:hint="default" w:ascii="Verdana" w:hAnsi="Verdana" w:eastAsia="Verdana" w:cs="Verdana"/>
        <w:b/>
        <w:bCs/>
        <w:w w:val="100"/>
        <w:sz w:val="21"/>
        <w:szCs w:val="21"/>
        <w:lang w:val="es-ES" w:eastAsia="es-ES" w:bidi="es-ES"/>
      </w:rPr>
    </w:lvl>
    <w:lvl w:ilvl="1">
      <w:start w:val="1"/>
      <w:numFmt w:val="decimal"/>
      <w:lvlText w:val="%1.%2"/>
      <w:lvlJc w:val="left"/>
      <w:pPr>
        <w:ind w:left="1002" w:hanging="489"/>
        <w:jc w:val="left"/>
      </w:pPr>
      <w:rPr>
        <w:rFonts w:hint="default" w:ascii="Verdana" w:hAnsi="Verdana" w:eastAsia="Verdana" w:cs="Verdana"/>
        <w:spacing w:val="-3"/>
        <w:w w:val="100"/>
        <w:sz w:val="21"/>
        <w:szCs w:val="21"/>
        <w:lang w:val="es-ES" w:eastAsia="es-ES" w:bidi="es-ES"/>
      </w:rPr>
    </w:lvl>
    <w:lvl w:ilvl="2">
      <w:start w:val="1"/>
      <w:numFmt w:val="decimal"/>
      <w:lvlText w:val="%1.%2.%3"/>
      <w:lvlJc w:val="left"/>
      <w:pPr>
        <w:ind w:left="1459" w:hanging="668"/>
        <w:jc w:val="left"/>
      </w:pPr>
      <w:rPr>
        <w:rFonts w:hint="default" w:ascii="Verdana" w:hAnsi="Verdana" w:eastAsia="Verdana" w:cs="Verdana"/>
        <w:spacing w:val="-3"/>
        <w:w w:val="100"/>
        <w:sz w:val="20"/>
        <w:szCs w:val="20"/>
        <w:lang w:val="es-ES" w:eastAsia="es-ES" w:bidi="es-ES"/>
      </w:rPr>
    </w:lvl>
    <w:lvl w:ilvl="3">
      <w:start w:val="0"/>
      <w:numFmt w:val="bullet"/>
      <w:lvlText w:val="•"/>
      <w:lvlJc w:val="left"/>
      <w:pPr>
        <w:ind w:left="2523" w:hanging="668"/>
      </w:pPr>
      <w:rPr>
        <w:rFonts w:hint="default"/>
        <w:lang w:val="es-ES" w:eastAsia="es-ES" w:bidi="es-ES"/>
      </w:rPr>
    </w:lvl>
    <w:lvl w:ilvl="4">
      <w:start w:val="0"/>
      <w:numFmt w:val="bullet"/>
      <w:lvlText w:val="•"/>
      <w:lvlJc w:val="left"/>
      <w:pPr>
        <w:ind w:left="3586" w:hanging="668"/>
      </w:pPr>
      <w:rPr>
        <w:rFonts w:hint="default"/>
        <w:lang w:val="es-ES" w:eastAsia="es-ES" w:bidi="es-ES"/>
      </w:rPr>
    </w:lvl>
    <w:lvl w:ilvl="5">
      <w:start w:val="0"/>
      <w:numFmt w:val="bullet"/>
      <w:lvlText w:val="•"/>
      <w:lvlJc w:val="left"/>
      <w:pPr>
        <w:ind w:left="4649" w:hanging="668"/>
      </w:pPr>
      <w:rPr>
        <w:rFonts w:hint="default"/>
        <w:lang w:val="es-ES" w:eastAsia="es-ES" w:bidi="es-ES"/>
      </w:rPr>
    </w:lvl>
    <w:lvl w:ilvl="6">
      <w:start w:val="0"/>
      <w:numFmt w:val="bullet"/>
      <w:lvlText w:val="•"/>
      <w:lvlJc w:val="left"/>
      <w:pPr>
        <w:ind w:left="5713" w:hanging="668"/>
      </w:pPr>
      <w:rPr>
        <w:rFonts w:hint="default"/>
        <w:lang w:val="es-ES" w:eastAsia="es-ES" w:bidi="es-ES"/>
      </w:rPr>
    </w:lvl>
    <w:lvl w:ilvl="7">
      <w:start w:val="0"/>
      <w:numFmt w:val="bullet"/>
      <w:lvlText w:val="•"/>
      <w:lvlJc w:val="left"/>
      <w:pPr>
        <w:ind w:left="6776" w:hanging="668"/>
      </w:pPr>
      <w:rPr>
        <w:rFonts w:hint="default"/>
        <w:lang w:val="es-ES" w:eastAsia="es-ES" w:bidi="es-ES"/>
      </w:rPr>
    </w:lvl>
    <w:lvl w:ilvl="8">
      <w:start w:val="0"/>
      <w:numFmt w:val="bullet"/>
      <w:lvlText w:val="•"/>
      <w:lvlJc w:val="left"/>
      <w:pPr>
        <w:ind w:left="7839" w:hanging="668"/>
      </w:pPr>
      <w:rPr>
        <w:rFonts w:hint="default"/>
        <w:lang w:val="es-ES" w:eastAsia="es-ES" w:bidi="es-ES"/>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s-ES" w:eastAsia="es-ES" w:bidi="es-ES"/>
    </w:rPr>
  </w:style>
  <w:style w:styleId="TOC1" w:type="paragraph">
    <w:name w:val="TOC 1"/>
    <w:basedOn w:val="Normal"/>
    <w:uiPriority w:val="1"/>
    <w:qFormat/>
    <w:pPr>
      <w:spacing w:line="255" w:lineRule="exact"/>
      <w:ind w:left="453" w:right="170" w:hanging="454"/>
      <w:jc w:val="right"/>
    </w:pPr>
    <w:rPr>
      <w:rFonts w:ascii="Verdana" w:hAnsi="Verdana" w:eastAsia="Verdana" w:cs="Verdana"/>
      <w:b/>
      <w:bCs/>
      <w:sz w:val="21"/>
      <w:szCs w:val="21"/>
      <w:lang w:val="es-ES" w:eastAsia="es-ES" w:bidi="es-ES"/>
    </w:rPr>
  </w:style>
  <w:style w:styleId="TOC2" w:type="paragraph">
    <w:name w:val="TOC 2"/>
    <w:basedOn w:val="Normal"/>
    <w:uiPriority w:val="1"/>
    <w:qFormat/>
    <w:pPr>
      <w:spacing w:before="1" w:line="255" w:lineRule="exact"/>
      <w:ind w:left="1002" w:right="170" w:hanging="1003"/>
      <w:jc w:val="right"/>
    </w:pPr>
    <w:rPr>
      <w:rFonts w:ascii="Verdana" w:hAnsi="Verdana" w:eastAsia="Verdana" w:cs="Verdana"/>
      <w:sz w:val="21"/>
      <w:szCs w:val="21"/>
      <w:lang w:val="es-ES" w:eastAsia="es-ES" w:bidi="es-ES"/>
    </w:rPr>
  </w:style>
  <w:style w:styleId="TOC3" w:type="paragraph">
    <w:name w:val="TOC 3"/>
    <w:basedOn w:val="Normal"/>
    <w:uiPriority w:val="1"/>
    <w:qFormat/>
    <w:pPr>
      <w:spacing w:line="242" w:lineRule="exact"/>
      <w:ind w:left="1459" w:right="168" w:hanging="1460"/>
      <w:jc w:val="right"/>
    </w:pPr>
    <w:rPr>
      <w:rFonts w:ascii="Verdana" w:hAnsi="Verdana" w:eastAsia="Verdana" w:cs="Verdana"/>
      <w:sz w:val="20"/>
      <w:szCs w:val="20"/>
      <w:lang w:val="es-ES" w:eastAsia="es-ES" w:bidi="es-ES"/>
    </w:rPr>
  </w:style>
  <w:style w:styleId="BodyText" w:type="paragraph">
    <w:name w:val="Body Text"/>
    <w:basedOn w:val="Normal"/>
    <w:uiPriority w:val="1"/>
    <w:qFormat/>
    <w:pPr/>
    <w:rPr>
      <w:rFonts w:ascii="Calibri" w:hAnsi="Calibri" w:eastAsia="Calibri" w:cs="Calibri"/>
      <w:sz w:val="24"/>
      <w:szCs w:val="24"/>
      <w:lang w:val="es-ES" w:eastAsia="es-ES" w:bidi="es-ES"/>
    </w:rPr>
  </w:style>
  <w:style w:styleId="Heading1" w:type="paragraph">
    <w:name w:val="Heading 1"/>
    <w:basedOn w:val="Normal"/>
    <w:uiPriority w:val="1"/>
    <w:qFormat/>
    <w:pPr>
      <w:spacing w:before="7"/>
      <w:ind w:left="4617"/>
      <w:outlineLvl w:val="1"/>
    </w:pPr>
    <w:rPr>
      <w:rFonts w:ascii="Calibri" w:hAnsi="Calibri" w:eastAsia="Calibri" w:cs="Calibri"/>
      <w:sz w:val="32"/>
      <w:szCs w:val="32"/>
      <w:lang w:val="es-ES" w:eastAsia="es-ES" w:bidi="es-ES"/>
    </w:rPr>
  </w:style>
  <w:style w:styleId="Heading2" w:type="paragraph">
    <w:name w:val="Heading 2"/>
    <w:basedOn w:val="Normal"/>
    <w:uiPriority w:val="1"/>
    <w:qFormat/>
    <w:pPr>
      <w:ind w:left="360" w:hanging="260"/>
      <w:outlineLvl w:val="2"/>
    </w:pPr>
    <w:rPr>
      <w:rFonts w:ascii="Calibri" w:hAnsi="Calibri" w:eastAsia="Calibri" w:cs="Calibri"/>
      <w:sz w:val="28"/>
      <w:szCs w:val="28"/>
      <w:lang w:val="es-ES" w:eastAsia="es-ES" w:bidi="es-ES"/>
    </w:rPr>
  </w:style>
  <w:style w:styleId="ListParagraph" w:type="paragraph">
    <w:name w:val="List Paragraph"/>
    <w:basedOn w:val="Normal"/>
    <w:uiPriority w:val="1"/>
    <w:qFormat/>
    <w:pPr>
      <w:ind w:left="820" w:hanging="360"/>
    </w:pPr>
    <w:rPr>
      <w:rFonts w:ascii="Calibri" w:hAnsi="Calibri" w:eastAsia="Calibri" w:cs="Calibri"/>
      <w:lang w:val="es-ES" w:eastAsia="es-ES" w:bidi="es-ES"/>
    </w:rPr>
  </w:style>
  <w:style w:styleId="TableParagraph" w:type="paragraph">
    <w:name w:val="Table Paragraph"/>
    <w:basedOn w:val="Normal"/>
    <w:uiPriority w:val="1"/>
    <w:qFormat/>
    <w:pPr>
      <w:spacing w:before="56"/>
      <w:ind w:left="56"/>
    </w:pPr>
    <w:rPr>
      <w:rFonts w:ascii="Calibri" w:hAnsi="Calibri" w:eastAsia="Calibri" w:cs="Calibri"/>
      <w:lang w:val="es-ES" w:eastAsia="es-ES" w:bidi="es-E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vicent.bosch@ceedcv.es"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jpeg"/><Relationship Id="rId16" Type="http://schemas.openxmlformats.org/officeDocument/2006/relationships/image" Target="media/image9.png"/><Relationship Id="rId17" Type="http://schemas.openxmlformats.org/officeDocument/2006/relationships/footer" Target="footer2.xml"/><Relationship Id="rId18" Type="http://schemas.openxmlformats.org/officeDocument/2006/relationships/hyperlink" Target="http://www.active-undelete.com/hdd_basic.htm" TargetMode="External"/><Relationship Id="rId19" Type="http://schemas.openxmlformats.org/officeDocument/2006/relationships/hyperlink" Target="http://www.tldp.org/LDP/sag/html/hard-disk.html" TargetMode="Externa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Alfredo Oltra Orengo</dc:creator>
  <dc:title>Plantilla CEED</dc:title>
  <dcterms:created xsi:type="dcterms:W3CDTF">2020-11-14T18:27:04Z</dcterms:created>
  <dcterms:modified xsi:type="dcterms:W3CDTF">2020-11-14T18:27:04Z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2020-11-02T00:00:00Z</vt:filetime>
  </property>
  <property fmtid="{D5CDD505-2E9C-101B-9397-08002B2CF9AE}" pid="3" name="Creator">
    <vt:lpwstr>Writer</vt:lpwstr>
  </property>
  <property fmtid="{D5CDD505-2E9C-101B-9397-08002B2CF9AE}" pid="4" name="LastSaved">
    <vt:filetime>2020-11-02T00:00:00Z</vt:filetime>
  </property>
</Properties>
</file>