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14"/>
        <w:rPr>
          <w:rFonts w:ascii="Times New Roman"/>
          <w:sz w:val="20"/>
        </w:rPr>
      </w:pPr>
      <w:r>
        <w:rPr>
          <w:rFonts w:ascii="Times New Roman"/>
          <w:sz w:val="20"/>
        </w:rPr>
        <w:drawing>
          <wp:inline distT="0" distB="0" distL="0" distR="0">
            <wp:extent cx="2583743" cy="164592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83743" cy="164592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p>
    <w:p>
      <w:pPr>
        <w:pStyle w:val="Title"/>
      </w:pPr>
      <w:r>
        <w:rPr>
          <w:color w:val="336633"/>
        </w:rPr>
        <w:t>UNIT 3.HARDWARE COMPONENTS</w:t>
      </w:r>
    </w:p>
    <w:p>
      <w:pPr>
        <w:spacing w:before="0"/>
        <w:ind w:left="155" w:right="0" w:firstLine="0"/>
        <w:jc w:val="left"/>
        <w:rPr>
          <w:sz w:val="48"/>
        </w:rPr>
      </w:pPr>
      <w:r>
        <w:rPr>
          <w:color w:val="336633"/>
          <w:sz w:val="48"/>
        </w:rPr>
        <w:t>External components. Monitors &amp; Graphic cards</w:t>
      </w:r>
    </w:p>
    <w:p>
      <w:pPr>
        <w:pStyle w:val="BodyText"/>
        <w:rPr>
          <w:sz w:val="20"/>
        </w:rPr>
      </w:pPr>
    </w:p>
    <w:p>
      <w:pPr>
        <w:pStyle w:val="BodyText"/>
        <w:rPr>
          <w:sz w:val="20"/>
        </w:rPr>
      </w:pPr>
    </w:p>
    <w:p>
      <w:pPr>
        <w:pStyle w:val="BodyText"/>
        <w:rPr>
          <w:sz w:val="20"/>
        </w:rPr>
      </w:pPr>
    </w:p>
    <w:p>
      <w:pPr>
        <w:pStyle w:val="BodyText"/>
        <w:spacing w:before="7"/>
        <w:rPr>
          <w:sz w:val="28"/>
        </w:rPr>
      </w:pPr>
      <w:r>
        <w:rPr/>
        <w:pict>
          <v:shapetype id="_x0000_t202" o:spt="202" coordsize="21600,21600" path="m,l,21600r21600,l21600,xe">
            <v:stroke joinstyle="miter"/>
            <v:path gradientshapeok="t" o:connecttype="rect"/>
          </v:shapetype>
          <v:shape style="position:absolute;margin-left:56.549999pt;margin-top:19.678041pt;width:481.55pt;height:62.45pt;mso-position-horizontal-relative:page;mso-position-vertical-relative:paragraph;z-index:-15728640;mso-wrap-distance-left:0;mso-wrap-distance-right:0" type="#_x0000_t202" filled="true" fillcolor="#666666" stroked="true" strokeweight=".5pt" strokecolor="#000000">
            <v:textbox inset="0,0,0,0">
              <w:txbxContent>
                <w:p>
                  <w:pPr>
                    <w:pStyle w:val="BodyText"/>
                    <w:spacing w:before="8"/>
                    <w:rPr>
                      <w:sz w:val="26"/>
                    </w:rPr>
                  </w:pPr>
                </w:p>
                <w:p>
                  <w:pPr>
                    <w:spacing w:line="292" w:lineRule="exact" w:before="0"/>
                    <w:ind w:left="0" w:right="250" w:firstLine="0"/>
                    <w:jc w:val="right"/>
                    <w:rPr>
                      <w:b/>
                      <w:sz w:val="24"/>
                    </w:rPr>
                  </w:pPr>
                  <w:r>
                    <w:rPr>
                      <w:b/>
                      <w:color w:val="EDEDED"/>
                      <w:sz w:val="24"/>
                    </w:rPr>
                    <w:t>Computer</w:t>
                  </w:r>
                  <w:r>
                    <w:rPr>
                      <w:b/>
                      <w:color w:val="EDEDED"/>
                      <w:spacing w:val="-2"/>
                      <w:sz w:val="24"/>
                    </w:rPr>
                    <w:t> </w:t>
                  </w:r>
                  <w:r>
                    <w:rPr>
                      <w:b/>
                      <w:color w:val="EDEDED"/>
                      <w:spacing w:val="-3"/>
                      <w:sz w:val="24"/>
                    </w:rPr>
                    <w:t>Systems</w:t>
                  </w:r>
                </w:p>
                <w:p>
                  <w:pPr>
                    <w:spacing w:line="292" w:lineRule="exact" w:before="0"/>
                    <w:ind w:left="0" w:right="250" w:firstLine="0"/>
                    <w:jc w:val="right"/>
                    <w:rPr>
                      <w:b/>
                      <w:sz w:val="24"/>
                    </w:rPr>
                  </w:pPr>
                  <w:r>
                    <w:rPr>
                      <w:b/>
                      <w:color w:val="EDEDED"/>
                      <w:sz w:val="24"/>
                    </w:rPr>
                    <w:t>CFGS</w:t>
                  </w:r>
                  <w:r>
                    <w:rPr>
                      <w:b/>
                      <w:color w:val="EDEDED"/>
                      <w:spacing w:val="-5"/>
                      <w:sz w:val="24"/>
                    </w:rPr>
                    <w:t> </w:t>
                  </w:r>
                  <w:r>
                    <w:rPr>
                      <w:b/>
                      <w:color w:val="EDEDED"/>
                      <w:spacing w:val="-6"/>
                      <w:sz w:val="24"/>
                    </w:rPr>
                    <w:t>DAW</w:t>
                  </w:r>
                </w:p>
              </w:txbxContent>
            </v:textbox>
            <v:fill type="solid"/>
            <v:stroke dashstyle="solid"/>
            <w10:wrap type="topAndBottom"/>
          </v:shape>
        </w:pict>
      </w: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4"/>
        <w:rPr>
          <w:sz w:val="66"/>
        </w:rPr>
      </w:pPr>
    </w:p>
    <w:p>
      <w:pPr>
        <w:pStyle w:val="BodyText"/>
        <w:ind w:right="173"/>
        <w:jc w:val="right"/>
      </w:pPr>
      <w:r>
        <w:rPr/>
        <w:t>Autores:</w:t>
      </w:r>
      <w:r>
        <w:rPr>
          <w:spacing w:val="-8"/>
        </w:rPr>
        <w:t> </w:t>
      </w:r>
      <w:r>
        <w:rPr/>
        <w:t>Alfredo</w:t>
      </w:r>
      <w:r>
        <w:rPr>
          <w:spacing w:val="-8"/>
        </w:rPr>
        <w:t> </w:t>
      </w:r>
      <w:r>
        <w:rPr/>
        <w:t>Oltra</w:t>
      </w:r>
      <w:r>
        <w:rPr>
          <w:spacing w:val="-8"/>
        </w:rPr>
        <w:t> </w:t>
      </w:r>
      <w:r>
        <w:rPr/>
        <w:t>/</w:t>
      </w:r>
      <w:r>
        <w:rPr>
          <w:spacing w:val="-9"/>
        </w:rPr>
        <w:t> </w:t>
      </w:r>
      <w:r>
        <w:rPr/>
        <w:t>Sergio</w:t>
      </w:r>
      <w:r>
        <w:rPr>
          <w:spacing w:val="-8"/>
        </w:rPr>
        <w:t> </w:t>
      </w:r>
      <w:r>
        <w:rPr/>
        <w:t>Garcia</w:t>
      </w:r>
    </w:p>
    <w:p>
      <w:pPr>
        <w:pStyle w:val="BodyText"/>
        <w:spacing w:line="285" w:lineRule="auto" w:before="57"/>
        <w:ind w:left="7310" w:right="170" w:firstLine="132"/>
        <w:jc w:val="right"/>
      </w:pPr>
      <w:r>
        <w:rPr/>
        <w:t>Revisado:</w:t>
      </w:r>
      <w:r>
        <w:rPr>
          <w:spacing w:val="-13"/>
        </w:rPr>
        <w:t> </w:t>
      </w:r>
      <w:r>
        <w:rPr/>
        <w:t>Vicente</w:t>
      </w:r>
      <w:r>
        <w:rPr>
          <w:spacing w:val="-12"/>
        </w:rPr>
        <w:t> </w:t>
      </w:r>
      <w:r>
        <w:rPr/>
        <w:t>Bosch </w:t>
      </w:r>
      <w:hyperlink r:id="rId6">
        <w:r>
          <w:rPr>
            <w:color w:val="00007F"/>
            <w:spacing w:val="-2"/>
            <w:u w:val="single" w:color="00007F"/>
          </w:rPr>
          <w:t>vicente.bosch@ceedcv.es</w:t>
        </w:r>
      </w:hyperlink>
    </w:p>
    <w:p>
      <w:pPr>
        <w:pStyle w:val="BodyText"/>
        <w:spacing w:before="3"/>
        <w:ind w:right="168"/>
        <w:jc w:val="right"/>
      </w:pPr>
      <w:r>
        <w:rPr>
          <w:spacing w:val="-1"/>
        </w:rPr>
        <w:t>2020/2021</w:t>
      </w:r>
    </w:p>
    <w:p>
      <w:pPr>
        <w:pStyle w:val="BodyText"/>
        <w:spacing w:before="7"/>
        <w:rPr>
          <w:sz w:val="28"/>
        </w:rPr>
      </w:pPr>
    </w:p>
    <w:p>
      <w:pPr>
        <w:pStyle w:val="BodyText"/>
        <w:ind w:right="169"/>
        <w:jc w:val="right"/>
      </w:pPr>
      <w:r>
        <w:rPr>
          <w:spacing w:val="-2"/>
        </w:rPr>
        <w:t>Versión:201102.1123</w:t>
      </w:r>
    </w:p>
    <w:p>
      <w:pPr>
        <w:spacing w:after="0"/>
        <w:jc w:val="right"/>
        <w:sectPr>
          <w:type w:val="continuous"/>
          <w:pgSz w:w="11910" w:h="16840"/>
          <w:pgMar w:top="1380" w:bottom="280" w:left="980" w:right="960"/>
        </w:sectPr>
      </w:pPr>
    </w:p>
    <w:p>
      <w:pPr>
        <w:pStyle w:val="Heading2"/>
        <w:spacing w:before="81"/>
        <w:ind w:left="270" w:firstLine="0"/>
      </w:pPr>
      <w:r>
        <w:rPr>
          <w:color w:val="336633"/>
        </w:rPr>
        <w:t>Licencia</w:t>
      </w:r>
    </w:p>
    <w:p>
      <w:pPr>
        <w:pStyle w:val="BodyText"/>
        <w:rPr>
          <w:sz w:val="28"/>
        </w:rPr>
      </w:pPr>
    </w:p>
    <w:p>
      <w:pPr>
        <w:spacing w:line="237" w:lineRule="auto" w:before="191"/>
        <w:ind w:left="551" w:right="577" w:firstLine="0"/>
        <w:jc w:val="both"/>
        <w:rPr>
          <w:rFonts w:ascii="Lucida Sans" w:hAnsi="Lucida Sans"/>
          <w:sz w:val="20"/>
        </w:rPr>
      </w:pPr>
      <w:r>
        <w:rPr>
          <w:rFonts w:ascii="Lucida Sans" w:hAnsi="Lucida Sans"/>
          <w:b/>
          <w:w w:val="110"/>
          <w:sz w:val="20"/>
        </w:rPr>
        <w:t>Reconocimiento – NoComercial – CompartirIgual (by-nc-sa)</w:t>
      </w:r>
      <w:r>
        <w:rPr>
          <w:rFonts w:ascii="Lucida Sans" w:hAnsi="Lucida Sans"/>
          <w:w w:val="110"/>
          <w:sz w:val="20"/>
        </w:rPr>
        <w:t>: No se permite un uso</w:t>
      </w:r>
      <w:r>
        <w:rPr>
          <w:rFonts w:ascii="Lucida Sans" w:hAnsi="Lucida Sans"/>
          <w:spacing w:val="-27"/>
          <w:w w:val="110"/>
          <w:sz w:val="20"/>
        </w:rPr>
        <w:t> </w:t>
      </w:r>
      <w:r>
        <w:rPr>
          <w:rFonts w:ascii="Lucida Sans" w:hAnsi="Lucida Sans"/>
          <w:w w:val="110"/>
          <w:sz w:val="20"/>
        </w:rPr>
        <w:t>comercial</w:t>
      </w:r>
      <w:r>
        <w:rPr>
          <w:rFonts w:ascii="Lucida Sans" w:hAnsi="Lucida Sans"/>
          <w:spacing w:val="-26"/>
          <w:w w:val="110"/>
          <w:sz w:val="20"/>
        </w:rPr>
        <w:t> </w:t>
      </w:r>
      <w:r>
        <w:rPr>
          <w:rFonts w:ascii="Lucida Sans" w:hAnsi="Lucida Sans"/>
          <w:w w:val="110"/>
          <w:sz w:val="20"/>
        </w:rPr>
        <w:t>de</w:t>
      </w:r>
      <w:r>
        <w:rPr>
          <w:rFonts w:ascii="Lucida Sans" w:hAnsi="Lucida Sans"/>
          <w:spacing w:val="-27"/>
          <w:w w:val="110"/>
          <w:sz w:val="20"/>
        </w:rPr>
        <w:t> </w:t>
      </w:r>
      <w:r>
        <w:rPr>
          <w:rFonts w:ascii="Lucida Sans" w:hAnsi="Lucida Sans"/>
          <w:w w:val="110"/>
          <w:sz w:val="20"/>
        </w:rPr>
        <w:t>la</w:t>
      </w:r>
      <w:r>
        <w:rPr>
          <w:rFonts w:ascii="Lucida Sans" w:hAnsi="Lucida Sans"/>
          <w:spacing w:val="-26"/>
          <w:w w:val="110"/>
          <w:sz w:val="20"/>
        </w:rPr>
        <w:t> </w:t>
      </w:r>
      <w:r>
        <w:rPr>
          <w:rFonts w:ascii="Lucida Sans" w:hAnsi="Lucida Sans"/>
          <w:w w:val="110"/>
          <w:sz w:val="20"/>
        </w:rPr>
        <w:t>obra</w:t>
      </w:r>
      <w:r>
        <w:rPr>
          <w:rFonts w:ascii="Lucida Sans" w:hAnsi="Lucida Sans"/>
          <w:spacing w:val="-27"/>
          <w:w w:val="110"/>
          <w:sz w:val="20"/>
        </w:rPr>
        <w:t> </w:t>
      </w:r>
      <w:r>
        <w:rPr>
          <w:rFonts w:ascii="Lucida Sans" w:hAnsi="Lucida Sans"/>
          <w:w w:val="110"/>
          <w:sz w:val="20"/>
        </w:rPr>
        <w:t>original</w:t>
      </w:r>
      <w:r>
        <w:rPr>
          <w:rFonts w:ascii="Lucida Sans" w:hAnsi="Lucida Sans"/>
          <w:spacing w:val="-26"/>
          <w:w w:val="110"/>
          <w:sz w:val="20"/>
        </w:rPr>
        <w:t> </w:t>
      </w:r>
      <w:r>
        <w:rPr>
          <w:rFonts w:ascii="Lucida Sans" w:hAnsi="Lucida Sans"/>
          <w:w w:val="110"/>
          <w:sz w:val="20"/>
        </w:rPr>
        <w:t>ni</w:t>
      </w:r>
      <w:r>
        <w:rPr>
          <w:rFonts w:ascii="Lucida Sans" w:hAnsi="Lucida Sans"/>
          <w:spacing w:val="-26"/>
          <w:w w:val="110"/>
          <w:sz w:val="20"/>
        </w:rPr>
        <w:t> </w:t>
      </w:r>
      <w:r>
        <w:rPr>
          <w:rFonts w:ascii="Lucida Sans" w:hAnsi="Lucida Sans"/>
          <w:w w:val="110"/>
          <w:sz w:val="20"/>
        </w:rPr>
        <w:t>de</w:t>
      </w:r>
      <w:r>
        <w:rPr>
          <w:rFonts w:ascii="Lucida Sans" w:hAnsi="Lucida Sans"/>
          <w:spacing w:val="-26"/>
          <w:w w:val="110"/>
          <w:sz w:val="20"/>
        </w:rPr>
        <w:t> </w:t>
      </w:r>
      <w:r>
        <w:rPr>
          <w:rFonts w:ascii="Lucida Sans" w:hAnsi="Lucida Sans"/>
          <w:w w:val="110"/>
          <w:sz w:val="20"/>
        </w:rPr>
        <w:t>las</w:t>
      </w:r>
      <w:r>
        <w:rPr>
          <w:rFonts w:ascii="Lucida Sans" w:hAnsi="Lucida Sans"/>
          <w:spacing w:val="-26"/>
          <w:w w:val="110"/>
          <w:sz w:val="20"/>
        </w:rPr>
        <w:t> </w:t>
      </w:r>
      <w:r>
        <w:rPr>
          <w:rFonts w:ascii="Lucida Sans" w:hAnsi="Lucida Sans"/>
          <w:w w:val="110"/>
          <w:sz w:val="20"/>
        </w:rPr>
        <w:t>posibles</w:t>
      </w:r>
      <w:r>
        <w:rPr>
          <w:rFonts w:ascii="Lucida Sans" w:hAnsi="Lucida Sans"/>
          <w:spacing w:val="-26"/>
          <w:w w:val="110"/>
          <w:sz w:val="20"/>
        </w:rPr>
        <w:t> </w:t>
      </w:r>
      <w:r>
        <w:rPr>
          <w:rFonts w:ascii="Lucida Sans" w:hAnsi="Lucida Sans"/>
          <w:w w:val="110"/>
          <w:sz w:val="20"/>
        </w:rPr>
        <w:t>obras</w:t>
      </w:r>
      <w:r>
        <w:rPr>
          <w:rFonts w:ascii="Lucida Sans" w:hAnsi="Lucida Sans"/>
          <w:spacing w:val="-26"/>
          <w:w w:val="110"/>
          <w:sz w:val="20"/>
        </w:rPr>
        <w:t> </w:t>
      </w:r>
      <w:r>
        <w:rPr>
          <w:rFonts w:ascii="Lucida Sans" w:hAnsi="Lucida Sans"/>
          <w:w w:val="110"/>
          <w:sz w:val="20"/>
        </w:rPr>
        <w:t>derivadas,</w:t>
      </w:r>
      <w:r>
        <w:rPr>
          <w:rFonts w:ascii="Lucida Sans" w:hAnsi="Lucida Sans"/>
          <w:spacing w:val="-26"/>
          <w:w w:val="110"/>
          <w:sz w:val="20"/>
        </w:rPr>
        <w:t> </w:t>
      </w:r>
      <w:r>
        <w:rPr>
          <w:rFonts w:ascii="Lucida Sans" w:hAnsi="Lucida Sans"/>
          <w:w w:val="110"/>
          <w:sz w:val="20"/>
        </w:rPr>
        <w:t>la</w:t>
      </w:r>
      <w:r>
        <w:rPr>
          <w:rFonts w:ascii="Lucida Sans" w:hAnsi="Lucida Sans"/>
          <w:spacing w:val="-27"/>
          <w:w w:val="110"/>
          <w:sz w:val="20"/>
        </w:rPr>
        <w:t> </w:t>
      </w:r>
      <w:r>
        <w:rPr>
          <w:rFonts w:ascii="Lucida Sans" w:hAnsi="Lucida Sans"/>
          <w:w w:val="110"/>
          <w:sz w:val="20"/>
        </w:rPr>
        <w:t>distribución</w:t>
      </w:r>
      <w:r>
        <w:rPr>
          <w:rFonts w:ascii="Lucida Sans" w:hAnsi="Lucida Sans"/>
          <w:spacing w:val="-25"/>
          <w:w w:val="110"/>
          <w:sz w:val="20"/>
        </w:rPr>
        <w:t> </w:t>
      </w:r>
      <w:r>
        <w:rPr>
          <w:rFonts w:ascii="Lucida Sans" w:hAnsi="Lucida Sans"/>
          <w:w w:val="110"/>
          <w:sz w:val="20"/>
        </w:rPr>
        <w:t>de las</w:t>
      </w:r>
      <w:r>
        <w:rPr>
          <w:rFonts w:ascii="Lucida Sans" w:hAnsi="Lucida Sans"/>
          <w:spacing w:val="-20"/>
          <w:w w:val="110"/>
          <w:sz w:val="20"/>
        </w:rPr>
        <w:t> </w:t>
      </w:r>
      <w:r>
        <w:rPr>
          <w:rFonts w:ascii="Lucida Sans" w:hAnsi="Lucida Sans"/>
          <w:w w:val="110"/>
          <w:sz w:val="20"/>
        </w:rPr>
        <w:t>cuales</w:t>
      </w:r>
      <w:r>
        <w:rPr>
          <w:rFonts w:ascii="Lucida Sans" w:hAnsi="Lucida Sans"/>
          <w:spacing w:val="-22"/>
          <w:w w:val="110"/>
          <w:sz w:val="20"/>
        </w:rPr>
        <w:t> </w:t>
      </w:r>
      <w:r>
        <w:rPr>
          <w:rFonts w:ascii="Lucida Sans" w:hAnsi="Lucida Sans"/>
          <w:w w:val="110"/>
          <w:sz w:val="20"/>
        </w:rPr>
        <w:t>se</w:t>
      </w:r>
      <w:r>
        <w:rPr>
          <w:rFonts w:ascii="Lucida Sans" w:hAnsi="Lucida Sans"/>
          <w:spacing w:val="-19"/>
          <w:w w:val="110"/>
          <w:sz w:val="20"/>
        </w:rPr>
        <w:t> </w:t>
      </w:r>
      <w:r>
        <w:rPr>
          <w:rFonts w:ascii="Lucida Sans" w:hAnsi="Lucida Sans"/>
          <w:w w:val="110"/>
          <w:sz w:val="20"/>
        </w:rPr>
        <w:t>debe</w:t>
      </w:r>
      <w:r>
        <w:rPr>
          <w:rFonts w:ascii="Lucida Sans" w:hAnsi="Lucida Sans"/>
          <w:spacing w:val="-20"/>
          <w:w w:val="110"/>
          <w:sz w:val="20"/>
        </w:rPr>
        <w:t> </w:t>
      </w:r>
      <w:r>
        <w:rPr>
          <w:rFonts w:ascii="Lucida Sans" w:hAnsi="Lucida Sans"/>
          <w:w w:val="110"/>
          <w:sz w:val="20"/>
        </w:rPr>
        <w:t>hacer</w:t>
      </w:r>
      <w:r>
        <w:rPr>
          <w:rFonts w:ascii="Lucida Sans" w:hAnsi="Lucida Sans"/>
          <w:spacing w:val="-22"/>
          <w:w w:val="110"/>
          <w:sz w:val="20"/>
        </w:rPr>
        <w:t> </w:t>
      </w:r>
      <w:r>
        <w:rPr>
          <w:rFonts w:ascii="Lucida Sans" w:hAnsi="Lucida Sans"/>
          <w:w w:val="110"/>
          <w:sz w:val="20"/>
        </w:rPr>
        <w:t>con</w:t>
      </w:r>
      <w:r>
        <w:rPr>
          <w:rFonts w:ascii="Lucida Sans" w:hAnsi="Lucida Sans"/>
          <w:spacing w:val="-20"/>
          <w:w w:val="110"/>
          <w:sz w:val="20"/>
        </w:rPr>
        <w:t> </w:t>
      </w:r>
      <w:r>
        <w:rPr>
          <w:rFonts w:ascii="Lucida Sans" w:hAnsi="Lucida Sans"/>
          <w:w w:val="110"/>
          <w:sz w:val="20"/>
        </w:rPr>
        <w:t>una</w:t>
      </w:r>
      <w:r>
        <w:rPr>
          <w:rFonts w:ascii="Lucida Sans" w:hAnsi="Lucida Sans"/>
          <w:spacing w:val="-20"/>
          <w:w w:val="110"/>
          <w:sz w:val="20"/>
        </w:rPr>
        <w:t> </w:t>
      </w:r>
      <w:r>
        <w:rPr>
          <w:rFonts w:ascii="Lucida Sans" w:hAnsi="Lucida Sans"/>
          <w:w w:val="110"/>
          <w:sz w:val="20"/>
        </w:rPr>
        <w:t>licencia</w:t>
      </w:r>
      <w:r>
        <w:rPr>
          <w:rFonts w:ascii="Lucida Sans" w:hAnsi="Lucida Sans"/>
          <w:spacing w:val="-20"/>
          <w:w w:val="110"/>
          <w:sz w:val="20"/>
        </w:rPr>
        <w:t> </w:t>
      </w:r>
      <w:r>
        <w:rPr>
          <w:rFonts w:ascii="Lucida Sans" w:hAnsi="Lucida Sans"/>
          <w:w w:val="110"/>
          <w:sz w:val="20"/>
        </w:rPr>
        <w:t>igual</w:t>
      </w:r>
      <w:r>
        <w:rPr>
          <w:rFonts w:ascii="Lucida Sans" w:hAnsi="Lucida Sans"/>
          <w:spacing w:val="-20"/>
          <w:w w:val="110"/>
          <w:sz w:val="20"/>
        </w:rPr>
        <w:t> </w:t>
      </w:r>
      <w:r>
        <w:rPr>
          <w:rFonts w:ascii="Lucida Sans" w:hAnsi="Lucida Sans"/>
          <w:w w:val="110"/>
          <w:sz w:val="20"/>
        </w:rPr>
        <w:t>a</w:t>
      </w:r>
      <w:r>
        <w:rPr>
          <w:rFonts w:ascii="Lucida Sans" w:hAnsi="Lucida Sans"/>
          <w:spacing w:val="-21"/>
          <w:w w:val="110"/>
          <w:sz w:val="20"/>
        </w:rPr>
        <w:t> </w:t>
      </w:r>
      <w:r>
        <w:rPr>
          <w:rFonts w:ascii="Lucida Sans" w:hAnsi="Lucida Sans"/>
          <w:w w:val="110"/>
          <w:sz w:val="20"/>
        </w:rPr>
        <w:t>la</w:t>
      </w:r>
      <w:r>
        <w:rPr>
          <w:rFonts w:ascii="Lucida Sans" w:hAnsi="Lucida Sans"/>
          <w:spacing w:val="-20"/>
          <w:w w:val="110"/>
          <w:sz w:val="20"/>
        </w:rPr>
        <w:t> </w:t>
      </w:r>
      <w:r>
        <w:rPr>
          <w:rFonts w:ascii="Lucida Sans" w:hAnsi="Lucida Sans"/>
          <w:w w:val="110"/>
          <w:sz w:val="20"/>
        </w:rPr>
        <w:t>que</w:t>
      </w:r>
      <w:r>
        <w:rPr>
          <w:rFonts w:ascii="Lucida Sans" w:hAnsi="Lucida Sans"/>
          <w:spacing w:val="-19"/>
          <w:w w:val="110"/>
          <w:sz w:val="20"/>
        </w:rPr>
        <w:t> </w:t>
      </w:r>
      <w:r>
        <w:rPr>
          <w:rFonts w:ascii="Lucida Sans" w:hAnsi="Lucida Sans"/>
          <w:w w:val="110"/>
          <w:sz w:val="20"/>
        </w:rPr>
        <w:t>regula</w:t>
      </w:r>
      <w:r>
        <w:rPr>
          <w:rFonts w:ascii="Lucida Sans" w:hAnsi="Lucida Sans"/>
          <w:spacing w:val="-21"/>
          <w:w w:val="110"/>
          <w:sz w:val="20"/>
        </w:rPr>
        <w:t> </w:t>
      </w:r>
      <w:r>
        <w:rPr>
          <w:rFonts w:ascii="Lucida Sans" w:hAnsi="Lucida Sans"/>
          <w:w w:val="110"/>
          <w:sz w:val="20"/>
        </w:rPr>
        <w:t>la</w:t>
      </w:r>
      <w:r>
        <w:rPr>
          <w:rFonts w:ascii="Lucida Sans" w:hAnsi="Lucida Sans"/>
          <w:spacing w:val="-21"/>
          <w:w w:val="110"/>
          <w:sz w:val="20"/>
        </w:rPr>
        <w:t> </w:t>
      </w:r>
      <w:r>
        <w:rPr>
          <w:rFonts w:ascii="Lucida Sans" w:hAnsi="Lucida Sans"/>
          <w:w w:val="110"/>
          <w:sz w:val="20"/>
        </w:rPr>
        <w:t>obra</w:t>
      </w:r>
      <w:r>
        <w:rPr>
          <w:rFonts w:ascii="Lucida Sans" w:hAnsi="Lucida Sans"/>
          <w:spacing w:val="-19"/>
          <w:w w:val="110"/>
          <w:sz w:val="20"/>
        </w:rPr>
        <w:t> </w:t>
      </w:r>
      <w:r>
        <w:rPr>
          <w:rFonts w:ascii="Lucida Sans" w:hAnsi="Lucida Sans"/>
          <w:w w:val="110"/>
          <w:sz w:val="20"/>
        </w:rPr>
        <w:t>original.</w:t>
      </w:r>
    </w:p>
    <w:p>
      <w:pPr>
        <w:pStyle w:val="BodyText"/>
        <w:rPr>
          <w:rFonts w:ascii="Lucida Sans"/>
          <w:sz w:val="22"/>
        </w:rPr>
      </w:pPr>
    </w:p>
    <w:p>
      <w:pPr>
        <w:pStyle w:val="BodyText"/>
        <w:spacing w:before="3"/>
        <w:rPr>
          <w:rFonts w:ascii="Lucida Sans"/>
          <w:sz w:val="23"/>
        </w:rPr>
      </w:pPr>
    </w:p>
    <w:p>
      <w:pPr>
        <w:pStyle w:val="Heading2"/>
        <w:ind w:left="270" w:firstLine="0"/>
      </w:pPr>
      <w:r>
        <w:rPr>
          <w:color w:val="336633"/>
        </w:rPr>
        <w:t>Nomenclatura</w:t>
      </w:r>
    </w:p>
    <w:p>
      <w:pPr>
        <w:pStyle w:val="BodyText"/>
        <w:spacing w:before="1"/>
        <w:rPr>
          <w:sz w:val="34"/>
        </w:rPr>
      </w:pPr>
    </w:p>
    <w:p>
      <w:pPr>
        <w:pStyle w:val="BodyText"/>
        <w:ind w:left="155" w:firstLine="114"/>
      </w:pPr>
      <w:r>
        <w:rPr/>
        <w:t>A lo largo de este tema se utilizarán distintos símbolos para distinguir elementos importantes dentro del contenido. Estos símbolos son:</w:t>
      </w:r>
    </w:p>
    <w:p>
      <w:pPr>
        <w:pStyle w:val="BodyText"/>
        <w:rPr>
          <w:sz w:val="20"/>
        </w:rPr>
      </w:pPr>
    </w:p>
    <w:p>
      <w:pPr>
        <w:pStyle w:val="BodyText"/>
        <w:spacing w:before="5"/>
        <w:rPr>
          <w:sz w:val="12"/>
        </w:rPr>
      </w:pPr>
      <w:r>
        <w:rPr/>
        <w:pict>
          <v:shape style="position:absolute;margin-left:124.849998pt;margin-top:9.599281pt;width:410.9pt;height:20.4pt;mso-position-horizontal-relative:page;mso-position-vertical-relative:paragraph;z-index:-15728128;mso-wrap-distance-left:0;mso-wrap-distance-right:0" type="#_x0000_t202" filled="true" fillcolor="#cccc99" stroked="true" strokeweight=".1pt" strokecolor="#000000">
            <v:textbox inset="0,0,0,0">
              <w:txbxContent>
                <w:p>
                  <w:pPr>
                    <w:pStyle w:val="BodyText"/>
                    <w:spacing w:before="61"/>
                    <w:ind w:left="114"/>
                  </w:pPr>
                  <w:r>
                    <w:rPr>
                      <w:rFonts w:ascii="Webdings" w:hAnsi="Webdings"/>
                      <w:sz w:val="28"/>
                    </w:rPr>
                    <w:t></w:t>
                  </w:r>
                  <w:r>
                    <w:rPr>
                      <w:rFonts w:ascii="Times New Roman" w:hAnsi="Times New Roman"/>
                      <w:spacing w:val="69"/>
                      <w:sz w:val="28"/>
                    </w:rPr>
                    <w:t> </w:t>
                  </w:r>
                  <w:r>
                    <w:rPr/>
                    <w:t>Importante</w:t>
                  </w:r>
                </w:p>
              </w:txbxContent>
            </v:textbox>
            <v:fill type="solid"/>
            <v:stroke dashstyle="solid"/>
            <w10:wrap type="topAndBottom"/>
          </v:shape>
        </w:pict>
      </w:r>
    </w:p>
    <w:p>
      <w:pPr>
        <w:pStyle w:val="BodyText"/>
        <w:rPr>
          <w:sz w:val="20"/>
        </w:rPr>
      </w:pPr>
    </w:p>
    <w:p>
      <w:pPr>
        <w:pStyle w:val="BodyText"/>
        <w:spacing w:before="6"/>
        <w:rPr>
          <w:sz w:val="14"/>
        </w:rPr>
      </w:pPr>
      <w:r>
        <w:rPr/>
        <w:pict>
          <v:shape style="position:absolute;margin-left:124.849998pt;margin-top:10.892969pt;width:410.9pt;height:20.4pt;mso-position-horizontal-relative:page;mso-position-vertical-relative:paragraph;z-index:-15727616;mso-wrap-distance-left:0;mso-wrap-distance-right:0" type="#_x0000_t202" filled="true" fillcolor="#cccc99" stroked="true" strokeweight=".1pt" strokecolor="#000000">
            <v:textbox inset="0,0,0,0">
              <w:txbxContent>
                <w:p>
                  <w:pPr>
                    <w:pStyle w:val="BodyText"/>
                    <w:spacing w:before="61"/>
                    <w:ind w:left="114"/>
                  </w:pPr>
                  <w:r>
                    <w:rPr>
                      <w:rFonts w:ascii="Webdings" w:hAnsi="Webdings"/>
                      <w:sz w:val="28"/>
                    </w:rPr>
                    <w:t></w:t>
                  </w:r>
                  <w:r>
                    <w:rPr>
                      <w:rFonts w:ascii="Times New Roman" w:hAnsi="Times New Roman"/>
                      <w:spacing w:val="69"/>
                      <w:sz w:val="28"/>
                    </w:rPr>
                    <w:t> </w:t>
                  </w:r>
                  <w:r>
                    <w:rPr/>
                    <w:t>Atención</w:t>
                  </w:r>
                </w:p>
              </w:txbxContent>
            </v:textbox>
            <v:fill type="solid"/>
            <v:stroke dashstyle="solid"/>
            <w10:wrap type="topAndBottom"/>
          </v:shape>
        </w:pict>
      </w:r>
    </w:p>
    <w:p>
      <w:pPr>
        <w:pStyle w:val="BodyText"/>
        <w:rPr>
          <w:sz w:val="20"/>
        </w:rPr>
      </w:pPr>
    </w:p>
    <w:p>
      <w:pPr>
        <w:pStyle w:val="BodyText"/>
        <w:spacing w:before="6"/>
        <w:rPr>
          <w:sz w:val="14"/>
        </w:rPr>
      </w:pPr>
      <w:r>
        <w:rPr/>
        <w:pict>
          <v:shape style="position:absolute;margin-left:124.849998pt;margin-top:10.892969pt;width:410.9pt;height:20.4pt;mso-position-horizontal-relative:page;mso-position-vertical-relative:paragraph;z-index:-15727104;mso-wrap-distance-left:0;mso-wrap-distance-right:0" type="#_x0000_t202" filled="true" fillcolor="#cccc99" stroked="true" strokeweight=".1pt" strokecolor="#000000">
            <v:textbox inset="0,0,0,0">
              <w:txbxContent>
                <w:p>
                  <w:pPr>
                    <w:pStyle w:val="BodyText"/>
                    <w:spacing w:before="61"/>
                    <w:ind w:left="114"/>
                  </w:pPr>
                  <w:r>
                    <w:rPr>
                      <w:rFonts w:ascii="Webdings" w:hAnsi="Webdings"/>
                      <w:sz w:val="28"/>
                    </w:rPr>
                    <w:t></w:t>
                  </w:r>
                  <w:r>
                    <w:rPr>
                      <w:rFonts w:ascii="Times New Roman" w:hAnsi="Times New Roman"/>
                      <w:sz w:val="28"/>
                    </w:rPr>
                    <w:t> </w:t>
                  </w:r>
                  <w:r>
                    <w:rPr/>
                    <w:t>Interesante</w:t>
                  </w:r>
                </w:p>
              </w:txbxContent>
            </v:textbox>
            <v:fill type="solid"/>
            <v:stroke dashstyle="solid"/>
            <w10:wrap type="topAndBottom"/>
          </v:shape>
        </w:pict>
      </w:r>
    </w:p>
    <w:p>
      <w:pPr>
        <w:spacing w:after="0"/>
        <w:rPr>
          <w:sz w:val="14"/>
        </w:rPr>
        <w:sectPr>
          <w:pgSz w:w="11910" w:h="16840"/>
          <w:pgMar w:top="1580" w:bottom="280" w:left="980" w:right="960"/>
        </w:sectPr>
      </w:pPr>
    </w:p>
    <w:p>
      <w:pPr>
        <w:pStyle w:val="BodyText"/>
        <w:spacing w:before="11"/>
        <w:rPr>
          <w:sz w:val="13"/>
        </w:rPr>
      </w:pPr>
    </w:p>
    <w:p>
      <w:pPr>
        <w:spacing w:before="90"/>
        <w:ind w:left="155" w:right="0" w:firstLine="0"/>
        <w:jc w:val="left"/>
        <w:rPr>
          <w:rFonts w:ascii="Arial" w:hAnsi="Arial"/>
          <w:b/>
          <w:sz w:val="32"/>
        </w:rPr>
      </w:pPr>
      <w:r>
        <w:rPr>
          <w:rFonts w:ascii="Arial" w:hAnsi="Arial"/>
          <w:b/>
          <w:sz w:val="32"/>
        </w:rPr>
        <w:t>ÍNDICE DE CONTENIDO</w:t>
      </w:r>
    </w:p>
    <w:sdt>
      <w:sdtPr>
        <w:docPartObj>
          <w:docPartGallery w:val="Table of Contents"/>
          <w:docPartUnique/>
        </w:docPartObj>
      </w:sdtPr>
      <w:sdtEndPr/>
      <w:sdtContent>
        <w:p>
          <w:pPr>
            <w:pStyle w:val="TOC1"/>
            <w:numPr>
              <w:ilvl w:val="0"/>
              <w:numId w:val="1"/>
            </w:numPr>
            <w:tabs>
              <w:tab w:pos="454" w:val="left" w:leader="none"/>
              <w:tab w:pos="9795" w:val="right" w:leader="dot"/>
            </w:tabs>
            <w:spacing w:line="240" w:lineRule="auto" w:before="119" w:after="0"/>
            <w:ind w:left="453" w:right="0" w:hanging="299"/>
            <w:jc w:val="left"/>
          </w:pPr>
          <w:hyperlink w:history="true" w:anchor="_TOC_250006">
            <w:r>
              <w:rPr/>
              <w:t>Graphic</w:t>
            </w:r>
            <w:r>
              <w:rPr>
                <w:spacing w:val="-1"/>
              </w:rPr>
              <w:t> </w:t>
            </w:r>
            <w:r>
              <w:rPr/>
              <w:t>cards.</w:t>
            </w:r>
            <w:r>
              <w:rPr>
                <w:spacing w:val="1"/>
              </w:rPr>
              <w:t> </w:t>
            </w:r>
            <w:r>
              <w:rPr/>
              <w:t>Basics</w:t>
              <w:tab/>
              <w:t>4</w:t>
            </w:r>
          </w:hyperlink>
        </w:p>
        <w:p>
          <w:pPr>
            <w:pStyle w:val="TOC2"/>
            <w:numPr>
              <w:ilvl w:val="1"/>
              <w:numId w:val="1"/>
            </w:numPr>
            <w:tabs>
              <w:tab w:pos="1003" w:val="left" w:leader="none"/>
              <w:tab w:pos="9793" w:val="right" w:leader="dot"/>
            </w:tabs>
            <w:spacing w:line="255" w:lineRule="exact" w:before="1" w:after="0"/>
            <w:ind w:left="1002" w:right="0" w:hanging="490"/>
            <w:jc w:val="left"/>
          </w:pPr>
          <w:r>
            <w:rPr/>
            <w:t>Screen</w:t>
          </w:r>
          <w:r>
            <w:rPr>
              <w:spacing w:val="-2"/>
            </w:rPr>
            <w:t> </w:t>
          </w:r>
          <w:r>
            <w:rPr/>
            <w:t>resolution</w:t>
            <w:tab/>
            <w:t>4</w:t>
          </w:r>
        </w:p>
        <w:p>
          <w:pPr>
            <w:pStyle w:val="TOC2"/>
            <w:numPr>
              <w:ilvl w:val="1"/>
              <w:numId w:val="1"/>
            </w:numPr>
            <w:tabs>
              <w:tab w:pos="1003" w:val="left" w:leader="none"/>
              <w:tab w:pos="9793" w:val="right" w:leader="dot"/>
            </w:tabs>
            <w:spacing w:line="255" w:lineRule="exact" w:before="0" w:after="0"/>
            <w:ind w:left="1002" w:right="0" w:hanging="490"/>
            <w:jc w:val="left"/>
          </w:pPr>
          <w:r>
            <w:rPr/>
            <w:t>Number</w:t>
          </w:r>
          <w:r>
            <w:rPr>
              <w:spacing w:val="-1"/>
            </w:rPr>
            <w:t> </w:t>
          </w:r>
          <w:r>
            <w:rPr/>
            <w:t>of</w:t>
          </w:r>
          <w:r>
            <w:rPr>
              <w:spacing w:val="-1"/>
            </w:rPr>
            <w:t> </w:t>
          </w:r>
          <w:r>
            <w:rPr/>
            <w:t>colors</w:t>
            <w:tab/>
            <w:t>5</w:t>
          </w:r>
        </w:p>
        <w:p>
          <w:pPr>
            <w:pStyle w:val="TOC2"/>
            <w:numPr>
              <w:ilvl w:val="1"/>
              <w:numId w:val="1"/>
            </w:numPr>
            <w:tabs>
              <w:tab w:pos="1003" w:val="left" w:leader="none"/>
              <w:tab w:pos="9793" w:val="right" w:leader="dot"/>
            </w:tabs>
            <w:spacing w:line="255" w:lineRule="exact" w:before="1" w:after="0"/>
            <w:ind w:left="1002" w:right="0" w:hanging="490"/>
            <w:jc w:val="left"/>
          </w:pPr>
          <w:r>
            <w:rPr/>
            <w:t>Video</w:t>
          </w:r>
          <w:r>
            <w:rPr>
              <w:spacing w:val="-2"/>
            </w:rPr>
            <w:t> </w:t>
          </w:r>
          <w:r>
            <w:rPr/>
            <w:t>Mode</w:t>
            <w:tab/>
            <w:t>5</w:t>
          </w:r>
        </w:p>
        <w:p>
          <w:pPr>
            <w:pStyle w:val="TOC2"/>
            <w:numPr>
              <w:ilvl w:val="1"/>
              <w:numId w:val="1"/>
            </w:numPr>
            <w:tabs>
              <w:tab w:pos="1003" w:val="left" w:leader="none"/>
              <w:tab w:pos="9793" w:val="right" w:leader="dot"/>
            </w:tabs>
            <w:spacing w:line="255" w:lineRule="exact" w:before="0" w:after="0"/>
            <w:ind w:left="1002" w:right="0" w:hanging="490"/>
            <w:jc w:val="left"/>
          </w:pPr>
          <w:r>
            <w:rPr/>
            <w:t>GPU</w:t>
            <w:tab/>
            <w:t>5</w:t>
          </w:r>
        </w:p>
        <w:p>
          <w:pPr>
            <w:pStyle w:val="TOC2"/>
            <w:numPr>
              <w:ilvl w:val="1"/>
              <w:numId w:val="1"/>
            </w:numPr>
            <w:tabs>
              <w:tab w:pos="1003" w:val="left" w:leader="none"/>
              <w:tab w:pos="9793" w:val="right" w:leader="dot"/>
            </w:tabs>
            <w:spacing w:line="255" w:lineRule="exact" w:before="0" w:after="0"/>
            <w:ind w:left="1002" w:right="0" w:hanging="490"/>
            <w:jc w:val="left"/>
          </w:pPr>
          <w:r>
            <w:rPr/>
            <w:t>Video</w:t>
          </w:r>
          <w:r>
            <w:rPr>
              <w:spacing w:val="-3"/>
            </w:rPr>
            <w:t> </w:t>
          </w:r>
          <w:r>
            <w:rPr/>
            <w:t>Memory</w:t>
            <w:tab/>
            <w:t>5</w:t>
          </w:r>
        </w:p>
        <w:p>
          <w:pPr>
            <w:pStyle w:val="TOC2"/>
            <w:numPr>
              <w:ilvl w:val="1"/>
              <w:numId w:val="1"/>
            </w:numPr>
            <w:tabs>
              <w:tab w:pos="1003" w:val="left" w:leader="none"/>
              <w:tab w:pos="9793" w:val="right" w:leader="dot"/>
            </w:tabs>
            <w:spacing w:line="255" w:lineRule="exact" w:before="0" w:after="0"/>
            <w:ind w:left="1002" w:right="0" w:hanging="490"/>
            <w:jc w:val="left"/>
          </w:pPr>
          <w:r>
            <w:rPr/>
            <w:t>Drivers</w:t>
            <w:tab/>
            <w:t>6</w:t>
          </w:r>
        </w:p>
        <w:p>
          <w:pPr>
            <w:pStyle w:val="TOC2"/>
            <w:numPr>
              <w:ilvl w:val="1"/>
              <w:numId w:val="1"/>
            </w:numPr>
            <w:tabs>
              <w:tab w:pos="1003" w:val="left" w:leader="none"/>
              <w:tab w:pos="9793" w:val="right" w:leader="dot"/>
            </w:tabs>
            <w:spacing w:line="255" w:lineRule="exact" w:before="1" w:after="0"/>
            <w:ind w:left="1002" w:right="0" w:hanging="490"/>
            <w:jc w:val="left"/>
          </w:pPr>
          <w:r>
            <w:rPr/>
            <w:t>Connectors</w:t>
            <w:tab/>
            <w:t>6</w:t>
          </w:r>
        </w:p>
        <w:p>
          <w:pPr>
            <w:pStyle w:val="TOC3"/>
            <w:numPr>
              <w:ilvl w:val="2"/>
              <w:numId w:val="1"/>
            </w:numPr>
            <w:tabs>
              <w:tab w:pos="1460" w:val="left" w:leader="none"/>
              <w:tab w:pos="9795" w:val="right" w:leader="dot"/>
            </w:tabs>
            <w:spacing w:line="242" w:lineRule="exact" w:before="0" w:after="0"/>
            <w:ind w:left="1459" w:right="0" w:hanging="668"/>
            <w:jc w:val="left"/>
          </w:pPr>
          <w:r>
            <w:rPr/>
            <w:t>Internal</w:t>
          </w:r>
          <w:r>
            <w:rPr>
              <w:spacing w:val="-3"/>
            </w:rPr>
            <w:t> </w:t>
          </w:r>
          <w:r>
            <w:rPr/>
            <w:t>connectors</w:t>
            <w:tab/>
            <w:t>6</w:t>
          </w:r>
        </w:p>
        <w:p>
          <w:pPr>
            <w:pStyle w:val="TOC3"/>
            <w:numPr>
              <w:ilvl w:val="2"/>
              <w:numId w:val="1"/>
            </w:numPr>
            <w:tabs>
              <w:tab w:pos="1460" w:val="left" w:leader="none"/>
              <w:tab w:pos="9795" w:val="right" w:leader="dot"/>
            </w:tabs>
            <w:spacing w:line="243" w:lineRule="exact" w:before="1" w:after="0"/>
            <w:ind w:left="1459" w:right="0" w:hanging="668"/>
            <w:jc w:val="left"/>
          </w:pPr>
          <w:r>
            <w:rPr/>
            <w:t>External</w:t>
          </w:r>
          <w:r>
            <w:rPr>
              <w:spacing w:val="-3"/>
            </w:rPr>
            <w:t> </w:t>
          </w:r>
          <w:r>
            <w:rPr/>
            <w:t>connectors</w:t>
            <w:tab/>
            <w:t>6</w:t>
          </w:r>
        </w:p>
        <w:p>
          <w:pPr>
            <w:pStyle w:val="TOC2"/>
            <w:numPr>
              <w:ilvl w:val="1"/>
              <w:numId w:val="1"/>
            </w:numPr>
            <w:tabs>
              <w:tab w:pos="1003" w:val="left" w:leader="none"/>
              <w:tab w:pos="9793" w:val="right" w:leader="dot"/>
            </w:tabs>
            <w:spacing w:line="255" w:lineRule="exact" w:before="0" w:after="0"/>
            <w:ind w:left="1002" w:right="0" w:hanging="490"/>
            <w:jc w:val="left"/>
          </w:pPr>
          <w:r>
            <w:rPr/>
            <w:t>Graphic</w:t>
          </w:r>
          <w:r>
            <w:rPr>
              <w:spacing w:val="-1"/>
            </w:rPr>
            <w:t> </w:t>
          </w:r>
          <w:r>
            <w:rPr/>
            <w:t>libraries</w:t>
            <w:tab/>
            <w:t>7</w:t>
          </w:r>
        </w:p>
        <w:p>
          <w:pPr>
            <w:pStyle w:val="TOC1"/>
            <w:numPr>
              <w:ilvl w:val="0"/>
              <w:numId w:val="1"/>
            </w:numPr>
            <w:tabs>
              <w:tab w:pos="454" w:val="left" w:leader="none"/>
              <w:tab w:pos="9795" w:val="right" w:leader="dot"/>
            </w:tabs>
            <w:spacing w:line="255" w:lineRule="exact" w:before="1" w:after="0"/>
            <w:ind w:left="453" w:right="0" w:hanging="299"/>
            <w:jc w:val="left"/>
          </w:pPr>
          <w:hyperlink w:history="true" w:anchor="_TOC_250005">
            <w:r>
              <w:rPr/>
              <w:t>Monitors</w:t>
            </w:r>
            <w:r>
              <w:rPr>
                <w:spacing w:val="-2"/>
              </w:rPr>
              <w:t> </w:t>
            </w:r>
            <w:r>
              <w:rPr/>
              <w:t>Basics</w:t>
              <w:tab/>
              <w:t>8</w:t>
            </w:r>
          </w:hyperlink>
        </w:p>
        <w:p>
          <w:pPr>
            <w:pStyle w:val="TOC2"/>
            <w:numPr>
              <w:ilvl w:val="1"/>
              <w:numId w:val="1"/>
            </w:numPr>
            <w:tabs>
              <w:tab w:pos="1003" w:val="left" w:leader="none"/>
              <w:tab w:pos="9793" w:val="right" w:leader="dot"/>
            </w:tabs>
            <w:spacing w:line="255" w:lineRule="exact" w:before="0" w:after="0"/>
            <w:ind w:left="1002" w:right="0" w:hanging="490"/>
            <w:jc w:val="left"/>
          </w:pPr>
          <w:r>
            <w:rPr/>
            <w:t>Monitor</w:t>
          </w:r>
          <w:r>
            <w:rPr>
              <w:spacing w:val="-1"/>
            </w:rPr>
            <w:t> </w:t>
          </w:r>
          <w:r>
            <w:rPr/>
            <w:t>size</w:t>
            <w:tab/>
            <w:t>8</w:t>
          </w:r>
        </w:p>
        <w:p>
          <w:pPr>
            <w:pStyle w:val="TOC2"/>
            <w:numPr>
              <w:ilvl w:val="1"/>
              <w:numId w:val="1"/>
            </w:numPr>
            <w:tabs>
              <w:tab w:pos="1003" w:val="left" w:leader="none"/>
              <w:tab w:pos="9793" w:val="right" w:leader="dot"/>
            </w:tabs>
            <w:spacing w:line="255" w:lineRule="exact" w:before="1" w:after="0"/>
            <w:ind w:left="1002" w:right="0" w:hanging="490"/>
            <w:jc w:val="left"/>
          </w:pPr>
          <w:r>
            <w:rPr/>
            <w:t>Screen</w:t>
          </w:r>
          <w:r>
            <w:rPr>
              <w:spacing w:val="-2"/>
            </w:rPr>
            <w:t> </w:t>
          </w:r>
          <w:r>
            <w:rPr/>
            <w:t>resolution</w:t>
            <w:tab/>
            <w:t>8</w:t>
          </w:r>
        </w:p>
        <w:p>
          <w:pPr>
            <w:pStyle w:val="TOC2"/>
            <w:numPr>
              <w:ilvl w:val="1"/>
              <w:numId w:val="1"/>
            </w:numPr>
            <w:tabs>
              <w:tab w:pos="1003" w:val="left" w:leader="none"/>
              <w:tab w:pos="9793" w:val="right" w:leader="dot"/>
            </w:tabs>
            <w:spacing w:line="255" w:lineRule="exact" w:before="0" w:after="0"/>
            <w:ind w:left="1002" w:right="0" w:hanging="490"/>
            <w:jc w:val="left"/>
          </w:pPr>
          <w:r>
            <w:rPr/>
            <w:t>Pixel</w:t>
          </w:r>
          <w:r>
            <w:rPr>
              <w:spacing w:val="-1"/>
            </w:rPr>
            <w:t> </w:t>
          </w:r>
          <w:r>
            <w:rPr/>
            <w:t>density</w:t>
            <w:tab/>
            <w:t>9</w:t>
          </w:r>
        </w:p>
        <w:p>
          <w:pPr>
            <w:pStyle w:val="TOC2"/>
            <w:numPr>
              <w:ilvl w:val="1"/>
              <w:numId w:val="1"/>
            </w:numPr>
            <w:tabs>
              <w:tab w:pos="1003" w:val="left" w:leader="none"/>
              <w:tab w:pos="9793" w:val="right" w:leader="dot"/>
            </w:tabs>
            <w:spacing w:line="255" w:lineRule="exact" w:before="1" w:after="0"/>
            <w:ind w:left="1002" w:right="0" w:hanging="490"/>
            <w:jc w:val="left"/>
          </w:pPr>
          <w:r>
            <w:rPr/>
            <w:t>Aspect</w:t>
          </w:r>
          <w:r>
            <w:rPr>
              <w:spacing w:val="-1"/>
            </w:rPr>
            <w:t> </w:t>
          </w:r>
          <w:r>
            <w:rPr/>
            <w:t>Ratio</w:t>
            <w:tab/>
            <w:t>9</w:t>
          </w:r>
        </w:p>
        <w:p>
          <w:pPr>
            <w:pStyle w:val="TOC1"/>
            <w:numPr>
              <w:ilvl w:val="0"/>
              <w:numId w:val="1"/>
            </w:numPr>
            <w:tabs>
              <w:tab w:pos="454" w:val="left" w:leader="none"/>
              <w:tab w:pos="9793" w:val="right" w:leader="dot"/>
            </w:tabs>
            <w:spacing w:line="255" w:lineRule="exact" w:before="0" w:after="0"/>
            <w:ind w:left="453" w:right="0" w:hanging="299"/>
            <w:jc w:val="left"/>
          </w:pPr>
          <w:hyperlink w:history="true" w:anchor="_TOC_250004">
            <w:r>
              <w:rPr/>
              <w:t>LCD</w:t>
            </w:r>
            <w:r>
              <w:rPr>
                <w:spacing w:val="-2"/>
              </w:rPr>
              <w:t> </w:t>
            </w:r>
            <w:r>
              <w:rPr/>
              <w:t>Monitors</w:t>
              <w:tab/>
              <w:t>10</w:t>
            </w:r>
          </w:hyperlink>
        </w:p>
        <w:p>
          <w:pPr>
            <w:pStyle w:val="TOC2"/>
            <w:numPr>
              <w:ilvl w:val="1"/>
              <w:numId w:val="1"/>
            </w:numPr>
            <w:tabs>
              <w:tab w:pos="1003" w:val="left" w:leader="none"/>
              <w:tab w:pos="9793" w:val="right" w:leader="dot"/>
            </w:tabs>
            <w:spacing w:line="255" w:lineRule="exact" w:before="0" w:after="0"/>
            <w:ind w:left="1002" w:right="0" w:hanging="490"/>
            <w:jc w:val="left"/>
          </w:pPr>
          <w:r>
            <w:rPr/>
            <w:t>Response</w:t>
          </w:r>
          <w:r>
            <w:rPr>
              <w:spacing w:val="-1"/>
            </w:rPr>
            <w:t> </w:t>
          </w:r>
          <w:r>
            <w:rPr/>
            <w:t>Time</w:t>
            <w:tab/>
            <w:t>10</w:t>
          </w:r>
        </w:p>
        <w:p>
          <w:pPr>
            <w:pStyle w:val="TOC2"/>
            <w:numPr>
              <w:ilvl w:val="1"/>
              <w:numId w:val="1"/>
            </w:numPr>
            <w:tabs>
              <w:tab w:pos="1003" w:val="left" w:leader="none"/>
              <w:tab w:pos="9793" w:val="right" w:leader="dot"/>
            </w:tabs>
            <w:spacing w:line="255" w:lineRule="exact" w:before="0" w:after="0"/>
            <w:ind w:left="1002" w:right="0" w:hanging="490"/>
            <w:jc w:val="left"/>
          </w:pPr>
          <w:r>
            <w:rPr/>
            <w:t>The</w:t>
          </w:r>
          <w:r>
            <w:rPr>
              <w:spacing w:val="-1"/>
            </w:rPr>
            <w:t> </w:t>
          </w:r>
          <w:r>
            <w:rPr/>
            <w:t>panel</w:t>
            <w:tab/>
            <w:t>10</w:t>
          </w:r>
        </w:p>
        <w:p>
          <w:pPr>
            <w:pStyle w:val="TOC2"/>
            <w:numPr>
              <w:ilvl w:val="1"/>
              <w:numId w:val="1"/>
            </w:numPr>
            <w:tabs>
              <w:tab w:pos="1003" w:val="left" w:leader="none"/>
              <w:tab w:pos="9793" w:val="right" w:leader="dot"/>
            </w:tabs>
            <w:spacing w:line="255" w:lineRule="exact" w:before="1" w:after="0"/>
            <w:ind w:left="1002" w:right="0" w:hanging="490"/>
            <w:jc w:val="left"/>
          </w:pPr>
          <w:r>
            <w:rPr/>
            <w:t>Brightness</w:t>
          </w:r>
          <w:r>
            <w:rPr>
              <w:spacing w:val="-1"/>
            </w:rPr>
            <w:t> </w:t>
          </w:r>
          <w:r>
            <w:rPr/>
            <w:t>and</w:t>
          </w:r>
          <w:r>
            <w:rPr>
              <w:spacing w:val="-1"/>
            </w:rPr>
            <w:t> </w:t>
          </w:r>
          <w:r>
            <w:rPr/>
            <w:t>Contrast</w:t>
            <w:tab/>
            <w:t>10</w:t>
          </w:r>
        </w:p>
        <w:p>
          <w:pPr>
            <w:pStyle w:val="TOC2"/>
            <w:numPr>
              <w:ilvl w:val="1"/>
              <w:numId w:val="1"/>
            </w:numPr>
            <w:tabs>
              <w:tab w:pos="1003" w:val="left" w:leader="none"/>
              <w:tab w:pos="9793" w:val="right" w:leader="dot"/>
            </w:tabs>
            <w:spacing w:line="255" w:lineRule="exact" w:before="0" w:after="0"/>
            <w:ind w:left="1002" w:right="0" w:hanging="490"/>
            <w:jc w:val="left"/>
          </w:pPr>
          <w:r>
            <w:rPr/>
            <w:t>Lighting: CCFL</w:t>
          </w:r>
          <w:r>
            <w:rPr>
              <w:spacing w:val="-3"/>
            </w:rPr>
            <w:t> </w:t>
          </w:r>
          <w:r>
            <w:rPr/>
            <w:t>or LED</w:t>
            <w:tab/>
            <w:t>11</w:t>
          </w:r>
        </w:p>
        <w:p>
          <w:pPr>
            <w:pStyle w:val="TOC1"/>
            <w:numPr>
              <w:ilvl w:val="0"/>
              <w:numId w:val="1"/>
            </w:numPr>
            <w:tabs>
              <w:tab w:pos="454" w:val="left" w:leader="none"/>
              <w:tab w:pos="9793" w:val="right" w:leader="dot"/>
            </w:tabs>
            <w:spacing w:line="255" w:lineRule="exact" w:before="1" w:after="0"/>
            <w:ind w:left="453" w:right="0" w:hanging="299"/>
            <w:jc w:val="left"/>
          </w:pPr>
          <w:hyperlink w:history="true" w:anchor="_TOC_250003">
            <w:r>
              <w:rPr/>
              <w:t>Touch</w:t>
            </w:r>
            <w:r>
              <w:rPr>
                <w:spacing w:val="-1"/>
              </w:rPr>
              <w:t> </w:t>
            </w:r>
            <w:r>
              <w:rPr/>
              <w:t>displays</w:t>
              <w:tab/>
              <w:t>11</w:t>
            </w:r>
          </w:hyperlink>
        </w:p>
        <w:p>
          <w:pPr>
            <w:pStyle w:val="TOC1"/>
            <w:numPr>
              <w:ilvl w:val="0"/>
              <w:numId w:val="1"/>
            </w:numPr>
            <w:tabs>
              <w:tab w:pos="454" w:val="left" w:leader="none"/>
              <w:tab w:pos="9793" w:val="right" w:leader="dot"/>
            </w:tabs>
            <w:spacing w:line="255" w:lineRule="exact" w:before="0" w:after="0"/>
            <w:ind w:left="453" w:right="0" w:hanging="299"/>
            <w:jc w:val="left"/>
          </w:pPr>
          <w:hyperlink w:history="true" w:anchor="_TOC_250002">
            <w:r>
              <w:rPr/>
              <w:t>Ergonomics</w:t>
              <w:tab/>
              <w:t>11</w:t>
            </w:r>
          </w:hyperlink>
        </w:p>
        <w:p>
          <w:pPr>
            <w:pStyle w:val="TOC1"/>
            <w:numPr>
              <w:ilvl w:val="0"/>
              <w:numId w:val="1"/>
            </w:numPr>
            <w:tabs>
              <w:tab w:pos="454" w:val="left" w:leader="none"/>
              <w:tab w:pos="9793" w:val="right" w:leader="dot"/>
            </w:tabs>
            <w:spacing w:line="255" w:lineRule="exact" w:before="1" w:after="0"/>
            <w:ind w:left="453" w:right="0" w:hanging="299"/>
            <w:jc w:val="left"/>
          </w:pPr>
          <w:hyperlink w:history="true" w:anchor="_TOC_250001">
            <w:r>
              <w:rPr/>
              <w:t>Additional</w:t>
            </w:r>
            <w:r>
              <w:rPr>
                <w:spacing w:val="-1"/>
              </w:rPr>
              <w:t> </w:t>
            </w:r>
            <w:r>
              <w:rPr/>
              <w:t>material</w:t>
              <w:tab/>
              <w:t>12</w:t>
            </w:r>
          </w:hyperlink>
        </w:p>
        <w:p>
          <w:pPr>
            <w:pStyle w:val="TOC1"/>
            <w:numPr>
              <w:ilvl w:val="0"/>
              <w:numId w:val="1"/>
            </w:numPr>
            <w:tabs>
              <w:tab w:pos="526" w:val="left" w:leader="none"/>
              <w:tab w:pos="9793" w:val="right" w:leader="dot"/>
            </w:tabs>
            <w:spacing w:line="255" w:lineRule="exact" w:before="0" w:after="0"/>
            <w:ind w:left="525" w:right="0" w:hanging="371"/>
            <w:jc w:val="left"/>
          </w:pPr>
          <w:hyperlink w:history="true" w:anchor="_TOC_250000">
            <w:r>
              <w:rPr/>
              <w:t>Bibliography</w:t>
              <w:tab/>
              <w:t>12</w:t>
            </w:r>
          </w:hyperlink>
        </w:p>
      </w:sdtContent>
    </w:sdt>
    <w:p>
      <w:pPr>
        <w:spacing w:after="0" w:line="255" w:lineRule="exact"/>
        <w:jc w:val="left"/>
        <w:sectPr>
          <w:pgSz w:w="11910" w:h="16840"/>
          <w:pgMar w:top="1580" w:bottom="280" w:left="980" w:right="960"/>
        </w:sectPr>
      </w:pPr>
    </w:p>
    <w:p>
      <w:pPr>
        <w:pStyle w:val="Heading1"/>
        <w:spacing w:before="608"/>
        <w:ind w:left="4617"/>
        <w:rPr>
          <w:rFonts w:ascii="Arial"/>
        </w:rPr>
      </w:pPr>
      <w:r>
        <w:rPr>
          <w:rFonts w:ascii="Arial"/>
          <w:color w:val="336633"/>
        </w:rPr>
        <w:t>UD03. </w:t>
      </w:r>
      <w:r>
        <w:rPr>
          <w:rFonts w:ascii="Arial"/>
          <w:color w:val="336633"/>
          <w:spacing w:val="-3"/>
        </w:rPr>
        <w:t>HARDWARE</w:t>
      </w:r>
      <w:r>
        <w:rPr>
          <w:rFonts w:ascii="Arial"/>
          <w:color w:val="336633"/>
          <w:spacing w:val="-1"/>
        </w:rPr>
        <w:t> </w:t>
      </w:r>
      <w:r>
        <w:rPr>
          <w:rFonts w:ascii="Arial"/>
          <w:color w:val="336633"/>
        </w:rPr>
        <w:t>COMPONENTS</w:t>
      </w:r>
    </w:p>
    <w:p>
      <w:pPr>
        <w:spacing w:before="5"/>
        <w:ind w:left="3646" w:right="0" w:firstLine="0"/>
        <w:jc w:val="left"/>
        <w:rPr>
          <w:sz w:val="32"/>
        </w:rPr>
      </w:pPr>
      <w:r>
        <w:rPr>
          <w:color w:val="336633"/>
          <w:sz w:val="32"/>
        </w:rPr>
        <w:t>External components. Graphic </w:t>
      </w:r>
      <w:r>
        <w:rPr>
          <w:color w:val="336633"/>
          <w:spacing w:val="-3"/>
          <w:sz w:val="32"/>
        </w:rPr>
        <w:t>cards </w:t>
      </w:r>
      <w:r>
        <w:rPr>
          <w:color w:val="336633"/>
          <w:sz w:val="32"/>
        </w:rPr>
        <w:t>&amp;</w:t>
      </w:r>
      <w:r>
        <w:rPr>
          <w:color w:val="336633"/>
          <w:spacing w:val="-39"/>
          <w:sz w:val="32"/>
        </w:rPr>
        <w:t> </w:t>
      </w:r>
      <w:r>
        <w:rPr>
          <w:color w:val="336633"/>
          <w:sz w:val="32"/>
        </w:rPr>
        <w:t>monitors</w:t>
      </w:r>
    </w:p>
    <w:p>
      <w:pPr>
        <w:pStyle w:val="Heading2"/>
        <w:numPr>
          <w:ilvl w:val="0"/>
          <w:numId w:val="2"/>
        </w:numPr>
        <w:tabs>
          <w:tab w:pos="360" w:val="left" w:leader="none"/>
        </w:tabs>
        <w:spacing w:line="240" w:lineRule="auto" w:before="238" w:after="0"/>
        <w:ind w:left="360" w:right="0" w:hanging="260"/>
        <w:jc w:val="left"/>
      </w:pPr>
      <w:bookmarkStart w:name="_TOC_250006" w:id="1"/>
      <w:bookmarkStart w:name="1. Graphic cards. Basics" w:id="2"/>
      <w:r>
        <w:rPr>
          <w:color w:val="669966"/>
        </w:rPr>
        <w:t>GRA</w:t>
      </w:r>
      <w:r>
        <w:rPr>
          <w:color w:val="669966"/>
        </w:rPr>
        <w:t>PHIC CARDS.</w:t>
      </w:r>
      <w:r>
        <w:rPr>
          <w:color w:val="669966"/>
          <w:spacing w:val="-1"/>
        </w:rPr>
        <w:t> </w:t>
      </w:r>
      <w:bookmarkEnd w:id="1"/>
      <w:r>
        <w:rPr>
          <w:color w:val="669966"/>
        </w:rPr>
        <w:t>BASICS</w:t>
      </w:r>
    </w:p>
    <w:p>
      <w:pPr>
        <w:pStyle w:val="BodyText"/>
        <w:spacing w:before="232"/>
        <w:ind w:left="100" w:right="124" w:firstLine="112"/>
        <w:jc w:val="both"/>
      </w:pPr>
      <w:r>
        <w:rPr/>
        <w:t>In most computers, we represent images. The component which is responsible for interpreting the graphic data that come to the microprocessor and transform them into a signal that can understand the monitor is what is usually called graphic card or graphic adapter.</w:t>
      </w:r>
    </w:p>
    <w:p>
      <w:pPr>
        <w:pStyle w:val="BodyText"/>
        <w:spacing w:before="61"/>
        <w:ind w:left="212"/>
        <w:jc w:val="both"/>
      </w:pPr>
      <w:r>
        <w:rPr/>
        <w:t>Today we can find this adapter:</w:t>
      </w:r>
    </w:p>
    <w:p>
      <w:pPr>
        <w:pStyle w:val="ListParagraph"/>
        <w:numPr>
          <w:ilvl w:val="1"/>
          <w:numId w:val="2"/>
        </w:numPr>
        <w:tabs>
          <w:tab w:pos="820" w:val="left" w:leader="none"/>
        </w:tabs>
        <w:spacing w:line="240" w:lineRule="auto" w:before="63" w:after="0"/>
        <w:ind w:left="820" w:right="131" w:hanging="360"/>
        <w:jc w:val="both"/>
        <w:rPr>
          <w:sz w:val="24"/>
        </w:rPr>
      </w:pPr>
      <w:r>
        <w:rPr>
          <w:sz w:val="24"/>
        </w:rPr>
        <w:t>Integrated into the chipset: frequent office PCs, small and portable PC. In general, any </w:t>
      </w:r>
      <w:r>
        <w:rPr>
          <w:spacing w:val="-3"/>
          <w:sz w:val="24"/>
        </w:rPr>
        <w:t>system </w:t>
      </w:r>
      <w:r>
        <w:rPr>
          <w:sz w:val="24"/>
        </w:rPr>
        <w:t>that does not require a graphical</w:t>
      </w:r>
      <w:r>
        <w:rPr>
          <w:spacing w:val="-1"/>
          <w:sz w:val="24"/>
        </w:rPr>
        <w:t> </w:t>
      </w:r>
      <w:r>
        <w:rPr>
          <w:spacing w:val="-5"/>
          <w:sz w:val="24"/>
        </w:rPr>
        <w:t>power.</w:t>
      </w:r>
    </w:p>
    <w:p>
      <w:pPr>
        <w:pStyle w:val="ListParagraph"/>
        <w:numPr>
          <w:ilvl w:val="1"/>
          <w:numId w:val="2"/>
        </w:numPr>
        <w:tabs>
          <w:tab w:pos="820" w:val="left" w:leader="none"/>
        </w:tabs>
        <w:spacing w:line="240" w:lineRule="auto" w:before="62" w:after="0"/>
        <w:ind w:left="820" w:right="122" w:hanging="360"/>
        <w:jc w:val="both"/>
        <w:rPr>
          <w:sz w:val="24"/>
        </w:rPr>
      </w:pPr>
      <w:r>
        <w:rPr>
          <w:sz w:val="24"/>
        </w:rPr>
        <w:t>Integrated into the CPU: some processors </w:t>
      </w:r>
      <w:r>
        <w:rPr>
          <w:spacing w:val="-3"/>
          <w:sz w:val="24"/>
        </w:rPr>
        <w:t>have </w:t>
      </w:r>
      <w:r>
        <w:rPr>
          <w:sz w:val="24"/>
        </w:rPr>
        <w:t>included the </w:t>
      </w:r>
      <w:r>
        <w:rPr>
          <w:spacing w:val="-4"/>
          <w:sz w:val="24"/>
        </w:rPr>
        <w:t>adapter. </w:t>
      </w:r>
      <w:r>
        <w:rPr>
          <w:sz w:val="24"/>
        </w:rPr>
        <w:t>This provides advantages such as lower consumption, lower latency and lower price, but without a great 3D performance.</w:t>
      </w:r>
    </w:p>
    <w:p>
      <w:pPr>
        <w:pStyle w:val="ListParagraph"/>
        <w:numPr>
          <w:ilvl w:val="1"/>
          <w:numId w:val="2"/>
        </w:numPr>
        <w:tabs>
          <w:tab w:pos="820" w:val="left" w:leader="none"/>
        </w:tabs>
        <w:spacing w:line="240" w:lineRule="auto" w:before="61" w:after="0"/>
        <w:ind w:left="820" w:right="125" w:hanging="360"/>
        <w:jc w:val="both"/>
        <w:rPr>
          <w:sz w:val="24"/>
        </w:rPr>
      </w:pPr>
      <w:r>
        <w:rPr>
          <w:sz w:val="24"/>
        </w:rPr>
        <w:t>Integrated motherboard. Not to be confused with the integrated into the chipset. This is a separate chip. They </w:t>
      </w:r>
      <w:r>
        <w:rPr>
          <w:spacing w:val="-3"/>
          <w:sz w:val="24"/>
        </w:rPr>
        <w:t>have </w:t>
      </w:r>
      <w:r>
        <w:rPr>
          <w:sz w:val="24"/>
        </w:rPr>
        <w:t>the disadvantage that power is often limited. Usually a widely it used on computers that require little graphics requirements such as</w:t>
      </w:r>
      <w:r>
        <w:rPr>
          <w:spacing w:val="-19"/>
          <w:sz w:val="24"/>
        </w:rPr>
        <w:t> </w:t>
      </w:r>
      <w:r>
        <w:rPr>
          <w:sz w:val="24"/>
        </w:rPr>
        <w:t>servers.</w:t>
      </w:r>
    </w:p>
    <w:p>
      <w:pPr>
        <w:pStyle w:val="ListParagraph"/>
        <w:numPr>
          <w:ilvl w:val="1"/>
          <w:numId w:val="2"/>
        </w:numPr>
        <w:tabs>
          <w:tab w:pos="820" w:val="left" w:leader="none"/>
        </w:tabs>
        <w:spacing w:line="240" w:lineRule="auto" w:before="63" w:after="0"/>
        <w:ind w:left="820" w:right="124" w:hanging="360"/>
        <w:jc w:val="both"/>
        <w:rPr>
          <w:sz w:val="24"/>
        </w:rPr>
      </w:pPr>
      <w:r>
        <w:rPr>
          <w:sz w:val="24"/>
        </w:rPr>
        <w:t>Expansion cards: the usual graphics cards. the reason </w:t>
      </w:r>
      <w:r>
        <w:rPr>
          <w:spacing w:val="-3"/>
          <w:sz w:val="24"/>
        </w:rPr>
        <w:t>for </w:t>
      </w:r>
      <w:r>
        <w:rPr>
          <w:sz w:val="24"/>
        </w:rPr>
        <w:t>its use is to connect more monitors or to increase</w:t>
      </w:r>
      <w:r>
        <w:rPr>
          <w:spacing w:val="-3"/>
          <w:sz w:val="24"/>
        </w:rPr>
        <w:t> </w:t>
      </w:r>
      <w:r>
        <w:rPr>
          <w:sz w:val="24"/>
        </w:rPr>
        <w:t>performance.</w:t>
      </w:r>
    </w:p>
    <w:p>
      <w:pPr>
        <w:pStyle w:val="BodyText"/>
        <w:spacing w:before="5"/>
        <w:rPr>
          <w:sz w:val="15"/>
        </w:rPr>
      </w:pPr>
      <w:r>
        <w:rPr/>
        <w:pict>
          <v:shape style="position:absolute;margin-left:121.949997pt;margin-top:11.413343pt;width:416.6pt;height:64.3pt;mso-position-horizontal-relative:page;mso-position-vertical-relative:paragraph;z-index:-15726592;mso-wrap-distance-left:0;mso-wrap-distance-right:0" type="#_x0000_t202" filled="true" fillcolor="#cccc99" stroked="true" strokeweight=".1pt" strokecolor="#000000">
            <v:textbox inset="0,0,0,0">
              <w:txbxContent>
                <w:p>
                  <w:pPr>
                    <w:pStyle w:val="BodyText"/>
                    <w:spacing w:before="61"/>
                    <w:ind w:left="58" w:right="61" w:firstLine="58"/>
                    <w:jc w:val="both"/>
                  </w:pPr>
                  <w:r>
                    <w:rPr>
                      <w:rFonts w:ascii="Webdings" w:hAnsi="Webdings"/>
                      <w:sz w:val="28"/>
                    </w:rPr>
                    <w:t></w:t>
                  </w:r>
                  <w:r>
                    <w:rPr>
                      <w:rFonts w:ascii="Times New Roman" w:hAnsi="Times New Roman"/>
                      <w:sz w:val="28"/>
                    </w:rPr>
                    <w:t> </w:t>
                  </w:r>
                  <w:r>
                    <w:rPr/>
                    <w:t>Current graphics cards have a higher complexity of the rest of the PC. For example, a Core i5 with 4 cores has 750 million transistors, but a graphics chip can have between 1500 and 2000 million transistors and all of them in a dedicated way. The problem is that life is very limited.</w:t>
                  </w:r>
                </w:p>
              </w:txbxContent>
            </v:textbox>
            <v:fill type="solid"/>
            <v:stroke dashstyle="solid"/>
            <w10:wrap type="topAndBottom"/>
          </v:shape>
        </w:pict>
      </w:r>
    </w:p>
    <w:p>
      <w:pPr>
        <w:pStyle w:val="BodyText"/>
        <w:spacing w:before="7"/>
        <w:rPr>
          <w:sz w:val="8"/>
        </w:rPr>
      </w:pPr>
    </w:p>
    <w:p>
      <w:pPr>
        <w:pStyle w:val="ListParagraph"/>
        <w:numPr>
          <w:ilvl w:val="1"/>
          <w:numId w:val="3"/>
        </w:numPr>
        <w:tabs>
          <w:tab w:pos="676" w:val="left" w:leader="none"/>
        </w:tabs>
        <w:spacing w:line="240" w:lineRule="auto" w:before="52" w:after="0"/>
        <w:ind w:left="676" w:right="0" w:hanging="522"/>
        <w:jc w:val="both"/>
        <w:rPr>
          <w:sz w:val="24"/>
        </w:rPr>
      </w:pPr>
      <w:bookmarkStart w:name="1.1 Screen resolution" w:id="3"/>
      <w:bookmarkEnd w:id="3"/>
      <w:r>
        <w:rPr>
          <w:color w:val="669966"/>
          <w:sz w:val="24"/>
        </w:rPr>
        <w:t>S</w:t>
      </w:r>
      <w:r>
        <w:rPr>
          <w:color w:val="669966"/>
          <w:sz w:val="24"/>
        </w:rPr>
        <w:t>creen resolution</w:t>
      </w:r>
    </w:p>
    <w:p>
      <w:pPr>
        <w:pStyle w:val="BodyText"/>
        <w:spacing w:before="143"/>
        <w:ind w:left="100" w:right="128" w:firstLine="112"/>
        <w:jc w:val="both"/>
      </w:pPr>
      <w:r>
        <w:rPr/>
        <w:t>The screen resolution is the number of points that form the image that will be displayed in the monitor expressed as "horizontal dots x vertical dots" for example 1280x1024. The greater the resolution will be the detail that will be on display. However, the chosen resolution should be consistent with the size and type of monitor:</w:t>
      </w:r>
    </w:p>
    <w:p>
      <w:pPr>
        <w:pStyle w:val="ListParagraph"/>
        <w:numPr>
          <w:ilvl w:val="2"/>
          <w:numId w:val="3"/>
        </w:numPr>
        <w:tabs>
          <w:tab w:pos="820" w:val="left" w:leader="none"/>
        </w:tabs>
        <w:spacing w:line="240" w:lineRule="auto" w:before="62" w:after="0"/>
        <w:ind w:left="820" w:right="0" w:hanging="360"/>
        <w:jc w:val="both"/>
        <w:rPr>
          <w:sz w:val="24"/>
        </w:rPr>
      </w:pPr>
      <w:r>
        <w:rPr>
          <w:sz w:val="24"/>
        </w:rPr>
        <w:t>If a very high resolution is used objects look very small in a very small</w:t>
      </w:r>
      <w:r>
        <w:rPr>
          <w:spacing w:val="-21"/>
          <w:sz w:val="24"/>
        </w:rPr>
        <w:t> </w:t>
      </w:r>
      <w:r>
        <w:rPr>
          <w:spacing w:val="-4"/>
          <w:sz w:val="24"/>
        </w:rPr>
        <w:t>monitor.</w:t>
      </w:r>
    </w:p>
    <w:p>
      <w:pPr>
        <w:pStyle w:val="ListParagraph"/>
        <w:numPr>
          <w:ilvl w:val="2"/>
          <w:numId w:val="3"/>
        </w:numPr>
        <w:tabs>
          <w:tab w:pos="820" w:val="left" w:leader="none"/>
        </w:tabs>
        <w:spacing w:line="240" w:lineRule="auto" w:before="61" w:after="0"/>
        <w:ind w:left="820" w:right="130" w:hanging="360"/>
        <w:jc w:val="both"/>
        <w:rPr>
          <w:sz w:val="24"/>
        </w:rPr>
      </w:pPr>
      <w:r>
        <w:rPr>
          <w:sz w:val="24"/>
        </w:rPr>
        <w:t>LCD monitors </w:t>
      </w:r>
      <w:r>
        <w:rPr>
          <w:spacing w:val="-3"/>
          <w:sz w:val="24"/>
        </w:rPr>
        <w:t>have </w:t>
      </w:r>
      <w:r>
        <w:rPr>
          <w:sz w:val="24"/>
        </w:rPr>
        <w:t>a fixed dot matrix called native resolution, these monitors can represent other than native resolutions but with much poorer</w:t>
      </w:r>
      <w:r>
        <w:rPr>
          <w:spacing w:val="-8"/>
          <w:sz w:val="24"/>
        </w:rPr>
        <w:t> </w:t>
      </w:r>
      <w:r>
        <w:rPr>
          <w:spacing w:val="-3"/>
          <w:sz w:val="24"/>
        </w:rPr>
        <w:t>quality.</w:t>
      </w:r>
    </w:p>
    <w:p>
      <w:pPr>
        <w:pStyle w:val="ListParagraph"/>
        <w:numPr>
          <w:ilvl w:val="2"/>
          <w:numId w:val="3"/>
        </w:numPr>
        <w:tabs>
          <w:tab w:pos="820" w:val="left" w:leader="none"/>
        </w:tabs>
        <w:spacing w:line="240" w:lineRule="auto" w:before="62" w:after="0"/>
        <w:ind w:left="820" w:right="127" w:hanging="360"/>
        <w:jc w:val="both"/>
        <w:rPr>
          <w:sz w:val="24"/>
        </w:rPr>
      </w:pPr>
      <w:r>
        <w:rPr>
          <w:sz w:val="24"/>
        </w:rPr>
        <w:t>Any graphics card can handle very high resolutions in 2D and 3D static (photos), but in dynamic 3D (games) any increased resolution is a sudden drop in performance to unbearable limits.</w:t>
      </w:r>
    </w:p>
    <w:p>
      <w:pPr>
        <w:pStyle w:val="BodyText"/>
        <w:spacing w:before="63"/>
        <w:ind w:left="100" w:right="142" w:firstLine="112"/>
        <w:jc w:val="both"/>
      </w:pPr>
      <w:r>
        <w:rPr/>
        <w:t>In general, the higher the resolution the image quality will be higher, offer a greater field of work and also, if the monitor is large, the view is less tiring.</w:t>
      </w:r>
    </w:p>
    <w:p>
      <w:pPr>
        <w:pStyle w:val="BodyText"/>
        <w:spacing w:before="62"/>
        <w:ind w:left="100" w:right="125" w:firstLine="112"/>
        <w:jc w:val="both"/>
      </w:pPr>
      <w:r>
        <w:rPr/>
        <w:t>Each resolution has a certain aspect ratio (aspect ratio) is the ratio of the horizontal size and vertical size of the image, which should be identical to the display device. The most common aspect</w:t>
      </w:r>
    </w:p>
    <w:p>
      <w:pPr>
        <w:spacing w:after="0"/>
        <w:jc w:val="both"/>
        <w:sectPr>
          <w:headerReference w:type="default" r:id="rId7"/>
          <w:footerReference w:type="default" r:id="rId8"/>
          <w:pgSz w:w="11910" w:h="16840"/>
          <w:pgMar w:header="1134" w:footer="1186" w:top="1380" w:bottom="1380" w:left="980" w:right="960"/>
          <w:pgNumType w:start="4"/>
        </w:sectPr>
      </w:pPr>
    </w:p>
    <w:p>
      <w:pPr>
        <w:pStyle w:val="BodyText"/>
        <w:spacing w:before="7"/>
        <w:rPr>
          <w:sz w:val="15"/>
        </w:rPr>
      </w:pPr>
    </w:p>
    <w:p>
      <w:pPr>
        <w:pStyle w:val="BodyText"/>
        <w:spacing w:before="51"/>
        <w:ind w:left="100" w:right="124"/>
      </w:pPr>
      <w:r>
        <w:rPr/>
        <w:t>ratio is 4: 3 (1024x768) and 5: 4 (1280x1024), commonly called square or 16: 9 (1366x768) and 16:10 (1680x1050), the panoramic called.</w:t>
      </w:r>
    </w:p>
    <w:p>
      <w:pPr>
        <w:pStyle w:val="BodyText"/>
        <w:spacing w:before="7"/>
        <w:rPr>
          <w:sz w:val="15"/>
        </w:rPr>
      </w:pPr>
      <w:r>
        <w:rPr/>
        <w:pict>
          <v:shape style="position:absolute;margin-left:121.949997pt;margin-top:11.508852pt;width:416.6pt;height:35pt;mso-position-horizontal-relative:page;mso-position-vertical-relative:paragraph;z-index:-15726080;mso-wrap-distance-left:0;mso-wrap-distance-right:0" type="#_x0000_t202" filled="true" fillcolor="#cccc99" stroked="true" strokeweight=".1pt" strokecolor="#000000">
            <v:textbox inset="0,0,0,0">
              <w:txbxContent>
                <w:p>
                  <w:pPr>
                    <w:pStyle w:val="BodyText"/>
                    <w:spacing w:before="59"/>
                    <w:ind w:left="58" w:right="169" w:firstLine="58"/>
                  </w:pPr>
                  <w:r>
                    <w:rPr>
                      <w:rFonts w:ascii="Webdings" w:hAnsi="Webdings"/>
                      <w:sz w:val="28"/>
                    </w:rPr>
                    <w:t></w:t>
                  </w:r>
                  <w:r>
                    <w:rPr>
                      <w:rFonts w:ascii="Times New Roman" w:hAnsi="Times New Roman"/>
                      <w:sz w:val="28"/>
                    </w:rPr>
                    <w:t> </w:t>
                  </w:r>
                  <w:r>
                    <w:rPr/>
                    <w:t>The calculation made to relate the resolution with the aspect ratio is simply to divide 1024/768 = 1.33 = 4/3</w:t>
                  </w:r>
                </w:p>
              </w:txbxContent>
            </v:textbox>
            <v:fill type="solid"/>
            <v:stroke dashstyle="solid"/>
            <w10:wrap type="topAndBottom"/>
          </v:shape>
        </w:pict>
      </w:r>
    </w:p>
    <w:p>
      <w:pPr>
        <w:pStyle w:val="BodyText"/>
        <w:spacing w:before="7"/>
        <w:rPr>
          <w:sz w:val="8"/>
        </w:rPr>
      </w:pPr>
    </w:p>
    <w:p>
      <w:pPr>
        <w:pStyle w:val="ListParagraph"/>
        <w:numPr>
          <w:ilvl w:val="1"/>
          <w:numId w:val="3"/>
        </w:numPr>
        <w:tabs>
          <w:tab w:pos="676" w:val="left" w:leader="none"/>
        </w:tabs>
        <w:spacing w:line="240" w:lineRule="auto" w:before="52" w:after="0"/>
        <w:ind w:left="676" w:right="0" w:hanging="522"/>
        <w:jc w:val="both"/>
        <w:rPr>
          <w:sz w:val="24"/>
        </w:rPr>
      </w:pPr>
      <w:bookmarkStart w:name="1.2 Number of colors" w:id="4"/>
      <w:bookmarkEnd w:id="4"/>
      <w:r>
        <w:rPr>
          <w:color w:val="669966"/>
          <w:sz w:val="24"/>
        </w:rPr>
        <w:t>Nu</w:t>
      </w:r>
      <w:r>
        <w:rPr>
          <w:color w:val="669966"/>
          <w:sz w:val="24"/>
        </w:rPr>
        <w:t>mber of</w:t>
      </w:r>
      <w:r>
        <w:rPr>
          <w:color w:val="669966"/>
          <w:spacing w:val="-2"/>
          <w:sz w:val="24"/>
        </w:rPr>
        <w:t> </w:t>
      </w:r>
      <w:r>
        <w:rPr>
          <w:color w:val="669966"/>
          <w:sz w:val="24"/>
        </w:rPr>
        <w:t>colors</w:t>
      </w:r>
    </w:p>
    <w:p>
      <w:pPr>
        <w:pStyle w:val="BodyText"/>
        <w:spacing w:before="141"/>
        <w:ind w:left="100" w:right="138" w:firstLine="112"/>
        <w:jc w:val="both"/>
      </w:pPr>
      <w:r>
        <w:rPr/>
        <w:t>Also called color quality or color depth. It is the number of different colors that can reach each of the screen pixels. It is usually expressed by the number of bits. Nowadays, the minimum is 65,536 colors (16 bits), although it is usual 16.7 million colors (24 bits), also called true color or even 32 bits.</w:t>
      </w:r>
    </w:p>
    <w:p>
      <w:pPr>
        <w:pStyle w:val="ListParagraph"/>
        <w:numPr>
          <w:ilvl w:val="1"/>
          <w:numId w:val="3"/>
        </w:numPr>
        <w:tabs>
          <w:tab w:pos="676" w:val="left" w:leader="none"/>
        </w:tabs>
        <w:spacing w:line="240" w:lineRule="auto" w:before="182" w:after="0"/>
        <w:ind w:left="676" w:right="0" w:hanging="522"/>
        <w:jc w:val="both"/>
        <w:rPr>
          <w:sz w:val="24"/>
        </w:rPr>
      </w:pPr>
      <w:bookmarkStart w:name="1.3 Video Mode" w:id="5"/>
      <w:bookmarkEnd w:id="5"/>
      <w:r>
        <w:rPr>
          <w:color w:val="669966"/>
          <w:sz w:val="24"/>
        </w:rPr>
        <w:t>V</w:t>
      </w:r>
      <w:r>
        <w:rPr>
          <w:color w:val="669966"/>
          <w:sz w:val="24"/>
        </w:rPr>
        <w:t>ideo</w:t>
      </w:r>
      <w:r>
        <w:rPr>
          <w:color w:val="669966"/>
          <w:spacing w:val="-1"/>
          <w:sz w:val="24"/>
        </w:rPr>
        <w:t> </w:t>
      </w:r>
      <w:r>
        <w:rPr>
          <w:color w:val="669966"/>
          <w:sz w:val="24"/>
        </w:rPr>
        <w:t>Mode</w:t>
      </w:r>
    </w:p>
    <w:p>
      <w:pPr>
        <w:pStyle w:val="BodyText"/>
        <w:spacing w:before="141"/>
        <w:ind w:left="100" w:right="126" w:firstLine="112"/>
        <w:jc w:val="both"/>
      </w:pPr>
      <w:r>
        <w:rPr/>
        <w:t>It is the combination of the above parameters (resolution and number of colors) that are interrelated: higher resolution, less colors and viceversa. The parameter that limits video modes is the amount of video memory.</w:t>
      </w:r>
    </w:p>
    <w:p>
      <w:pPr>
        <w:pStyle w:val="ListParagraph"/>
        <w:numPr>
          <w:ilvl w:val="1"/>
          <w:numId w:val="3"/>
        </w:numPr>
        <w:tabs>
          <w:tab w:pos="676" w:val="left" w:leader="none"/>
        </w:tabs>
        <w:spacing w:line="240" w:lineRule="auto" w:before="181" w:after="0"/>
        <w:ind w:left="676" w:right="0" w:hanging="522"/>
        <w:jc w:val="both"/>
        <w:rPr>
          <w:sz w:val="24"/>
        </w:rPr>
      </w:pPr>
      <w:bookmarkStart w:name="1.4 GPU" w:id="6"/>
      <w:bookmarkEnd w:id="6"/>
      <w:r>
        <w:rPr>
          <w:color w:val="669966"/>
          <w:sz w:val="24"/>
        </w:rPr>
        <w:t>G</w:t>
      </w:r>
      <w:r>
        <w:rPr>
          <w:color w:val="669966"/>
          <w:sz w:val="24"/>
        </w:rPr>
        <w:t>PU</w:t>
      </w:r>
    </w:p>
    <w:p>
      <w:pPr>
        <w:pStyle w:val="BodyText"/>
        <w:spacing w:before="143"/>
        <w:ind w:left="100" w:right="123" w:firstLine="112"/>
        <w:jc w:val="both"/>
      </w:pPr>
      <w:r>
        <w:rPr/>
        <w:t>GPU (Graphics Processing Unit) is a processor such as CPU, but specifically dedicated to graphics processing; its task is to reduce the workload of the central processor, being optimized for floating point computing, which is the type of data that is handled more 3D operations.</w:t>
      </w:r>
    </w:p>
    <w:p>
      <w:pPr>
        <w:pStyle w:val="BodyText"/>
        <w:spacing w:before="61"/>
        <w:ind w:left="100" w:right="125" w:firstLine="112"/>
        <w:jc w:val="both"/>
      </w:pPr>
      <w:r>
        <w:rPr/>
        <w:t>GPUs are able to perform certain operations denominated graphics primitives, as the drawing of certain basic shapes: rectangles, triangles... as well as the pre-processing and post-processing for high quality images like antialiasing, accelerating the screen representation of the images much more than if these were made via software.</w:t>
      </w:r>
    </w:p>
    <w:p>
      <w:pPr>
        <w:pStyle w:val="BodyText"/>
        <w:spacing w:before="62"/>
        <w:ind w:left="100" w:right="134" w:firstLine="112"/>
        <w:jc w:val="both"/>
      </w:pPr>
      <w:r>
        <w:rPr/>
        <w:t>Today the manufacturing market's GPU graphics cards for PC is focused on two companies: nVidia and ATI. That is why the first decision when choosing graphics card is to chose one of them.</w:t>
      </w:r>
    </w:p>
    <w:p>
      <w:pPr>
        <w:pStyle w:val="ListParagraph"/>
        <w:numPr>
          <w:ilvl w:val="1"/>
          <w:numId w:val="3"/>
        </w:numPr>
        <w:tabs>
          <w:tab w:pos="676" w:val="left" w:leader="none"/>
        </w:tabs>
        <w:spacing w:line="240" w:lineRule="auto" w:before="182" w:after="0"/>
        <w:ind w:left="676" w:right="0" w:hanging="522"/>
        <w:jc w:val="both"/>
        <w:rPr>
          <w:sz w:val="24"/>
        </w:rPr>
      </w:pPr>
      <w:bookmarkStart w:name="1.5 Video Memory" w:id="7"/>
      <w:bookmarkEnd w:id="7"/>
      <w:r>
        <w:rPr>
          <w:color w:val="669966"/>
          <w:sz w:val="24"/>
        </w:rPr>
        <w:t>V</w:t>
      </w:r>
      <w:r>
        <w:rPr>
          <w:color w:val="669966"/>
          <w:sz w:val="24"/>
        </w:rPr>
        <w:t>ideo</w:t>
      </w:r>
      <w:r>
        <w:rPr>
          <w:color w:val="669966"/>
          <w:spacing w:val="-1"/>
          <w:sz w:val="24"/>
        </w:rPr>
        <w:t> </w:t>
      </w:r>
      <w:r>
        <w:rPr>
          <w:color w:val="669966"/>
          <w:sz w:val="24"/>
        </w:rPr>
        <w:t>Memory</w:t>
      </w:r>
    </w:p>
    <w:p>
      <w:pPr>
        <w:pStyle w:val="BodyText"/>
        <w:spacing w:before="141"/>
        <w:ind w:left="100" w:right="127" w:firstLine="112"/>
        <w:jc w:val="both"/>
      </w:pPr>
      <w:r>
        <w:rPr/>
        <w:t>Video memory is memory dedicated solely to the use of the graphics card, the place where information of the calculations performed by the graphics chip is stored. Formerly the only function was to serve video memory frame buffer (storage space for the image before moving on to the monitor).</w:t>
      </w:r>
    </w:p>
    <w:p>
      <w:pPr>
        <w:pStyle w:val="BodyText"/>
        <w:spacing w:before="62"/>
        <w:ind w:left="100" w:right="123" w:firstLine="112"/>
        <w:jc w:val="both"/>
      </w:pPr>
      <w:r>
        <w:rPr/>
        <w:t>Today in graphics cards with 3D functions, things change. Memory is used to store data from multiple additional functions, such as the depth of the image points (ZBuffer), textures, images to apply antialiasing...</w:t>
      </w:r>
    </w:p>
    <w:p>
      <w:pPr>
        <w:pStyle w:val="BodyText"/>
        <w:spacing w:before="63"/>
        <w:ind w:left="212"/>
        <w:jc w:val="both"/>
      </w:pPr>
      <w:r>
        <w:rPr/>
        <w:t>Nowadays the most normal is found between 1GB and 4GB of GDDR5 memory.</w:t>
      </w:r>
    </w:p>
    <w:p>
      <w:pPr>
        <w:pStyle w:val="BodyText"/>
        <w:spacing w:before="6"/>
        <w:rPr>
          <w:sz w:val="15"/>
        </w:rPr>
      </w:pPr>
      <w:r>
        <w:rPr/>
        <w:pict>
          <v:shape style="position:absolute;margin-left:121.949997pt;margin-top:11.460938pt;width:416.6pt;height:35pt;mso-position-horizontal-relative:page;mso-position-vertical-relative:paragraph;z-index:-15725568;mso-wrap-distance-left:0;mso-wrap-distance-right:0" type="#_x0000_t202" filled="true" fillcolor="#cccc99" stroked="true" strokeweight=".1pt" strokecolor="#000000">
            <v:textbox inset="0,0,0,0">
              <w:txbxContent>
                <w:p>
                  <w:pPr>
                    <w:pStyle w:val="BodyText"/>
                    <w:spacing w:before="59"/>
                    <w:ind w:left="58" w:right="169" w:firstLine="58"/>
                  </w:pPr>
                  <w:r>
                    <w:rPr>
                      <w:rFonts w:ascii="Webdings" w:hAnsi="Webdings"/>
                      <w:sz w:val="28"/>
                    </w:rPr>
                    <w:t></w:t>
                  </w:r>
                  <w:r>
                    <w:rPr>
                      <w:rFonts w:ascii="Times New Roman" w:hAnsi="Times New Roman"/>
                      <w:sz w:val="28"/>
                    </w:rPr>
                    <w:t> </w:t>
                  </w:r>
                  <w:r>
                    <w:rPr/>
                    <w:t>If the dedicated memory on the graphics card it is </w:t>
                  </w:r>
                  <w:r>
                    <w:rPr>
                      <w:spacing w:val="-6"/>
                    </w:rPr>
                    <w:t>over, </w:t>
                  </w:r>
                  <w:r>
                    <w:rPr/>
                    <w:t>RAM memory is used  as video </w:t>
                  </w:r>
                  <w:r>
                    <w:rPr>
                      <w:spacing w:val="-3"/>
                    </w:rPr>
                    <w:t>memory, </w:t>
                  </w:r>
                  <w:r>
                    <w:rPr/>
                    <w:t>making the 3D performance much</w:t>
                  </w:r>
                  <w:r>
                    <w:rPr>
                      <w:spacing w:val="1"/>
                    </w:rPr>
                    <w:t> </w:t>
                  </w:r>
                  <w:r>
                    <w:rPr>
                      <w:spacing w:val="-5"/>
                    </w:rPr>
                    <w:t>lower.</w:t>
                  </w:r>
                </w:p>
              </w:txbxContent>
            </v:textbox>
            <v:fill type="solid"/>
            <v:stroke dashstyle="solid"/>
            <w10:wrap type="topAndBottom"/>
          </v:shape>
        </w:pict>
      </w:r>
    </w:p>
    <w:p>
      <w:pPr>
        <w:pStyle w:val="BodyText"/>
        <w:spacing w:before="7"/>
        <w:rPr>
          <w:sz w:val="8"/>
        </w:rPr>
      </w:pPr>
    </w:p>
    <w:p>
      <w:pPr>
        <w:pStyle w:val="ListParagraph"/>
        <w:numPr>
          <w:ilvl w:val="1"/>
          <w:numId w:val="3"/>
        </w:numPr>
        <w:tabs>
          <w:tab w:pos="675" w:val="left" w:leader="none"/>
          <w:tab w:pos="676" w:val="left" w:leader="none"/>
        </w:tabs>
        <w:spacing w:line="240" w:lineRule="auto" w:before="52" w:after="0"/>
        <w:ind w:left="676" w:right="0" w:hanging="522"/>
        <w:jc w:val="left"/>
        <w:rPr>
          <w:sz w:val="24"/>
        </w:rPr>
      </w:pPr>
      <w:bookmarkStart w:name="1.6 Drivers" w:id="8"/>
      <w:bookmarkEnd w:id="8"/>
      <w:r>
        <w:rPr>
          <w:color w:val="669966"/>
          <w:sz w:val="24"/>
        </w:rPr>
        <w:t>D</w:t>
      </w:r>
      <w:r>
        <w:rPr>
          <w:color w:val="669966"/>
          <w:sz w:val="24"/>
        </w:rPr>
        <w:t>rivers</w:t>
      </w:r>
    </w:p>
    <w:p>
      <w:pPr>
        <w:pStyle w:val="BodyText"/>
        <w:spacing w:before="141"/>
        <w:ind w:left="100" w:right="124" w:firstLine="112"/>
      </w:pPr>
      <w:r>
        <w:rPr/>
        <w:t>To handle the graphics card and take full advantage, a OS-dependent software called device driver is required. Drivers can affect much the performance or operation in general. When buying a</w:t>
      </w:r>
    </w:p>
    <w:p>
      <w:pPr>
        <w:spacing w:after="0"/>
        <w:sectPr>
          <w:pgSz w:w="11910" w:h="16840"/>
          <w:pgMar w:header="1134" w:footer="1186" w:top="1380" w:bottom="1380" w:left="980" w:right="960"/>
        </w:sectPr>
      </w:pPr>
    </w:p>
    <w:p>
      <w:pPr>
        <w:pStyle w:val="BodyText"/>
        <w:spacing w:before="7"/>
        <w:rPr>
          <w:sz w:val="15"/>
        </w:rPr>
      </w:pPr>
    </w:p>
    <w:p>
      <w:pPr>
        <w:pStyle w:val="BodyText"/>
        <w:spacing w:before="51"/>
        <w:ind w:left="100" w:right="124"/>
      </w:pPr>
      <w:r>
        <w:rPr/>
        <w:pict>
          <v:shape style="position:absolute;margin-left:121.949997pt;margin-top:35.925797pt;width:416.6pt;height:49.7pt;mso-position-horizontal-relative:page;mso-position-vertical-relative:paragraph;z-index:-15725056;mso-wrap-distance-left:0;mso-wrap-distance-right:0" type="#_x0000_t202" filled="true" fillcolor="#cccc99" stroked="true" strokeweight=".1pt" strokecolor="#000000">
            <v:textbox inset="0,0,0,0">
              <w:txbxContent>
                <w:p>
                  <w:pPr>
                    <w:pStyle w:val="BodyText"/>
                    <w:spacing w:before="61"/>
                    <w:ind w:left="58" w:right="61" w:firstLine="58"/>
                    <w:jc w:val="both"/>
                  </w:pPr>
                  <w:r>
                    <w:rPr>
                      <w:rFonts w:ascii="Webdings" w:hAnsi="Webdings"/>
                      <w:sz w:val="28"/>
                    </w:rPr>
                    <w:t></w:t>
                  </w:r>
                  <w:r>
                    <w:rPr>
                      <w:rFonts w:ascii="Times New Roman" w:hAnsi="Times New Roman"/>
                      <w:sz w:val="28"/>
                    </w:rPr>
                    <w:t> </w:t>
                  </w:r>
                  <w:r>
                    <w:rPr/>
                    <w:t>It is the manufacturer who must provide the drivers of the graphics card, although almost always (but not always) generic drivers can be used by the chip manufacturer.</w:t>
                  </w:r>
                </w:p>
              </w:txbxContent>
            </v:textbox>
            <v:fill type="solid"/>
            <v:stroke dashstyle="solid"/>
            <w10:wrap type="topAndBottom"/>
          </v:shape>
        </w:pict>
      </w:r>
      <w:r>
        <w:rPr/>
        <w:t>graphics card is important to check the support that the manufacturer gives the OS we intend to use.</w:t>
      </w:r>
    </w:p>
    <w:p>
      <w:pPr>
        <w:pStyle w:val="BodyText"/>
        <w:rPr>
          <w:sz w:val="20"/>
        </w:rPr>
      </w:pPr>
    </w:p>
    <w:p>
      <w:pPr>
        <w:pStyle w:val="BodyText"/>
        <w:spacing w:before="10"/>
        <w:rPr>
          <w:sz w:val="21"/>
        </w:rPr>
      </w:pPr>
    </w:p>
    <w:p>
      <w:pPr>
        <w:pStyle w:val="ListParagraph"/>
        <w:numPr>
          <w:ilvl w:val="1"/>
          <w:numId w:val="3"/>
        </w:numPr>
        <w:tabs>
          <w:tab w:pos="675" w:val="left" w:leader="none"/>
          <w:tab w:pos="676" w:val="left" w:leader="none"/>
        </w:tabs>
        <w:spacing w:line="240" w:lineRule="auto" w:before="52" w:after="0"/>
        <w:ind w:left="676" w:right="0" w:hanging="522"/>
        <w:jc w:val="left"/>
        <w:rPr>
          <w:sz w:val="24"/>
        </w:rPr>
      </w:pPr>
      <w:bookmarkStart w:name="1.7 Connectors" w:id="9"/>
      <w:bookmarkEnd w:id="9"/>
      <w:r>
        <w:rPr>
          <w:color w:val="669966"/>
          <w:sz w:val="24"/>
        </w:rPr>
        <w:t>Conn</w:t>
      </w:r>
      <w:r>
        <w:rPr>
          <w:color w:val="669966"/>
          <w:sz w:val="24"/>
        </w:rPr>
        <w:t>ectors</w:t>
      </w:r>
    </w:p>
    <w:p>
      <w:pPr>
        <w:pStyle w:val="ListParagraph"/>
        <w:numPr>
          <w:ilvl w:val="2"/>
          <w:numId w:val="4"/>
        </w:numPr>
        <w:tabs>
          <w:tab w:pos="820" w:val="left" w:leader="none"/>
        </w:tabs>
        <w:spacing w:line="240" w:lineRule="auto" w:before="175" w:after="0"/>
        <w:ind w:left="820" w:right="0" w:hanging="660"/>
        <w:jc w:val="left"/>
        <w:rPr>
          <w:rFonts w:ascii="Arial"/>
          <w:sz w:val="22"/>
        </w:rPr>
      </w:pPr>
      <w:bookmarkStart w:name="1.7.1 Internal connectors" w:id="10"/>
      <w:bookmarkEnd w:id="10"/>
      <w:r>
        <w:rPr>
          <w:rFonts w:ascii="Arial"/>
          <w:color w:val="669966"/>
          <w:sz w:val="22"/>
        </w:rPr>
        <w:t>I</w:t>
      </w:r>
      <w:r>
        <w:rPr>
          <w:rFonts w:ascii="Arial"/>
          <w:color w:val="669966"/>
          <w:sz w:val="22"/>
        </w:rPr>
        <w:t>nternal</w:t>
      </w:r>
      <w:r>
        <w:rPr>
          <w:rFonts w:ascii="Arial"/>
          <w:color w:val="669966"/>
          <w:spacing w:val="-2"/>
          <w:sz w:val="22"/>
        </w:rPr>
        <w:t> </w:t>
      </w:r>
      <w:r>
        <w:rPr>
          <w:rFonts w:ascii="Arial"/>
          <w:color w:val="669966"/>
          <w:sz w:val="22"/>
        </w:rPr>
        <w:t>connectors</w:t>
      </w:r>
    </w:p>
    <w:p>
      <w:pPr>
        <w:pStyle w:val="BodyText"/>
        <w:spacing w:before="125"/>
        <w:ind w:left="212"/>
      </w:pPr>
      <w:r>
        <w:rPr/>
        <w:t>Nowadays, the connection between the MoBo and the graphic card is always with a PCIe slot.</w:t>
      </w:r>
    </w:p>
    <w:p>
      <w:pPr>
        <w:pStyle w:val="ListParagraph"/>
        <w:numPr>
          <w:ilvl w:val="2"/>
          <w:numId w:val="4"/>
        </w:numPr>
        <w:tabs>
          <w:tab w:pos="820" w:val="left" w:leader="none"/>
        </w:tabs>
        <w:spacing w:line="240" w:lineRule="auto" w:before="175" w:after="0"/>
        <w:ind w:left="820" w:right="0" w:hanging="660"/>
        <w:jc w:val="left"/>
        <w:rPr>
          <w:rFonts w:ascii="Arial"/>
          <w:sz w:val="22"/>
        </w:rPr>
      </w:pPr>
      <w:bookmarkStart w:name="1.7.2 External connectors" w:id="11"/>
      <w:bookmarkEnd w:id="11"/>
      <w:r>
        <w:rPr>
          <w:rFonts w:ascii="Arial"/>
          <w:color w:val="669966"/>
          <w:sz w:val="22"/>
        </w:rPr>
        <w:t>E</w:t>
      </w:r>
      <w:r>
        <w:rPr>
          <w:rFonts w:ascii="Arial"/>
          <w:color w:val="669966"/>
          <w:sz w:val="22"/>
        </w:rPr>
        <w:t>xternal</w:t>
      </w:r>
      <w:r>
        <w:rPr>
          <w:rFonts w:ascii="Arial"/>
          <w:color w:val="669966"/>
          <w:spacing w:val="-2"/>
          <w:sz w:val="22"/>
        </w:rPr>
        <w:t> </w:t>
      </w:r>
      <w:r>
        <w:rPr>
          <w:rFonts w:ascii="Arial"/>
          <w:color w:val="669966"/>
          <w:sz w:val="22"/>
        </w:rPr>
        <w:t>connectors</w:t>
      </w:r>
    </w:p>
    <w:p>
      <w:pPr>
        <w:pStyle w:val="BodyText"/>
        <w:spacing w:before="125"/>
        <w:ind w:left="100" w:right="3385" w:firstLine="112"/>
        <w:jc w:val="both"/>
      </w:pPr>
      <w:r>
        <w:rPr/>
        <w:drawing>
          <wp:anchor distT="0" distB="0" distL="0" distR="0" allowOverlap="1" layoutInCell="1" locked="0" behindDoc="0" simplePos="0" relativeHeight="15733760">
            <wp:simplePos x="0" y="0"/>
            <wp:positionH relativeFrom="page">
              <wp:posOffset>4942840</wp:posOffset>
            </wp:positionH>
            <wp:positionV relativeFrom="paragraph">
              <wp:posOffset>142189</wp:posOffset>
            </wp:positionV>
            <wp:extent cx="1871344" cy="1091308"/>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871344" cy="1091308"/>
                    </a:xfrm>
                    <a:prstGeom prst="rect">
                      <a:avLst/>
                    </a:prstGeom>
                  </pic:spPr>
                </pic:pic>
              </a:graphicData>
            </a:graphic>
          </wp:anchor>
        </w:drawing>
      </w:r>
      <w:r>
        <w:rPr/>
        <w:t>Graphics cards have used various types of connectors for the cable to the monitor. The first was the called </w:t>
      </w:r>
      <w:r>
        <w:rPr>
          <w:i/>
        </w:rPr>
        <w:t>D-sub 9. </w:t>
      </w:r>
      <w:r>
        <w:rPr/>
        <w:t>Later, the VGA standard gave way to mini </w:t>
      </w:r>
      <w:r>
        <w:rPr>
          <w:i/>
        </w:rPr>
        <w:t>D-sub 15-pin, </w:t>
      </w:r>
      <w:r>
        <w:rPr/>
        <w:t>known as VGA connector. This connector is analog, which means that the images calculated by the graphics chip digitally must be transformed into analog values for transmission which loses some quality.</w:t>
      </w:r>
    </w:p>
    <w:p>
      <w:pPr>
        <w:spacing w:after="0"/>
        <w:jc w:val="both"/>
        <w:sectPr>
          <w:pgSz w:w="11910" w:h="16840"/>
          <w:pgMar w:header="1134" w:footer="1186" w:top="1380" w:bottom="1380" w:left="980" w:right="960"/>
        </w:sectPr>
      </w:pPr>
    </w:p>
    <w:p>
      <w:pPr>
        <w:pStyle w:val="BodyText"/>
        <w:spacing w:before="62"/>
        <w:ind w:left="100" w:right="289" w:firstLine="112"/>
      </w:pPr>
      <w:r>
        <w:rPr/>
        <w:t>The arrival of the LCD monitors, which are already digital, led to the introduction of DVI connector. There are three types:</w:t>
      </w:r>
    </w:p>
    <w:p>
      <w:pPr>
        <w:pStyle w:val="ListParagraph"/>
        <w:numPr>
          <w:ilvl w:val="3"/>
          <w:numId w:val="4"/>
        </w:numPr>
        <w:tabs>
          <w:tab w:pos="819" w:val="left" w:leader="none"/>
          <w:tab w:pos="820" w:val="left" w:leader="none"/>
        </w:tabs>
        <w:spacing w:line="240" w:lineRule="auto" w:before="62" w:after="0"/>
        <w:ind w:left="820" w:right="0" w:hanging="360"/>
        <w:jc w:val="left"/>
        <w:rPr>
          <w:sz w:val="24"/>
        </w:rPr>
      </w:pPr>
      <w:r>
        <w:rPr>
          <w:sz w:val="24"/>
        </w:rPr>
        <w:t>DVI-D:</w:t>
      </w:r>
      <w:r>
        <w:rPr>
          <w:spacing w:val="-5"/>
          <w:sz w:val="24"/>
        </w:rPr>
        <w:t> </w:t>
      </w:r>
      <w:r>
        <w:rPr>
          <w:sz w:val="24"/>
        </w:rPr>
        <w:t>with</w:t>
      </w:r>
      <w:r>
        <w:rPr>
          <w:spacing w:val="-4"/>
          <w:sz w:val="24"/>
        </w:rPr>
        <w:t> </w:t>
      </w:r>
      <w:r>
        <w:rPr>
          <w:sz w:val="24"/>
        </w:rPr>
        <w:t>18</w:t>
      </w:r>
      <w:r>
        <w:rPr>
          <w:spacing w:val="-4"/>
          <w:sz w:val="24"/>
        </w:rPr>
        <w:t> </w:t>
      </w:r>
      <w:r>
        <w:rPr>
          <w:sz w:val="24"/>
        </w:rPr>
        <w:t>or</w:t>
      </w:r>
      <w:r>
        <w:rPr>
          <w:spacing w:val="-4"/>
          <w:sz w:val="24"/>
        </w:rPr>
        <w:t> </w:t>
      </w:r>
      <w:r>
        <w:rPr>
          <w:sz w:val="24"/>
        </w:rPr>
        <w:t>24</w:t>
      </w:r>
      <w:r>
        <w:rPr>
          <w:spacing w:val="-4"/>
          <w:sz w:val="24"/>
        </w:rPr>
        <w:t> </w:t>
      </w:r>
      <w:r>
        <w:rPr>
          <w:sz w:val="24"/>
        </w:rPr>
        <w:t>pins</w:t>
      </w:r>
      <w:r>
        <w:rPr>
          <w:spacing w:val="-5"/>
          <w:sz w:val="24"/>
        </w:rPr>
        <w:t> </w:t>
      </w:r>
      <w:r>
        <w:rPr>
          <w:sz w:val="24"/>
        </w:rPr>
        <w:t>that</w:t>
      </w:r>
      <w:r>
        <w:rPr>
          <w:spacing w:val="-3"/>
          <w:sz w:val="24"/>
        </w:rPr>
        <w:t> </w:t>
      </w:r>
      <w:r>
        <w:rPr>
          <w:sz w:val="24"/>
        </w:rPr>
        <w:t>supports</w:t>
      </w:r>
      <w:r>
        <w:rPr>
          <w:spacing w:val="-4"/>
          <w:sz w:val="24"/>
        </w:rPr>
        <w:t> </w:t>
      </w:r>
      <w:r>
        <w:rPr>
          <w:sz w:val="24"/>
        </w:rPr>
        <w:t>only</w:t>
      </w:r>
      <w:r>
        <w:rPr>
          <w:spacing w:val="-4"/>
          <w:sz w:val="24"/>
        </w:rPr>
        <w:t> </w:t>
      </w:r>
      <w:r>
        <w:rPr>
          <w:sz w:val="24"/>
        </w:rPr>
        <w:t>digital</w:t>
      </w:r>
      <w:r>
        <w:rPr>
          <w:spacing w:val="-3"/>
          <w:sz w:val="24"/>
        </w:rPr>
        <w:t> </w:t>
      </w:r>
      <w:r>
        <w:rPr>
          <w:sz w:val="24"/>
        </w:rPr>
        <w:t>signals</w:t>
      </w:r>
    </w:p>
    <w:p>
      <w:pPr>
        <w:pStyle w:val="ListParagraph"/>
        <w:numPr>
          <w:ilvl w:val="3"/>
          <w:numId w:val="4"/>
        </w:numPr>
        <w:tabs>
          <w:tab w:pos="819" w:val="left" w:leader="none"/>
          <w:tab w:pos="820" w:val="left" w:leader="none"/>
        </w:tabs>
        <w:spacing w:line="240" w:lineRule="auto" w:before="61" w:after="0"/>
        <w:ind w:left="820" w:right="0" w:hanging="360"/>
        <w:jc w:val="left"/>
        <w:rPr>
          <w:sz w:val="24"/>
        </w:rPr>
      </w:pPr>
      <w:r>
        <w:rPr>
          <w:sz w:val="24"/>
        </w:rPr>
        <w:t>DVI-I</w:t>
      </w:r>
      <w:r>
        <w:rPr>
          <w:spacing w:val="-4"/>
          <w:sz w:val="24"/>
        </w:rPr>
        <w:t> </w:t>
      </w:r>
      <w:r>
        <w:rPr>
          <w:sz w:val="24"/>
        </w:rPr>
        <w:t>with</w:t>
      </w:r>
      <w:r>
        <w:rPr>
          <w:spacing w:val="-4"/>
          <w:sz w:val="24"/>
        </w:rPr>
        <w:t> </w:t>
      </w:r>
      <w:r>
        <w:rPr>
          <w:sz w:val="24"/>
        </w:rPr>
        <w:t>22</w:t>
      </w:r>
      <w:r>
        <w:rPr>
          <w:spacing w:val="-4"/>
          <w:sz w:val="24"/>
        </w:rPr>
        <w:t> </w:t>
      </w:r>
      <w:r>
        <w:rPr>
          <w:sz w:val="24"/>
        </w:rPr>
        <w:t>or</w:t>
      </w:r>
      <w:r>
        <w:rPr>
          <w:spacing w:val="-4"/>
          <w:sz w:val="24"/>
        </w:rPr>
        <w:t> </w:t>
      </w:r>
      <w:r>
        <w:rPr>
          <w:sz w:val="24"/>
        </w:rPr>
        <w:t>28</w:t>
      </w:r>
      <w:r>
        <w:rPr>
          <w:spacing w:val="-4"/>
          <w:sz w:val="24"/>
        </w:rPr>
        <w:t> </w:t>
      </w:r>
      <w:r>
        <w:rPr>
          <w:sz w:val="24"/>
        </w:rPr>
        <w:t>pins</w:t>
      </w:r>
      <w:r>
        <w:rPr>
          <w:spacing w:val="-4"/>
          <w:sz w:val="24"/>
        </w:rPr>
        <w:t> </w:t>
      </w:r>
      <w:r>
        <w:rPr>
          <w:sz w:val="24"/>
        </w:rPr>
        <w:t>that</w:t>
      </w:r>
      <w:r>
        <w:rPr>
          <w:spacing w:val="-3"/>
          <w:sz w:val="24"/>
        </w:rPr>
        <w:t> </w:t>
      </w:r>
      <w:r>
        <w:rPr>
          <w:sz w:val="24"/>
        </w:rPr>
        <w:t>supports</w:t>
      </w:r>
      <w:r>
        <w:rPr>
          <w:spacing w:val="-4"/>
          <w:sz w:val="24"/>
        </w:rPr>
        <w:t> </w:t>
      </w:r>
      <w:r>
        <w:rPr>
          <w:sz w:val="24"/>
        </w:rPr>
        <w:t>digital</w:t>
      </w:r>
      <w:r>
        <w:rPr>
          <w:spacing w:val="-3"/>
          <w:sz w:val="24"/>
        </w:rPr>
        <w:t> </w:t>
      </w:r>
      <w:r>
        <w:rPr>
          <w:sz w:val="24"/>
        </w:rPr>
        <w:t>or</w:t>
      </w:r>
      <w:r>
        <w:rPr>
          <w:spacing w:val="-4"/>
          <w:sz w:val="24"/>
        </w:rPr>
        <w:t> </w:t>
      </w:r>
      <w:r>
        <w:rPr>
          <w:sz w:val="24"/>
        </w:rPr>
        <w:t>analog</w:t>
      </w:r>
      <w:r>
        <w:rPr>
          <w:spacing w:val="-3"/>
          <w:sz w:val="24"/>
        </w:rPr>
        <w:t> </w:t>
      </w:r>
      <w:r>
        <w:rPr>
          <w:sz w:val="24"/>
        </w:rPr>
        <w:t>signals</w:t>
      </w:r>
    </w:p>
    <w:p>
      <w:pPr>
        <w:pStyle w:val="ListParagraph"/>
        <w:numPr>
          <w:ilvl w:val="3"/>
          <w:numId w:val="4"/>
        </w:numPr>
        <w:tabs>
          <w:tab w:pos="819" w:val="left" w:leader="none"/>
          <w:tab w:pos="820" w:val="left" w:leader="none"/>
        </w:tabs>
        <w:spacing w:line="240" w:lineRule="auto" w:before="63" w:after="0"/>
        <w:ind w:left="820" w:right="0" w:hanging="360"/>
        <w:jc w:val="left"/>
        <w:rPr>
          <w:sz w:val="24"/>
        </w:rPr>
      </w:pPr>
      <w:r>
        <w:rPr>
          <w:sz w:val="24"/>
        </w:rPr>
        <w:t>DVI-A:</w:t>
      </w:r>
      <w:r>
        <w:rPr>
          <w:spacing w:val="-5"/>
          <w:sz w:val="24"/>
        </w:rPr>
        <w:t> </w:t>
      </w:r>
      <w:r>
        <w:rPr>
          <w:sz w:val="24"/>
        </w:rPr>
        <w:t>16-pin</w:t>
      </w:r>
      <w:r>
        <w:rPr>
          <w:spacing w:val="-7"/>
          <w:sz w:val="24"/>
        </w:rPr>
        <w:t> </w:t>
      </w:r>
      <w:r>
        <w:rPr>
          <w:sz w:val="24"/>
        </w:rPr>
        <w:t>connector</w:t>
      </w:r>
      <w:r>
        <w:rPr>
          <w:spacing w:val="-7"/>
          <w:sz w:val="24"/>
        </w:rPr>
        <w:t> </w:t>
      </w:r>
      <w:r>
        <w:rPr>
          <w:sz w:val="24"/>
        </w:rPr>
        <w:t>that</w:t>
      </w:r>
      <w:r>
        <w:rPr>
          <w:spacing w:val="-5"/>
          <w:sz w:val="24"/>
        </w:rPr>
        <w:t> </w:t>
      </w:r>
      <w:r>
        <w:rPr>
          <w:sz w:val="24"/>
        </w:rPr>
        <w:t>supports</w:t>
      </w:r>
      <w:r>
        <w:rPr>
          <w:spacing w:val="-6"/>
          <w:sz w:val="24"/>
        </w:rPr>
        <w:t> </w:t>
      </w:r>
      <w:r>
        <w:rPr>
          <w:sz w:val="24"/>
        </w:rPr>
        <w:t>only</w:t>
      </w:r>
      <w:r>
        <w:rPr>
          <w:spacing w:val="-6"/>
          <w:sz w:val="24"/>
        </w:rPr>
        <w:t> </w:t>
      </w:r>
      <w:r>
        <w:rPr>
          <w:sz w:val="24"/>
        </w:rPr>
        <w:t>analog</w:t>
      </w:r>
      <w:r>
        <w:rPr>
          <w:spacing w:val="-7"/>
          <w:sz w:val="24"/>
        </w:rPr>
        <w:t> </w:t>
      </w:r>
      <w:r>
        <w:rPr>
          <w:sz w:val="24"/>
        </w:rPr>
        <w:t>signals</w:t>
      </w:r>
    </w:p>
    <w:p>
      <w:pPr>
        <w:pStyle w:val="BodyText"/>
        <w:spacing w:before="9"/>
        <w:rPr>
          <w:sz w:val="12"/>
        </w:rPr>
      </w:pPr>
      <w:r>
        <w:rPr/>
        <w:drawing>
          <wp:anchor distT="0" distB="0" distL="0" distR="0" allowOverlap="1" layoutInCell="1" locked="0" behindDoc="0" simplePos="0" relativeHeight="8">
            <wp:simplePos x="0" y="0"/>
            <wp:positionH relativeFrom="page">
              <wp:posOffset>2654300</wp:posOffset>
            </wp:positionH>
            <wp:positionV relativeFrom="paragraph">
              <wp:posOffset>123800</wp:posOffset>
            </wp:positionV>
            <wp:extent cx="2410161" cy="142417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410161" cy="1424177"/>
                    </a:xfrm>
                    <a:prstGeom prst="rect">
                      <a:avLst/>
                    </a:prstGeom>
                  </pic:spPr>
                </pic:pic>
              </a:graphicData>
            </a:graphic>
          </wp:anchor>
        </w:drawing>
      </w:r>
    </w:p>
    <w:p>
      <w:pPr>
        <w:spacing w:before="49"/>
        <w:ind w:left="4232" w:right="0" w:firstLine="0"/>
        <w:jc w:val="left"/>
        <w:rPr>
          <w:rFonts w:ascii="Arial"/>
          <w:sz w:val="16"/>
        </w:rPr>
      </w:pPr>
      <w:r>
        <w:rPr>
          <w:rFonts w:ascii="Arial"/>
          <w:sz w:val="16"/>
        </w:rPr>
        <w:t>Figure 2. DVI connectors</w:t>
      </w:r>
    </w:p>
    <w:p>
      <w:pPr>
        <w:spacing w:before="65"/>
        <w:ind w:left="100" w:right="0" w:firstLine="0"/>
        <w:jc w:val="left"/>
        <w:rPr>
          <w:sz w:val="18"/>
        </w:rPr>
      </w:pPr>
      <w:r>
        <w:rPr/>
        <w:br w:type="column"/>
      </w:r>
      <w:r>
        <w:rPr>
          <w:sz w:val="18"/>
        </w:rPr>
        <w:t>Figure 1. VGA connector</w:t>
      </w:r>
    </w:p>
    <w:p>
      <w:pPr>
        <w:spacing w:after="0"/>
        <w:jc w:val="left"/>
        <w:rPr>
          <w:sz w:val="18"/>
        </w:rPr>
        <w:sectPr>
          <w:type w:val="continuous"/>
          <w:pgSz w:w="11910" w:h="16840"/>
          <w:pgMar w:top="1380" w:bottom="280" w:left="980" w:right="960"/>
          <w:cols w:num="2" w:equalWidth="0">
            <w:col w:w="7017" w:space="279"/>
            <w:col w:w="2674"/>
          </w:cols>
        </w:sectPr>
      </w:pPr>
    </w:p>
    <w:p>
      <w:pPr>
        <w:pStyle w:val="BodyText"/>
        <w:rPr>
          <w:sz w:val="20"/>
        </w:rPr>
      </w:pPr>
    </w:p>
    <w:p>
      <w:pPr>
        <w:pStyle w:val="BodyText"/>
        <w:spacing w:before="51"/>
        <w:ind w:left="100" w:right="117" w:firstLine="112"/>
        <w:jc w:val="both"/>
      </w:pPr>
      <w:r>
        <w:rPr/>
        <w:t>The different number of pins depends on whether the connector is </w:t>
      </w:r>
      <w:r>
        <w:rPr>
          <w:i/>
        </w:rPr>
        <w:t>Single Link </w:t>
      </w:r>
      <w:r>
        <w:rPr/>
        <w:t>or </w:t>
      </w:r>
      <w:r>
        <w:rPr>
          <w:i/>
        </w:rPr>
        <w:t>Dual Link</w:t>
      </w:r>
      <w:r>
        <w:rPr/>
        <w:t>. The former has a sufficient bandwidth to transmit signals up to 1920 by 1200 at 60 Hz, while the second is used to transmit more information needed for example for 3D visualization.</w:t>
      </w:r>
    </w:p>
    <w:p>
      <w:pPr>
        <w:pStyle w:val="BodyText"/>
        <w:spacing w:before="6"/>
        <w:rPr>
          <w:sz w:val="15"/>
        </w:rPr>
      </w:pPr>
      <w:r>
        <w:rPr/>
        <w:pict>
          <v:shape style="position:absolute;margin-left:121.949997pt;margin-top:11.458438pt;width:416.6pt;height:35pt;mso-position-horizontal-relative:page;mso-position-vertical-relative:paragraph;z-index:-15724032;mso-wrap-distance-left:0;mso-wrap-distance-right:0" type="#_x0000_t202" filled="true" fillcolor="#cccc99" stroked="true" strokeweight=".1pt" strokecolor="#000000">
            <v:textbox inset="0,0,0,0">
              <w:txbxContent>
                <w:p>
                  <w:pPr>
                    <w:pStyle w:val="BodyText"/>
                    <w:spacing w:before="59"/>
                    <w:ind w:left="58" w:right="169" w:firstLine="58"/>
                    <w:rPr>
                      <w:i/>
                    </w:rPr>
                  </w:pPr>
                  <w:r>
                    <w:rPr>
                      <w:rFonts w:ascii="Webdings" w:hAnsi="Webdings"/>
                      <w:sz w:val="28"/>
                    </w:rPr>
                    <w:t></w:t>
                  </w:r>
                  <w:r>
                    <w:rPr>
                      <w:rFonts w:ascii="Times New Roman" w:hAnsi="Times New Roman"/>
                      <w:sz w:val="28"/>
                    </w:rPr>
                    <w:t> </w:t>
                  </w:r>
                  <w:r>
                    <w:rPr/>
                    <w:t>Today any card features </w:t>
                  </w:r>
                  <w:r>
                    <w:rPr>
                      <w:i/>
                    </w:rPr>
                    <w:t>Dual Link </w:t>
                  </w:r>
                  <w:r>
                    <w:rPr/>
                    <w:t>connectors but be careful with the type of cable used in the connection, since in many cases remains </w:t>
                  </w:r>
                  <w:r>
                    <w:rPr>
                      <w:i/>
                    </w:rPr>
                    <w:t>Single Link</w:t>
                  </w:r>
                </w:p>
              </w:txbxContent>
            </v:textbox>
            <v:fill type="solid"/>
            <v:stroke dashstyle="solid"/>
            <w10:wrap type="topAndBottom"/>
          </v:shape>
        </w:pict>
      </w:r>
    </w:p>
    <w:p>
      <w:pPr>
        <w:pStyle w:val="BodyText"/>
        <w:spacing w:before="88"/>
        <w:ind w:left="100" w:right="241" w:firstLine="112"/>
      </w:pPr>
      <w:r>
        <w:rPr>
          <w:spacing w:val="-4"/>
        </w:rPr>
        <w:t>Lately, </w:t>
      </w:r>
      <w:r>
        <w:rPr/>
        <w:t>is becoming more usual the HDMI </w:t>
      </w:r>
      <w:r>
        <w:rPr>
          <w:spacing w:val="-3"/>
        </w:rPr>
        <w:t>connector, </w:t>
      </w:r>
      <w:r>
        <w:rPr/>
        <w:t>widely used in HD </w:t>
      </w:r>
      <w:r>
        <w:rPr>
          <w:spacing w:val="-9"/>
        </w:rPr>
        <w:t>TV. </w:t>
      </w:r>
      <w:r>
        <w:rPr/>
        <w:t>Both DVI and HDMI are electrically compatible so that it can be passed from one to another with a simple </w:t>
      </w:r>
      <w:r>
        <w:rPr>
          <w:spacing w:val="-4"/>
        </w:rPr>
        <w:t>adapter, </w:t>
      </w:r>
      <w:r>
        <w:rPr/>
        <w:t>but the second has the advantage that it can transmit video plus sound.</w:t>
      </w:r>
    </w:p>
    <w:p>
      <w:pPr>
        <w:spacing w:after="0"/>
        <w:sectPr>
          <w:type w:val="continuous"/>
          <w:pgSz w:w="11910" w:h="16840"/>
          <w:pgMar w:top="1380" w:bottom="280" w:left="980" w:right="960"/>
        </w:sectPr>
      </w:pPr>
    </w:p>
    <w:p>
      <w:pPr>
        <w:pStyle w:val="BodyText"/>
        <w:rPr>
          <w:sz w:val="20"/>
        </w:rPr>
      </w:pPr>
    </w:p>
    <w:p>
      <w:pPr>
        <w:pStyle w:val="BodyText"/>
        <w:spacing w:before="9" w:after="1"/>
        <w:rPr>
          <w:sz w:val="15"/>
        </w:rPr>
      </w:pPr>
    </w:p>
    <w:p>
      <w:pPr>
        <w:pStyle w:val="BodyText"/>
        <w:ind w:left="5450"/>
        <w:rPr>
          <w:sz w:val="20"/>
        </w:rPr>
      </w:pPr>
      <w:r>
        <w:rPr>
          <w:sz w:val="20"/>
        </w:rPr>
        <w:drawing>
          <wp:inline distT="0" distB="0" distL="0" distR="0">
            <wp:extent cx="2357754" cy="102870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357754" cy="1028700"/>
                    </a:xfrm>
                    <a:prstGeom prst="rect">
                      <a:avLst/>
                    </a:prstGeom>
                  </pic:spPr>
                </pic:pic>
              </a:graphicData>
            </a:graphic>
          </wp:inline>
        </w:drawing>
      </w:r>
      <w:r>
        <w:rPr>
          <w:sz w:val="20"/>
        </w:rPr>
      </w:r>
    </w:p>
    <w:p>
      <w:pPr>
        <w:spacing w:line="217" w:lineRule="exact" w:before="95"/>
        <w:ind w:left="6148" w:right="0" w:firstLine="0"/>
        <w:jc w:val="left"/>
        <w:rPr>
          <w:sz w:val="18"/>
        </w:rPr>
      </w:pPr>
      <w:r>
        <w:rPr/>
        <w:drawing>
          <wp:anchor distT="0" distB="0" distL="0" distR="0" allowOverlap="1" layoutInCell="1" locked="0" behindDoc="0" simplePos="0" relativeHeight="15734784">
            <wp:simplePos x="0" y="0"/>
            <wp:positionH relativeFrom="page">
              <wp:posOffset>937894</wp:posOffset>
            </wp:positionH>
            <wp:positionV relativeFrom="paragraph">
              <wp:posOffset>-1028441</wp:posOffset>
            </wp:positionV>
            <wp:extent cx="2107565" cy="1221727"/>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107565" cy="1221727"/>
                    </a:xfrm>
                    <a:prstGeom prst="rect">
                      <a:avLst/>
                    </a:prstGeom>
                  </pic:spPr>
                </pic:pic>
              </a:graphicData>
            </a:graphic>
          </wp:anchor>
        </w:drawing>
      </w:r>
      <w:r>
        <w:rPr>
          <w:sz w:val="18"/>
        </w:rPr>
        <w:t>Figure 4. Display Port connector</w:t>
      </w:r>
    </w:p>
    <w:p>
      <w:pPr>
        <w:spacing w:line="217" w:lineRule="exact" w:before="0"/>
        <w:ind w:left="1211" w:right="0" w:firstLine="0"/>
        <w:jc w:val="left"/>
        <w:rPr>
          <w:sz w:val="18"/>
        </w:rPr>
      </w:pPr>
      <w:r>
        <w:rPr>
          <w:sz w:val="18"/>
        </w:rPr>
        <w:t>Figure 3. HDMI Connector</w:t>
      </w:r>
    </w:p>
    <w:p>
      <w:pPr>
        <w:pStyle w:val="BodyText"/>
        <w:spacing w:before="1"/>
        <w:rPr>
          <w:sz w:val="25"/>
        </w:rPr>
      </w:pPr>
    </w:p>
    <w:p>
      <w:pPr>
        <w:pStyle w:val="BodyText"/>
        <w:spacing w:before="51"/>
        <w:ind w:left="100" w:right="119" w:firstLine="112"/>
        <w:jc w:val="both"/>
      </w:pPr>
      <w:r>
        <w:rPr/>
        <w:t>Besides HDMI and DVI, there are other solutions as </w:t>
      </w:r>
      <w:r>
        <w:rPr>
          <w:i/>
        </w:rPr>
        <w:t>Display Port</w:t>
      </w:r>
      <w:r>
        <w:rPr/>
        <w:t>, widely used in Apple Computers. It is also electrically compatible with HDMI.</w:t>
      </w:r>
    </w:p>
    <w:p>
      <w:pPr>
        <w:pStyle w:val="ListParagraph"/>
        <w:numPr>
          <w:ilvl w:val="1"/>
          <w:numId w:val="3"/>
        </w:numPr>
        <w:tabs>
          <w:tab w:pos="676" w:val="left" w:leader="none"/>
        </w:tabs>
        <w:spacing w:line="240" w:lineRule="auto" w:before="180" w:after="0"/>
        <w:ind w:left="676" w:right="0" w:hanging="522"/>
        <w:jc w:val="both"/>
        <w:rPr>
          <w:sz w:val="24"/>
        </w:rPr>
      </w:pPr>
      <w:bookmarkStart w:name="1.8 Graphic libraries" w:id="12"/>
      <w:bookmarkEnd w:id="12"/>
      <w:r>
        <w:rPr>
          <w:color w:val="669966"/>
          <w:sz w:val="24"/>
        </w:rPr>
        <w:t>G</w:t>
      </w:r>
      <w:r>
        <w:rPr>
          <w:color w:val="669966"/>
          <w:sz w:val="24"/>
        </w:rPr>
        <w:t>raphic</w:t>
      </w:r>
      <w:r>
        <w:rPr>
          <w:color w:val="669966"/>
          <w:spacing w:val="-1"/>
          <w:sz w:val="24"/>
        </w:rPr>
        <w:t> </w:t>
      </w:r>
      <w:r>
        <w:rPr>
          <w:color w:val="669966"/>
          <w:sz w:val="24"/>
        </w:rPr>
        <w:t>libraries</w:t>
      </w:r>
    </w:p>
    <w:p>
      <w:pPr>
        <w:pStyle w:val="BodyText"/>
        <w:spacing w:before="143"/>
        <w:ind w:left="100" w:right="123" w:firstLine="112"/>
        <w:jc w:val="both"/>
      </w:pPr>
      <w:r>
        <w:rPr/>
        <w:t>An API is an interface </w:t>
      </w:r>
      <w:r>
        <w:rPr>
          <w:spacing w:val="-3"/>
        </w:rPr>
        <w:t>for </w:t>
      </w:r>
      <w:r>
        <w:rPr/>
        <w:t>application programming. </w:t>
      </w:r>
      <w:r>
        <w:rPr>
          <w:spacing w:val="-5"/>
        </w:rPr>
        <w:t>We </w:t>
      </w:r>
      <w:r>
        <w:rPr/>
        <w:t>could </w:t>
      </w:r>
      <w:r>
        <w:rPr>
          <w:spacing w:val="-3"/>
        </w:rPr>
        <w:t>say </w:t>
      </w:r>
      <w:r>
        <w:rPr/>
        <w:t>that is a set of functions gathered in</w:t>
      </w:r>
      <w:r>
        <w:rPr>
          <w:spacing w:val="-5"/>
        </w:rPr>
        <w:t> </w:t>
      </w:r>
      <w:r>
        <w:rPr/>
        <w:t>libraries</w:t>
      </w:r>
      <w:r>
        <w:rPr>
          <w:spacing w:val="-5"/>
        </w:rPr>
        <w:t> </w:t>
      </w:r>
      <w:r>
        <w:rPr/>
        <w:t>that</w:t>
      </w:r>
      <w:r>
        <w:rPr>
          <w:spacing w:val="-6"/>
        </w:rPr>
        <w:t> </w:t>
      </w:r>
      <w:r>
        <w:rPr/>
        <w:t>help</w:t>
      </w:r>
      <w:r>
        <w:rPr>
          <w:spacing w:val="-5"/>
        </w:rPr>
        <w:t> </w:t>
      </w:r>
      <w:r>
        <w:rPr>
          <w:spacing w:val="-3"/>
        </w:rPr>
        <w:t>for</w:t>
      </w:r>
      <w:r>
        <w:rPr>
          <w:spacing w:val="-5"/>
        </w:rPr>
        <w:t> </w:t>
      </w:r>
      <w:r>
        <w:rPr/>
        <w:t>programming</w:t>
      </w:r>
      <w:r>
        <w:rPr>
          <w:spacing w:val="-6"/>
        </w:rPr>
        <w:t> </w:t>
      </w:r>
      <w:r>
        <w:rPr/>
        <w:t>application</w:t>
      </w:r>
      <w:r>
        <w:rPr>
          <w:spacing w:val="-3"/>
        </w:rPr>
        <w:t> </w:t>
      </w:r>
      <w:r>
        <w:rPr/>
        <w:t>because</w:t>
      </w:r>
      <w:r>
        <w:rPr>
          <w:spacing w:val="-5"/>
        </w:rPr>
        <w:t> </w:t>
      </w:r>
      <w:r>
        <w:rPr/>
        <w:t>they</w:t>
      </w:r>
      <w:r>
        <w:rPr>
          <w:spacing w:val="-5"/>
        </w:rPr>
        <w:t> </w:t>
      </w:r>
      <w:r>
        <w:rPr/>
        <w:t>offer</w:t>
      </w:r>
      <w:r>
        <w:rPr>
          <w:spacing w:val="-7"/>
        </w:rPr>
        <w:t> </w:t>
      </w:r>
      <w:r>
        <w:rPr/>
        <w:t>many</w:t>
      </w:r>
      <w:r>
        <w:rPr>
          <w:spacing w:val="-4"/>
        </w:rPr>
        <w:t> </w:t>
      </w:r>
      <w:r>
        <w:rPr/>
        <w:t>standardized</w:t>
      </w:r>
      <w:r>
        <w:rPr>
          <w:spacing w:val="-5"/>
        </w:rPr>
        <w:t> </w:t>
      </w:r>
      <w:r>
        <w:rPr/>
        <w:t>methods</w:t>
      </w:r>
      <w:r>
        <w:rPr>
          <w:spacing w:val="-5"/>
        </w:rPr>
        <w:t> </w:t>
      </w:r>
      <w:r>
        <w:rPr/>
        <w:t>to perform operations. There are API </w:t>
      </w:r>
      <w:r>
        <w:rPr>
          <w:spacing w:val="-3"/>
        </w:rPr>
        <w:t>for </w:t>
      </w:r>
      <w:r>
        <w:rPr/>
        <w:t>multiple facets, but in this case we focus on the graphics context.</w:t>
      </w:r>
    </w:p>
    <w:p>
      <w:pPr>
        <w:spacing w:before="63"/>
        <w:ind w:left="212" w:right="0" w:firstLine="0"/>
        <w:jc w:val="both"/>
        <w:rPr>
          <w:i/>
          <w:sz w:val="24"/>
        </w:rPr>
      </w:pPr>
      <w:r>
        <w:rPr>
          <w:sz w:val="24"/>
        </w:rPr>
        <w:t>The two most important graphics APIs are </w:t>
      </w:r>
      <w:r>
        <w:rPr>
          <w:i/>
          <w:sz w:val="24"/>
        </w:rPr>
        <w:t>OpenGL </w:t>
      </w:r>
      <w:r>
        <w:rPr>
          <w:sz w:val="24"/>
        </w:rPr>
        <w:t>and </w:t>
      </w:r>
      <w:r>
        <w:rPr>
          <w:i/>
          <w:sz w:val="24"/>
        </w:rPr>
        <w:t>DirectX.</w:t>
      </w:r>
    </w:p>
    <w:p>
      <w:pPr>
        <w:pStyle w:val="BodyText"/>
        <w:spacing w:before="5"/>
        <w:rPr>
          <w:i/>
          <w:sz w:val="15"/>
        </w:rPr>
      </w:pPr>
      <w:r>
        <w:rPr/>
        <w:pict>
          <v:shape style="position:absolute;margin-left:121.949997pt;margin-top:11.417371pt;width:416.6pt;height:35pt;mso-position-horizontal-relative:page;mso-position-vertical-relative:paragraph;z-index:-15723008;mso-wrap-distance-left:0;mso-wrap-distance-right:0" type="#_x0000_t202" filled="true" fillcolor="#cccc99" stroked="true" strokeweight=".1pt" strokecolor="#000000">
            <v:textbox inset="0,0,0,0">
              <w:txbxContent>
                <w:p>
                  <w:pPr>
                    <w:pStyle w:val="BodyText"/>
                    <w:spacing w:before="59"/>
                    <w:ind w:left="116"/>
                  </w:pPr>
                  <w:r>
                    <w:rPr>
                      <w:rFonts w:ascii="Webdings" w:hAnsi="Webdings"/>
                      <w:sz w:val="28"/>
                    </w:rPr>
                    <w:t></w:t>
                  </w:r>
                  <w:r>
                    <w:rPr>
                      <w:rFonts w:ascii="Times New Roman" w:hAnsi="Times New Roman"/>
                      <w:sz w:val="28"/>
                    </w:rPr>
                    <w:t> </w:t>
                  </w:r>
                  <w:r>
                    <w:rPr/>
                    <w:t>Actually, </w:t>
                  </w:r>
                  <w:r>
                    <w:rPr>
                      <w:i/>
                    </w:rPr>
                    <w:t>DirectX </w:t>
                  </w:r>
                  <w:r>
                    <w:rPr/>
                    <w:t>incorporates libraries for more things like audio. The part of</w:t>
                  </w:r>
                </w:p>
                <w:p>
                  <w:pPr>
                    <w:spacing w:before="1"/>
                    <w:ind w:left="58" w:right="0" w:firstLine="0"/>
                    <w:jc w:val="left"/>
                    <w:rPr>
                      <w:sz w:val="24"/>
                    </w:rPr>
                  </w:pPr>
                  <w:r>
                    <w:rPr>
                      <w:i/>
                      <w:sz w:val="24"/>
                    </w:rPr>
                    <w:t>DirectX </w:t>
                  </w:r>
                  <w:r>
                    <w:rPr>
                      <w:sz w:val="24"/>
                    </w:rPr>
                    <w:t>dedicated to 3D graphics is </w:t>
                  </w:r>
                  <w:r>
                    <w:rPr>
                      <w:i/>
                      <w:sz w:val="24"/>
                    </w:rPr>
                    <w:t>Direct3D</w:t>
                  </w:r>
                  <w:r>
                    <w:rPr>
                      <w:sz w:val="24"/>
                    </w:rPr>
                    <w:t>.</w:t>
                  </w:r>
                </w:p>
              </w:txbxContent>
            </v:textbox>
            <v:fill type="solid"/>
            <v:stroke dashstyle="solid"/>
            <w10:wrap type="topAndBottom"/>
          </v:shape>
        </w:pict>
      </w:r>
    </w:p>
    <w:p>
      <w:pPr>
        <w:pStyle w:val="BodyText"/>
        <w:spacing w:before="4"/>
        <w:rPr>
          <w:i/>
          <w:sz w:val="12"/>
        </w:rPr>
      </w:pPr>
    </w:p>
    <w:p>
      <w:pPr>
        <w:pStyle w:val="BodyText"/>
        <w:spacing w:before="52"/>
        <w:ind w:left="100" w:right="114" w:firstLine="112"/>
        <w:jc w:val="both"/>
      </w:pPr>
      <w:r>
        <w:rPr>
          <w:i/>
        </w:rPr>
        <w:t>OpenGL </w:t>
      </w:r>
      <w:r>
        <w:rPr/>
        <w:t>is an open standard platform, however </w:t>
      </w:r>
      <w:r>
        <w:rPr>
          <w:i/>
        </w:rPr>
        <w:t>DirectX </w:t>
      </w:r>
      <w:r>
        <w:rPr/>
        <w:t>is intended for Microsoft OS, </w:t>
      </w:r>
      <w:r>
        <w:rPr>
          <w:i/>
        </w:rPr>
        <w:t>Windows </w:t>
      </w:r>
      <w:r>
        <w:rPr/>
        <w:t>and </w:t>
      </w:r>
      <w:r>
        <w:rPr>
          <w:i/>
        </w:rPr>
        <w:t>XBOX</w:t>
      </w:r>
      <w:r>
        <w:rPr/>
        <w:t>. Microsoft just includes support for OpenGL systems although it is relatively simple to install libraries from the Internet. Partly because of this, in terms of games, </w:t>
      </w:r>
      <w:r>
        <w:rPr>
          <w:i/>
        </w:rPr>
        <w:t>DirectX </w:t>
      </w:r>
      <w:r>
        <w:rPr/>
        <w:t>is settling as standard, however in technical applications OpenGL library remains successful.</w:t>
      </w:r>
    </w:p>
    <w:p>
      <w:pPr>
        <w:pStyle w:val="BodyText"/>
        <w:spacing w:before="62"/>
        <w:ind w:left="100" w:right="111" w:firstLine="112"/>
        <w:jc w:val="both"/>
      </w:pPr>
      <w:r>
        <w:rPr/>
        <w:t>Supporting a library or other or both of them, and in that particular version, implies that part of that library functions can be made via hardware, with the significant improvement in performance that that implies. In other words, when a graphics card is manufactured for a particular </w:t>
      </w:r>
      <w:r>
        <w:rPr>
          <w:i/>
        </w:rPr>
        <w:t>DirectX </w:t>
      </w:r>
      <w:r>
        <w:rPr/>
        <w:t>version (for instance), it will not be able to use features from higher versions.</w:t>
      </w:r>
    </w:p>
    <w:p>
      <w:pPr>
        <w:spacing w:after="0"/>
        <w:jc w:val="both"/>
        <w:sectPr>
          <w:pgSz w:w="11910" w:h="16840"/>
          <w:pgMar w:header="1134" w:footer="1186" w:top="1380" w:bottom="1380" w:left="980" w:right="960"/>
        </w:sectPr>
      </w:pPr>
    </w:p>
    <w:p>
      <w:pPr>
        <w:pStyle w:val="BodyText"/>
        <w:rPr>
          <w:sz w:val="20"/>
        </w:rPr>
      </w:pPr>
    </w:p>
    <w:p>
      <w:pPr>
        <w:pStyle w:val="BodyText"/>
        <w:spacing w:before="10"/>
        <w:rPr>
          <w:sz w:val="15"/>
        </w:rPr>
      </w:pPr>
    </w:p>
    <w:p>
      <w:pPr>
        <w:pStyle w:val="Heading2"/>
        <w:numPr>
          <w:ilvl w:val="0"/>
          <w:numId w:val="2"/>
        </w:numPr>
        <w:tabs>
          <w:tab w:pos="360" w:val="left" w:leader="none"/>
        </w:tabs>
        <w:spacing w:line="240" w:lineRule="auto" w:before="44" w:after="0"/>
        <w:ind w:left="360" w:right="0" w:hanging="260"/>
        <w:jc w:val="left"/>
      </w:pPr>
      <w:bookmarkStart w:name="_TOC_250005" w:id="13"/>
      <w:bookmarkStart w:name="2. Monitors Basics" w:id="14"/>
      <w:r>
        <w:rPr>
          <w:color w:val="669966"/>
        </w:rPr>
        <w:t>MO</w:t>
      </w:r>
      <w:r>
        <w:rPr>
          <w:color w:val="669966"/>
        </w:rPr>
        <w:t>NITORS</w:t>
      </w:r>
      <w:r>
        <w:rPr>
          <w:color w:val="669966"/>
          <w:spacing w:val="-2"/>
        </w:rPr>
        <w:t> </w:t>
      </w:r>
      <w:bookmarkEnd w:id="13"/>
      <w:r>
        <w:rPr>
          <w:color w:val="669966"/>
        </w:rPr>
        <w:t>BASICS</w:t>
      </w:r>
    </w:p>
    <w:p>
      <w:pPr>
        <w:pStyle w:val="BodyText"/>
        <w:spacing w:before="230"/>
        <w:ind w:left="100" w:firstLine="112"/>
      </w:pPr>
      <w:r>
        <w:rPr/>
        <w:t>According to the technology used to represent images, we can say that there are several types of monitors:</w:t>
      </w:r>
    </w:p>
    <w:p>
      <w:pPr>
        <w:pStyle w:val="ListParagraph"/>
        <w:numPr>
          <w:ilvl w:val="1"/>
          <w:numId w:val="2"/>
        </w:numPr>
        <w:tabs>
          <w:tab w:pos="819" w:val="left" w:leader="none"/>
          <w:tab w:pos="820" w:val="left" w:leader="none"/>
        </w:tabs>
        <w:spacing w:line="240" w:lineRule="auto" w:before="120" w:after="0"/>
        <w:ind w:left="820" w:right="129" w:hanging="360"/>
        <w:jc w:val="left"/>
        <w:rPr>
          <w:sz w:val="24"/>
        </w:rPr>
      </w:pPr>
      <w:r>
        <w:rPr>
          <w:spacing w:val="-6"/>
          <w:sz w:val="24"/>
        </w:rPr>
        <w:t>CRT: </w:t>
      </w:r>
      <w:r>
        <w:rPr>
          <w:sz w:val="24"/>
        </w:rPr>
        <w:t>they are the classical big monitors. They are called CRT because they </w:t>
      </w:r>
      <w:r>
        <w:rPr>
          <w:spacing w:val="-3"/>
          <w:sz w:val="24"/>
        </w:rPr>
        <w:t>have </w:t>
      </w:r>
      <w:r>
        <w:rPr>
          <w:sz w:val="24"/>
        </w:rPr>
        <w:t>a Cathode </w:t>
      </w:r>
      <w:r>
        <w:rPr>
          <w:spacing w:val="-3"/>
          <w:sz w:val="24"/>
        </w:rPr>
        <w:t>Ray</w:t>
      </w:r>
      <w:r>
        <w:rPr>
          <w:sz w:val="24"/>
        </w:rPr>
        <w:t> </w:t>
      </w:r>
      <w:r>
        <w:rPr>
          <w:spacing w:val="-4"/>
          <w:sz w:val="24"/>
        </w:rPr>
        <w:t>Tube.</w:t>
      </w:r>
    </w:p>
    <w:p>
      <w:pPr>
        <w:pStyle w:val="ListParagraph"/>
        <w:numPr>
          <w:ilvl w:val="1"/>
          <w:numId w:val="2"/>
        </w:numPr>
        <w:tabs>
          <w:tab w:pos="819" w:val="left" w:leader="none"/>
          <w:tab w:pos="820" w:val="left" w:leader="none"/>
        </w:tabs>
        <w:spacing w:line="240" w:lineRule="auto" w:before="118" w:after="0"/>
        <w:ind w:left="820" w:right="136" w:hanging="360"/>
        <w:jc w:val="left"/>
        <w:rPr>
          <w:sz w:val="24"/>
        </w:rPr>
      </w:pPr>
      <w:r>
        <w:rPr>
          <w:sz w:val="24"/>
        </w:rPr>
        <w:t>LCD (Liquid Crystal Display) it is based in the technology that was used in calculators. </w:t>
      </w:r>
      <w:r>
        <w:rPr>
          <w:spacing w:val="-6"/>
          <w:sz w:val="24"/>
        </w:rPr>
        <w:t>Today </w:t>
      </w:r>
      <w:r>
        <w:rPr>
          <w:sz w:val="24"/>
        </w:rPr>
        <w:t>also are called TFT</w:t>
      </w:r>
      <w:r>
        <w:rPr>
          <w:spacing w:val="-3"/>
          <w:sz w:val="24"/>
        </w:rPr>
        <w:t> </w:t>
      </w:r>
      <w:r>
        <w:rPr>
          <w:sz w:val="24"/>
        </w:rPr>
        <w:t>monitors.</w:t>
      </w:r>
    </w:p>
    <w:p>
      <w:pPr>
        <w:pStyle w:val="ListParagraph"/>
        <w:numPr>
          <w:ilvl w:val="1"/>
          <w:numId w:val="2"/>
        </w:numPr>
        <w:tabs>
          <w:tab w:pos="819" w:val="left" w:leader="none"/>
          <w:tab w:pos="820" w:val="left" w:leader="none"/>
        </w:tabs>
        <w:spacing w:line="240" w:lineRule="auto" w:before="121" w:after="0"/>
        <w:ind w:left="820" w:right="131" w:hanging="360"/>
        <w:jc w:val="left"/>
        <w:rPr>
          <w:sz w:val="24"/>
        </w:rPr>
      </w:pPr>
      <w:r>
        <w:rPr>
          <w:sz w:val="24"/>
        </w:rPr>
        <w:t>Plasma screens: they </w:t>
      </w:r>
      <w:r>
        <w:rPr>
          <w:spacing w:val="-3"/>
          <w:sz w:val="24"/>
        </w:rPr>
        <w:t>have </w:t>
      </w:r>
      <w:r>
        <w:rPr>
          <w:sz w:val="24"/>
        </w:rPr>
        <w:t>very good visual characteristics but are expensive (now less), low </w:t>
      </w:r>
      <w:r>
        <w:rPr>
          <w:spacing w:val="-3"/>
          <w:sz w:val="24"/>
        </w:rPr>
        <w:t>life </w:t>
      </w:r>
      <w:r>
        <w:rPr>
          <w:sz w:val="24"/>
        </w:rPr>
        <w:t>and much power</w:t>
      </w:r>
      <w:r>
        <w:rPr>
          <w:spacing w:val="1"/>
          <w:sz w:val="24"/>
        </w:rPr>
        <w:t> </w:t>
      </w:r>
      <w:r>
        <w:rPr>
          <w:sz w:val="24"/>
        </w:rPr>
        <w:t>consumption.</w:t>
      </w:r>
    </w:p>
    <w:p>
      <w:pPr>
        <w:pStyle w:val="ListParagraph"/>
        <w:numPr>
          <w:ilvl w:val="1"/>
          <w:numId w:val="2"/>
        </w:numPr>
        <w:tabs>
          <w:tab w:pos="819" w:val="left" w:leader="none"/>
          <w:tab w:pos="820" w:val="left" w:leader="none"/>
        </w:tabs>
        <w:spacing w:line="240" w:lineRule="auto" w:before="118" w:after="0"/>
        <w:ind w:left="820" w:right="0" w:hanging="360"/>
        <w:jc w:val="left"/>
        <w:rPr>
          <w:sz w:val="24"/>
        </w:rPr>
      </w:pPr>
      <w:r>
        <w:rPr>
          <w:sz w:val="24"/>
        </w:rPr>
        <w:t>Projectors: are widely used in the professional field </w:t>
      </w:r>
      <w:r>
        <w:rPr>
          <w:spacing w:val="-3"/>
          <w:sz w:val="24"/>
        </w:rPr>
        <w:t>for</w:t>
      </w:r>
      <w:r>
        <w:rPr>
          <w:spacing w:val="-15"/>
          <w:sz w:val="24"/>
        </w:rPr>
        <w:t> </w:t>
      </w:r>
      <w:r>
        <w:rPr>
          <w:sz w:val="24"/>
        </w:rPr>
        <w:t>presentations.</w:t>
      </w:r>
    </w:p>
    <w:p>
      <w:pPr>
        <w:pStyle w:val="BodyText"/>
        <w:spacing w:before="171"/>
        <w:ind w:left="100" w:firstLine="112"/>
      </w:pPr>
      <w:r>
        <w:rPr/>
        <w:t>The projectors are expensive by the projection lamp. This is a component that we must be protected, because life is marked by the use and heating.</w:t>
      </w:r>
    </w:p>
    <w:p>
      <w:pPr>
        <w:pStyle w:val="BodyText"/>
        <w:rPr>
          <w:sz w:val="19"/>
        </w:rPr>
      </w:pPr>
    </w:p>
    <w:p>
      <w:pPr>
        <w:pStyle w:val="ListParagraph"/>
        <w:numPr>
          <w:ilvl w:val="1"/>
          <w:numId w:val="5"/>
        </w:numPr>
        <w:tabs>
          <w:tab w:pos="675" w:val="left" w:leader="none"/>
          <w:tab w:pos="676" w:val="left" w:leader="none"/>
        </w:tabs>
        <w:spacing w:line="240" w:lineRule="auto" w:before="0" w:after="0"/>
        <w:ind w:left="676" w:right="0" w:hanging="522"/>
        <w:jc w:val="left"/>
        <w:rPr>
          <w:sz w:val="24"/>
        </w:rPr>
      </w:pPr>
      <w:bookmarkStart w:name="2.1 Monitor size" w:id="15"/>
      <w:bookmarkEnd w:id="15"/>
      <w:r>
        <w:rPr>
          <w:color w:val="669966"/>
          <w:sz w:val="24"/>
        </w:rPr>
        <w:t>M</w:t>
      </w:r>
      <w:r>
        <w:rPr>
          <w:color w:val="669966"/>
          <w:sz w:val="24"/>
        </w:rPr>
        <w:t>onitor</w:t>
      </w:r>
      <w:r>
        <w:rPr>
          <w:color w:val="669966"/>
          <w:spacing w:val="-2"/>
          <w:sz w:val="24"/>
        </w:rPr>
        <w:t> </w:t>
      </w:r>
      <w:r>
        <w:rPr>
          <w:color w:val="669966"/>
          <w:sz w:val="24"/>
        </w:rPr>
        <w:t>size</w:t>
      </w:r>
    </w:p>
    <w:p>
      <w:pPr>
        <w:pStyle w:val="BodyText"/>
        <w:spacing w:before="169"/>
        <w:ind w:left="100" w:right="124" w:firstLine="112"/>
        <w:jc w:val="both"/>
      </w:pPr>
      <w:r>
        <w:rPr/>
        <w:t>Monitor</w:t>
      </w:r>
      <w:r>
        <w:rPr>
          <w:spacing w:val="-5"/>
        </w:rPr>
        <w:t> </w:t>
      </w:r>
      <w:r>
        <w:rPr/>
        <w:t>size</w:t>
      </w:r>
      <w:r>
        <w:rPr>
          <w:spacing w:val="-2"/>
        </w:rPr>
        <w:t> </w:t>
      </w:r>
      <w:r>
        <w:rPr/>
        <w:t>is</w:t>
      </w:r>
      <w:r>
        <w:rPr>
          <w:spacing w:val="-3"/>
        </w:rPr>
        <w:t> </w:t>
      </w:r>
      <w:r>
        <w:rPr/>
        <w:t>measured</w:t>
      </w:r>
      <w:r>
        <w:rPr>
          <w:spacing w:val="-2"/>
        </w:rPr>
        <w:t> </w:t>
      </w:r>
      <w:r>
        <w:rPr/>
        <w:t>in</w:t>
      </w:r>
      <w:r>
        <w:rPr>
          <w:spacing w:val="-3"/>
        </w:rPr>
        <w:t> </w:t>
      </w:r>
      <w:r>
        <w:rPr/>
        <w:t>inches</w:t>
      </w:r>
      <w:r>
        <w:rPr>
          <w:spacing w:val="-2"/>
        </w:rPr>
        <w:t> </w:t>
      </w:r>
      <w:r>
        <w:rPr/>
        <w:t>and</w:t>
      </w:r>
      <w:r>
        <w:rPr>
          <w:spacing w:val="-3"/>
        </w:rPr>
        <w:t> refers</w:t>
      </w:r>
      <w:r>
        <w:rPr>
          <w:spacing w:val="-4"/>
        </w:rPr>
        <w:t> </w:t>
      </w:r>
      <w:r>
        <w:rPr/>
        <w:t>to</w:t>
      </w:r>
      <w:r>
        <w:rPr>
          <w:spacing w:val="-3"/>
        </w:rPr>
        <w:t> </w:t>
      </w:r>
      <w:r>
        <w:rPr/>
        <w:t>the</w:t>
      </w:r>
      <w:r>
        <w:rPr>
          <w:spacing w:val="-3"/>
        </w:rPr>
        <w:t> </w:t>
      </w:r>
      <w:r>
        <w:rPr/>
        <w:t>size</w:t>
      </w:r>
      <w:r>
        <w:rPr>
          <w:spacing w:val="-3"/>
        </w:rPr>
        <w:t> </w:t>
      </w:r>
      <w:r>
        <w:rPr/>
        <w:t>of</w:t>
      </w:r>
      <w:r>
        <w:rPr>
          <w:spacing w:val="-3"/>
        </w:rPr>
        <w:t> </w:t>
      </w:r>
      <w:r>
        <w:rPr/>
        <w:t>the</w:t>
      </w:r>
      <w:r>
        <w:rPr>
          <w:spacing w:val="-3"/>
        </w:rPr>
        <w:t> </w:t>
      </w:r>
      <w:r>
        <w:rPr/>
        <w:t>diagonal</w:t>
      </w:r>
      <w:r>
        <w:rPr>
          <w:spacing w:val="-4"/>
        </w:rPr>
        <w:t> </w:t>
      </w:r>
      <w:r>
        <w:rPr/>
        <w:t>of</w:t>
      </w:r>
      <w:r>
        <w:rPr>
          <w:spacing w:val="-2"/>
        </w:rPr>
        <w:t> </w:t>
      </w:r>
      <w:r>
        <w:rPr/>
        <w:t>the</w:t>
      </w:r>
      <w:r>
        <w:rPr>
          <w:spacing w:val="-4"/>
        </w:rPr>
        <w:t> </w:t>
      </w:r>
      <w:r>
        <w:rPr/>
        <w:t>screen.</w:t>
      </w:r>
      <w:r>
        <w:rPr>
          <w:spacing w:val="-3"/>
        </w:rPr>
        <w:t> </w:t>
      </w:r>
      <w:r>
        <w:rPr/>
        <w:t>This</w:t>
      </w:r>
      <w:r>
        <w:rPr>
          <w:spacing w:val="-4"/>
        </w:rPr>
        <w:t> </w:t>
      </w:r>
      <w:r>
        <w:rPr/>
        <w:t>number coincides almost exactly with the diagonal only on flat screens. In the </w:t>
      </w:r>
      <w:r>
        <w:rPr>
          <w:spacing w:val="-8"/>
        </w:rPr>
        <w:t>CRT, </w:t>
      </w:r>
      <w:r>
        <w:rPr/>
        <w:t>size is less than the diagonal because part of the tube is not used to be covered with the box. The difference between nominal </w:t>
      </w:r>
      <w:r>
        <w:rPr>
          <w:spacing w:val="-3"/>
        </w:rPr>
        <w:t>size </w:t>
      </w:r>
      <w:r>
        <w:rPr/>
        <w:t>of a CRT and its useful </w:t>
      </w:r>
      <w:r>
        <w:rPr>
          <w:spacing w:val="-3"/>
        </w:rPr>
        <w:t>size </w:t>
      </w:r>
      <w:r>
        <w:rPr/>
        <w:t>is usually</w:t>
      </w:r>
      <w:r>
        <w:rPr>
          <w:spacing w:val="5"/>
        </w:rPr>
        <w:t> </w:t>
      </w:r>
      <w:r>
        <w:rPr/>
        <w:t>6%.</w:t>
      </w:r>
    </w:p>
    <w:p>
      <w:pPr>
        <w:pStyle w:val="BodyText"/>
        <w:spacing w:before="6"/>
        <w:rPr>
          <w:sz w:val="15"/>
        </w:rPr>
      </w:pPr>
      <w:r>
        <w:rPr/>
        <w:pict>
          <v:shape style="position:absolute;margin-left:121.949997pt;margin-top:11.487172pt;width:416.6pt;height:20.3pt;mso-position-horizontal-relative:page;mso-position-vertical-relative:paragraph;z-index:-15721984;mso-wrap-distance-left:0;mso-wrap-distance-right:0" type="#_x0000_t202" filled="true" fillcolor="#cccc99" stroked="true" strokeweight=".1pt" strokecolor="#000000">
            <v:textbox inset="0,0,0,0">
              <w:txbxContent>
                <w:p>
                  <w:pPr>
                    <w:pStyle w:val="BodyText"/>
                    <w:spacing w:before="59"/>
                    <w:ind w:left="116"/>
                  </w:pPr>
                  <w:r>
                    <w:rPr>
                      <w:rFonts w:ascii="Webdings" w:hAnsi="Webdings"/>
                      <w:sz w:val="28"/>
                    </w:rPr>
                    <w:t></w:t>
                  </w:r>
                  <w:r>
                    <w:rPr>
                      <w:rFonts w:ascii="Times New Roman" w:hAnsi="Times New Roman"/>
                      <w:sz w:val="28"/>
                    </w:rPr>
                    <w:t> </w:t>
                  </w:r>
                  <w:r>
                    <w:rPr/>
                    <w:t>1'' = 2,54 cm</w:t>
                  </w:r>
                </w:p>
              </w:txbxContent>
            </v:textbox>
            <v:fill type="solid"/>
            <v:stroke dashstyle="solid"/>
            <w10:wrap type="topAndBottom"/>
          </v:shape>
        </w:pict>
      </w:r>
    </w:p>
    <w:p>
      <w:pPr>
        <w:pStyle w:val="BodyText"/>
        <w:spacing w:before="7"/>
        <w:rPr>
          <w:sz w:val="8"/>
        </w:rPr>
      </w:pPr>
    </w:p>
    <w:p>
      <w:pPr>
        <w:pStyle w:val="ListParagraph"/>
        <w:numPr>
          <w:ilvl w:val="1"/>
          <w:numId w:val="5"/>
        </w:numPr>
        <w:tabs>
          <w:tab w:pos="675" w:val="left" w:leader="none"/>
          <w:tab w:pos="676" w:val="left" w:leader="none"/>
        </w:tabs>
        <w:spacing w:line="240" w:lineRule="auto" w:before="52" w:after="0"/>
        <w:ind w:left="676" w:right="0" w:hanging="522"/>
        <w:jc w:val="left"/>
        <w:rPr>
          <w:sz w:val="24"/>
        </w:rPr>
      </w:pPr>
      <w:bookmarkStart w:name="2.2 Screen resolution" w:id="16"/>
      <w:bookmarkEnd w:id="16"/>
      <w:r>
        <w:rPr>
          <w:color w:val="669966"/>
          <w:sz w:val="24"/>
        </w:rPr>
        <w:t>S</w:t>
      </w:r>
      <w:r>
        <w:rPr>
          <w:color w:val="669966"/>
          <w:sz w:val="24"/>
        </w:rPr>
        <w:t>creen resolution</w:t>
      </w:r>
    </w:p>
    <w:p>
      <w:pPr>
        <w:pStyle w:val="BodyText"/>
        <w:spacing w:before="171"/>
        <w:ind w:left="100" w:right="128" w:firstLine="112"/>
        <w:jc w:val="both"/>
      </w:pPr>
      <w:r>
        <w:rPr/>
        <w:t>The resolution is the number of pixels that can represent the monitor given as horizontal dots x vertical dots. Thus, a monitor with a maximum resolution is 1024 x 768 may represent that resolution and lower resolutions.</w:t>
      </w:r>
    </w:p>
    <w:p>
      <w:pPr>
        <w:pStyle w:val="BodyText"/>
        <w:spacing w:before="175"/>
        <w:ind w:left="100" w:right="134" w:firstLine="112"/>
        <w:jc w:val="both"/>
      </w:pPr>
      <w:r>
        <w:rPr/>
        <w:t>The higher the resolution, elements will be more defined, the quality will be higher and more expensive it will be. </w:t>
      </w:r>
      <w:r>
        <w:rPr>
          <w:spacing w:val="-4"/>
        </w:rPr>
        <w:t>However, </w:t>
      </w:r>
      <w:r>
        <w:rPr/>
        <w:t>the resolution must be appropriate to the </w:t>
      </w:r>
      <w:r>
        <w:rPr>
          <w:spacing w:val="-3"/>
        </w:rPr>
        <w:t>size </w:t>
      </w:r>
      <w:r>
        <w:rPr/>
        <w:t>of the </w:t>
      </w:r>
      <w:r>
        <w:rPr>
          <w:spacing w:val="-4"/>
        </w:rPr>
        <w:t>monitor. </w:t>
      </w:r>
      <w:r>
        <w:rPr/>
        <w:t>Certain objects are represented with a fixed number of pixels, so if we increase the resolution this object will draw </w:t>
      </w:r>
      <w:r>
        <w:rPr>
          <w:spacing w:val="-4"/>
        </w:rPr>
        <w:t>smaller.</w:t>
      </w:r>
    </w:p>
    <w:p>
      <w:pPr>
        <w:pStyle w:val="BodyText"/>
        <w:rPr>
          <w:sz w:val="19"/>
        </w:rPr>
      </w:pPr>
    </w:p>
    <w:p>
      <w:pPr>
        <w:pStyle w:val="BodyText"/>
        <w:ind w:left="100" w:right="129" w:firstLine="112"/>
        <w:jc w:val="both"/>
      </w:pPr>
      <w:r>
        <w:rPr/>
        <w:t>CRT monitors offer much flexibility on the issue of resolutions because they can reach a very high resolution, but also represent very well lower resolutions.</w:t>
      </w:r>
    </w:p>
    <w:p>
      <w:pPr>
        <w:pStyle w:val="BodyText"/>
        <w:spacing w:before="114"/>
        <w:ind w:left="100" w:right="129" w:firstLine="112"/>
        <w:jc w:val="both"/>
      </w:pPr>
      <w:r>
        <w:rPr/>
        <w:t>However, this does not happen with the LCD. An LCD monitor has a fixed dot matrix (a certain amount of pixels) called native resolution. Any other lower resolution use a non-integer number of pixels, so the image quality will lose quality. And, of course, they can not display resolutions higher than the native.</w:t>
      </w:r>
    </w:p>
    <w:p>
      <w:pPr>
        <w:pStyle w:val="BodyText"/>
        <w:spacing w:before="112"/>
        <w:ind w:left="100" w:right="138" w:firstLine="112"/>
        <w:jc w:val="both"/>
      </w:pPr>
      <w:r>
        <w:rPr/>
        <w:t>Lately the term HD and UHD appears on the monitors. When it is said that a monitor is FullHD its vertical resolution is at least 1080. When it said that a monitor is 4K UHD its vertical resolution is 2160.</w:t>
      </w:r>
    </w:p>
    <w:p>
      <w:pPr>
        <w:spacing w:after="0"/>
        <w:jc w:val="both"/>
        <w:sectPr>
          <w:pgSz w:w="11910" w:h="16840"/>
          <w:pgMar w:header="1134" w:footer="1186" w:top="1380" w:bottom="1380" w:left="980" w:right="960"/>
        </w:sectPr>
      </w:pPr>
    </w:p>
    <w:p>
      <w:pPr>
        <w:pStyle w:val="BodyText"/>
        <w:spacing w:before="6"/>
        <w:rPr>
          <w:sz w:val="19"/>
        </w:rPr>
      </w:pPr>
    </w:p>
    <w:p>
      <w:pPr>
        <w:pStyle w:val="BodyText"/>
        <w:ind w:left="1458"/>
        <w:rPr>
          <w:sz w:val="20"/>
        </w:rPr>
      </w:pPr>
      <w:r>
        <w:rPr>
          <w:sz w:val="20"/>
        </w:rPr>
        <w:pict>
          <v:shape style="width:416.6pt;height:64.3pt;mso-position-horizontal-relative:char;mso-position-vertical-relative:line" type="#_x0000_t202" filled="true" fillcolor="#cccc99" stroked="true" strokeweight=".1pt" strokecolor="#000000">
            <w10:anchorlock/>
            <v:textbox inset="0,0,0,0">
              <w:txbxContent>
                <w:p>
                  <w:pPr>
                    <w:pStyle w:val="BodyText"/>
                    <w:spacing w:before="59"/>
                    <w:ind w:left="58" w:right="50" w:firstLine="58"/>
                    <w:jc w:val="both"/>
                  </w:pPr>
                  <w:r>
                    <w:rPr>
                      <w:rFonts w:ascii="Webdings" w:hAnsi="Webdings"/>
                      <w:sz w:val="28"/>
                    </w:rPr>
                    <w:t></w:t>
                  </w:r>
                  <w:r>
                    <w:rPr>
                      <w:rFonts w:ascii="Times New Roman" w:hAnsi="Times New Roman"/>
                      <w:sz w:val="28"/>
                    </w:rPr>
                    <w:t> </w:t>
                  </w:r>
                  <w:r>
                    <w:rPr/>
                    <w:t>Sometimes, monitors have labeled with HDp or HDi. The difference between </w:t>
                  </w:r>
                  <w:r>
                    <w:rPr>
                      <w:i/>
                    </w:rPr>
                    <w:t>p </w:t>
                  </w:r>
                  <w:r>
                    <w:rPr/>
                    <w:t>and </w:t>
                  </w:r>
                  <w:r>
                    <w:rPr>
                      <w:i/>
                    </w:rPr>
                    <w:t>i </w:t>
                  </w:r>
                  <w:r>
                    <w:rPr/>
                    <w:t>indicates whether the display method is interlaced (i) or progressive (p). For interlaced in each time instant only one set of lines (for example the pairs) are shown and the rest in the next (odd).</w:t>
                  </w:r>
                </w:p>
              </w:txbxContent>
            </v:textbox>
            <v:fill type="solid"/>
            <v:stroke dashstyle="solid"/>
          </v:shape>
        </w:pict>
      </w:r>
      <w:r>
        <w:rPr>
          <w:sz w:val="20"/>
        </w:rPr>
      </w:r>
    </w:p>
    <w:p>
      <w:pPr>
        <w:pStyle w:val="BodyText"/>
        <w:spacing w:before="1"/>
        <w:rPr>
          <w:sz w:val="8"/>
        </w:rPr>
      </w:pPr>
    </w:p>
    <w:p>
      <w:pPr>
        <w:pStyle w:val="ListParagraph"/>
        <w:numPr>
          <w:ilvl w:val="1"/>
          <w:numId w:val="5"/>
        </w:numPr>
        <w:tabs>
          <w:tab w:pos="675" w:val="left" w:leader="none"/>
          <w:tab w:pos="676" w:val="left" w:leader="none"/>
        </w:tabs>
        <w:spacing w:line="240" w:lineRule="auto" w:before="52" w:after="0"/>
        <w:ind w:left="676" w:right="0" w:hanging="522"/>
        <w:jc w:val="left"/>
        <w:rPr>
          <w:sz w:val="24"/>
        </w:rPr>
      </w:pPr>
      <w:bookmarkStart w:name="2.3 Pixel density" w:id="17"/>
      <w:bookmarkEnd w:id="17"/>
      <w:r>
        <w:rPr>
          <w:color w:val="669966"/>
          <w:spacing w:val="-3"/>
          <w:sz w:val="24"/>
        </w:rPr>
        <w:t>P</w:t>
      </w:r>
      <w:r>
        <w:rPr>
          <w:color w:val="669966"/>
          <w:spacing w:val="-3"/>
          <w:sz w:val="24"/>
        </w:rPr>
        <w:t>ixel</w:t>
      </w:r>
      <w:r>
        <w:rPr>
          <w:color w:val="669966"/>
          <w:sz w:val="24"/>
        </w:rPr>
        <w:t> density</w:t>
      </w:r>
    </w:p>
    <w:p>
      <w:pPr>
        <w:pStyle w:val="BodyText"/>
        <w:spacing w:before="141"/>
        <w:ind w:left="100" w:firstLine="112"/>
      </w:pPr>
      <w:r>
        <w:rPr/>
        <w:pict>
          <v:shape style="position:absolute;margin-left:121.949997pt;margin-top:41.825783pt;width:416.6pt;height:64.3pt;mso-position-horizontal-relative:page;mso-position-vertical-relative:paragraph;z-index:-15720960;mso-wrap-distance-left:0;mso-wrap-distance-right:0" type="#_x0000_t202" filled="true" fillcolor="#cccc99" stroked="true" strokeweight=".1pt" strokecolor="#000000">
            <v:textbox inset="0,0,0,0">
              <w:txbxContent>
                <w:p>
                  <w:pPr>
                    <w:pStyle w:val="BodyText"/>
                    <w:spacing w:before="61"/>
                    <w:ind w:left="58" w:right="62" w:firstLine="58"/>
                    <w:jc w:val="both"/>
                  </w:pPr>
                  <w:r>
                    <w:rPr>
                      <w:rFonts w:ascii="Webdings" w:hAnsi="Webdings"/>
                      <w:sz w:val="28"/>
                    </w:rPr>
                    <w:t></w:t>
                  </w:r>
                  <w:r>
                    <w:rPr>
                      <w:rFonts w:ascii="Times New Roman" w:hAnsi="Times New Roman"/>
                      <w:sz w:val="28"/>
                    </w:rPr>
                    <w:t> </w:t>
                  </w:r>
                  <w:r>
                    <w:rPr/>
                    <w:t>In general, manufacturers give the horizontal density, which is calculated by dividing the horizontal pixels by the horizontal dimension. Usually, we only have the size of the diagonal, so it is necessary to calculate the horizontal dimension by the Pythagorean Theorem and the aspect ratio.</w:t>
                  </w:r>
                </w:p>
              </w:txbxContent>
            </v:textbox>
            <v:fill type="solid"/>
            <v:stroke dashstyle="solid"/>
            <w10:wrap type="topAndBottom"/>
          </v:shape>
        </w:pict>
      </w:r>
      <w:r>
        <w:rPr/>
        <w:t>Pixel density refers the number of pixels per inch. LCD screens have a density of pixels which is usually between 85 and 102 dots per inch (dpi), but there are more advanced that exceed 120 dpi.</w:t>
      </w:r>
    </w:p>
    <w:p>
      <w:pPr>
        <w:pStyle w:val="BodyText"/>
        <w:spacing w:before="7"/>
        <w:rPr>
          <w:sz w:val="8"/>
        </w:rPr>
      </w:pPr>
    </w:p>
    <w:p>
      <w:pPr>
        <w:pStyle w:val="ListParagraph"/>
        <w:numPr>
          <w:ilvl w:val="1"/>
          <w:numId w:val="5"/>
        </w:numPr>
        <w:tabs>
          <w:tab w:pos="676" w:val="left" w:leader="none"/>
        </w:tabs>
        <w:spacing w:line="240" w:lineRule="auto" w:before="52" w:after="0"/>
        <w:ind w:left="676" w:right="0" w:hanging="522"/>
        <w:jc w:val="both"/>
        <w:rPr>
          <w:sz w:val="24"/>
        </w:rPr>
      </w:pPr>
      <w:bookmarkStart w:name="2.4 Aspect Ratio" w:id="18"/>
      <w:bookmarkEnd w:id="18"/>
      <w:r>
        <w:rPr>
          <w:color w:val="669966"/>
          <w:sz w:val="24"/>
        </w:rPr>
        <w:t>Asp</w:t>
      </w:r>
      <w:r>
        <w:rPr>
          <w:color w:val="669966"/>
          <w:sz w:val="24"/>
        </w:rPr>
        <w:t>ect</w:t>
      </w:r>
      <w:r>
        <w:rPr>
          <w:color w:val="669966"/>
          <w:spacing w:val="-2"/>
          <w:sz w:val="24"/>
        </w:rPr>
        <w:t> </w:t>
      </w:r>
      <w:r>
        <w:rPr>
          <w:color w:val="669966"/>
          <w:sz w:val="24"/>
        </w:rPr>
        <w:t>Ratio</w:t>
      </w:r>
    </w:p>
    <w:p>
      <w:pPr>
        <w:pStyle w:val="BodyText"/>
        <w:spacing w:before="143"/>
        <w:ind w:left="100" w:right="135" w:firstLine="112"/>
        <w:jc w:val="both"/>
      </w:pPr>
      <w:r>
        <w:rPr/>
        <w:t>The aspect ratio is the ratio of the horizontal size of the screen and the vertical size. Historically it has been 4:3, that is, almost square monitors (per 4 units of measurement in horizontal, 3 vertical)</w:t>
      </w:r>
    </w:p>
    <w:p>
      <w:pPr>
        <w:pStyle w:val="BodyText"/>
        <w:spacing w:before="62"/>
        <w:ind w:left="100" w:right="127" w:firstLine="112"/>
        <w:jc w:val="both"/>
      </w:pPr>
      <w:r>
        <w:rPr/>
        <w:t>But human </w:t>
      </w:r>
      <w:r>
        <w:rPr>
          <w:spacing w:val="-3"/>
        </w:rPr>
        <w:t>have </w:t>
      </w:r>
      <w:r>
        <w:rPr/>
        <w:t>a stereoscopic view (panoramic), that is, its field of view is elongated, very close to the ratio of 16:9. Some years ago, with the emergence of multimedia information, these formats </w:t>
      </w:r>
      <w:r>
        <w:rPr>
          <w:spacing w:val="-3"/>
        </w:rPr>
        <w:t>have </w:t>
      </w:r>
      <w:r>
        <w:rPr/>
        <w:t>begun to be the most common in both, monitors and television screens. The most commonly used formats are: 16: 9, 16:10 or 15:</w:t>
      </w:r>
      <w:r>
        <w:rPr>
          <w:spacing w:val="-4"/>
        </w:rPr>
        <w:t> </w:t>
      </w:r>
      <w:r>
        <w:rPr/>
        <w:t>9.</w:t>
      </w:r>
    </w:p>
    <w:p>
      <w:pPr>
        <w:pStyle w:val="BodyText"/>
        <w:spacing w:before="4"/>
        <w:rPr>
          <w:sz w:val="15"/>
        </w:rPr>
      </w:pPr>
      <w:r>
        <w:rPr/>
        <w:pict>
          <v:shape style="position:absolute;margin-left:121.949997pt;margin-top:11.378125pt;width:416.6pt;height:49.7pt;mso-position-horizontal-relative:page;mso-position-vertical-relative:paragraph;z-index:-15720448;mso-wrap-distance-left:0;mso-wrap-distance-right:0" type="#_x0000_t202" filled="true" fillcolor="#cccc99" stroked="true" strokeweight=".1pt" strokecolor="#000000">
            <v:textbox inset="0,0,0,0">
              <w:txbxContent>
                <w:p>
                  <w:pPr>
                    <w:pStyle w:val="BodyText"/>
                    <w:spacing w:before="61"/>
                    <w:ind w:left="58" w:right="62" w:firstLine="58"/>
                    <w:jc w:val="both"/>
                  </w:pPr>
                  <w:r>
                    <w:rPr>
                      <w:rFonts w:ascii="Webdings" w:hAnsi="Webdings"/>
                      <w:sz w:val="28"/>
                    </w:rPr>
                    <w:t></w:t>
                  </w:r>
                  <w:r>
                    <w:rPr>
                      <w:rFonts w:ascii="Times New Roman" w:hAnsi="Times New Roman"/>
                      <w:sz w:val="28"/>
                    </w:rPr>
                    <w:t> </w:t>
                  </w:r>
                  <w:r>
                    <w:rPr/>
                    <w:t>The aspect ratio is closely related to the screen resolution. Although, at the beginning any resolution can be assigned to any screen, there are resolutions suitable for each of the formats.</w:t>
                  </w:r>
                </w:p>
              </w:txbxContent>
            </v:textbox>
            <v:fill type="solid"/>
            <v:stroke dashstyle="solid"/>
            <w10:wrap type="topAndBottom"/>
          </v:shape>
        </w:pict>
      </w:r>
    </w:p>
    <w:p>
      <w:pPr>
        <w:spacing w:after="0"/>
        <w:rPr>
          <w:sz w:val="15"/>
        </w:rPr>
        <w:sectPr>
          <w:pgSz w:w="11910" w:h="16840"/>
          <w:pgMar w:header="1134" w:footer="1186" w:top="1380" w:bottom="1380" w:left="980" w:right="960"/>
        </w:sectPr>
      </w:pPr>
    </w:p>
    <w:p>
      <w:pPr>
        <w:pStyle w:val="BodyText"/>
        <w:rPr>
          <w:sz w:val="20"/>
        </w:rPr>
      </w:pPr>
    </w:p>
    <w:p>
      <w:pPr>
        <w:pStyle w:val="BodyText"/>
        <w:spacing w:before="10"/>
        <w:rPr>
          <w:sz w:val="15"/>
        </w:rPr>
      </w:pPr>
    </w:p>
    <w:p>
      <w:pPr>
        <w:pStyle w:val="Heading2"/>
        <w:numPr>
          <w:ilvl w:val="0"/>
          <w:numId w:val="2"/>
        </w:numPr>
        <w:tabs>
          <w:tab w:pos="360" w:val="left" w:leader="none"/>
        </w:tabs>
        <w:spacing w:line="240" w:lineRule="auto" w:before="44" w:after="0"/>
        <w:ind w:left="360" w:right="0" w:hanging="260"/>
        <w:jc w:val="both"/>
      </w:pPr>
      <w:bookmarkStart w:name="_TOC_250004" w:id="19"/>
      <w:bookmarkStart w:name="3. LCD Monitors" w:id="20"/>
      <w:r>
        <w:rPr>
          <w:color w:val="669966"/>
        </w:rPr>
        <w:t>L</w:t>
      </w:r>
      <w:r>
        <w:rPr>
          <w:color w:val="669966"/>
        </w:rPr>
        <w:t>CD</w:t>
      </w:r>
      <w:r>
        <w:rPr>
          <w:color w:val="669966"/>
          <w:spacing w:val="-1"/>
        </w:rPr>
        <w:t> </w:t>
      </w:r>
      <w:bookmarkEnd w:id="19"/>
      <w:r>
        <w:rPr>
          <w:color w:val="669966"/>
        </w:rPr>
        <w:t>MONITORS</w:t>
      </w:r>
    </w:p>
    <w:p>
      <w:pPr>
        <w:pStyle w:val="BodyText"/>
        <w:spacing w:before="230"/>
        <w:ind w:left="100" w:right="125" w:firstLine="112"/>
        <w:jc w:val="both"/>
      </w:pPr>
      <w:r>
        <w:rPr/>
        <w:t>The liquid crystal technology is based on a property of the family of materials of the same name that under normal conditions the light passes through following a certain way, but if we apply electrical charges at the ends of the crystal, the molecules rotate and cause light to take another path.</w:t>
      </w:r>
    </w:p>
    <w:p>
      <w:pPr>
        <w:pStyle w:val="BodyText"/>
        <w:spacing w:before="62"/>
        <w:ind w:left="100" w:right="128" w:firstLine="112"/>
        <w:jc w:val="both"/>
      </w:pPr>
      <w:r>
        <w:rPr/>
        <w:t>The application of this technology only allows visualization of a color. To provide images in various colors the solution is to divide each of the cells of LCD (each pixel) in three subcells (or subpixels) and apply different color filters to each so that red light is generated, (red , R), green (green, G) and blue (blue, B), from which any color can be generated.</w:t>
      </w:r>
    </w:p>
    <w:p>
      <w:pPr>
        <w:pStyle w:val="BodyText"/>
        <w:spacing w:before="63"/>
        <w:ind w:left="212"/>
        <w:jc w:val="both"/>
      </w:pPr>
      <w:r>
        <w:rPr/>
        <w:t>There are 2 types of LCD screens:</w:t>
      </w:r>
    </w:p>
    <w:p>
      <w:pPr>
        <w:pStyle w:val="ListParagraph"/>
        <w:numPr>
          <w:ilvl w:val="0"/>
          <w:numId w:val="6"/>
        </w:numPr>
        <w:tabs>
          <w:tab w:pos="1078" w:val="left" w:leader="none"/>
        </w:tabs>
        <w:spacing w:line="240" w:lineRule="auto" w:before="63" w:after="0"/>
        <w:ind w:left="808" w:right="132" w:firstLine="0"/>
        <w:jc w:val="both"/>
        <w:rPr>
          <w:sz w:val="24"/>
        </w:rPr>
      </w:pPr>
      <w:r>
        <w:rPr>
          <w:sz w:val="24"/>
        </w:rPr>
        <w:t>LCD passive matrix. In this case every point has to </w:t>
      </w:r>
      <w:r>
        <w:rPr>
          <w:spacing w:val="-3"/>
          <w:sz w:val="24"/>
        </w:rPr>
        <w:t>keep </w:t>
      </w:r>
      <w:r>
        <w:rPr>
          <w:sz w:val="24"/>
        </w:rPr>
        <w:t>itself color until it was cooled again. This causes such monitors with matrix </w:t>
      </w:r>
      <w:r>
        <w:rPr>
          <w:spacing w:val="-3"/>
          <w:sz w:val="24"/>
        </w:rPr>
        <w:t>have </w:t>
      </w:r>
      <w:r>
        <w:rPr>
          <w:sz w:val="24"/>
        </w:rPr>
        <w:t>little bright</w:t>
      </w:r>
      <w:r>
        <w:rPr>
          <w:spacing w:val="-13"/>
          <w:sz w:val="24"/>
        </w:rPr>
        <w:t> </w:t>
      </w:r>
      <w:r>
        <w:rPr>
          <w:sz w:val="24"/>
        </w:rPr>
        <w:t>screens.</w:t>
      </w:r>
    </w:p>
    <w:p>
      <w:pPr>
        <w:pStyle w:val="ListParagraph"/>
        <w:numPr>
          <w:ilvl w:val="0"/>
          <w:numId w:val="6"/>
        </w:numPr>
        <w:tabs>
          <w:tab w:pos="1050" w:val="left" w:leader="none"/>
        </w:tabs>
        <w:spacing w:line="240" w:lineRule="auto" w:before="112" w:after="0"/>
        <w:ind w:left="808" w:right="131" w:firstLine="0"/>
        <w:jc w:val="both"/>
        <w:rPr>
          <w:sz w:val="24"/>
        </w:rPr>
      </w:pPr>
      <w:r>
        <w:rPr>
          <w:sz w:val="24"/>
        </w:rPr>
        <w:t>LCD active matrix. It adds one more </w:t>
      </w:r>
      <w:r>
        <w:rPr>
          <w:spacing w:val="-3"/>
          <w:sz w:val="24"/>
        </w:rPr>
        <w:t>layer </w:t>
      </w:r>
      <w:r>
        <w:rPr>
          <w:sz w:val="24"/>
        </w:rPr>
        <w:t>to the mechanism. This </w:t>
      </w:r>
      <w:r>
        <w:rPr>
          <w:spacing w:val="-3"/>
          <w:sz w:val="24"/>
        </w:rPr>
        <w:t>layer </w:t>
      </w:r>
      <w:r>
        <w:rPr>
          <w:sz w:val="24"/>
        </w:rPr>
        <w:t>consists of millions of transistors (one </w:t>
      </w:r>
      <w:r>
        <w:rPr>
          <w:spacing w:val="-3"/>
          <w:sz w:val="24"/>
        </w:rPr>
        <w:t>for </w:t>
      </w:r>
      <w:r>
        <w:rPr>
          <w:sz w:val="24"/>
        </w:rPr>
        <w:t>each subpixel) each of which provides a capacitor switch serving to control and maintain the loading of each subpixel. So livelier and faster response times images are achieved. These monitors are also called flat panel</w:t>
      </w:r>
      <w:r>
        <w:rPr>
          <w:spacing w:val="-17"/>
          <w:sz w:val="24"/>
        </w:rPr>
        <w:t> </w:t>
      </w:r>
      <w:r>
        <w:rPr>
          <w:sz w:val="24"/>
        </w:rPr>
        <w:t>displays.</w:t>
      </w:r>
    </w:p>
    <w:p>
      <w:pPr>
        <w:pStyle w:val="ListParagraph"/>
        <w:numPr>
          <w:ilvl w:val="1"/>
          <w:numId w:val="7"/>
        </w:numPr>
        <w:tabs>
          <w:tab w:pos="676" w:val="left" w:leader="none"/>
        </w:tabs>
        <w:spacing w:line="240" w:lineRule="auto" w:before="182" w:after="0"/>
        <w:ind w:left="676" w:right="0" w:hanging="522"/>
        <w:jc w:val="both"/>
        <w:rPr>
          <w:sz w:val="24"/>
        </w:rPr>
      </w:pPr>
      <w:bookmarkStart w:name="3.1 Response Time" w:id="21"/>
      <w:bookmarkEnd w:id="21"/>
      <w:r>
        <w:rPr>
          <w:color w:val="669966"/>
          <w:sz w:val="24"/>
        </w:rPr>
        <w:t>R</w:t>
      </w:r>
      <w:r>
        <w:rPr>
          <w:color w:val="669966"/>
          <w:sz w:val="24"/>
        </w:rPr>
        <w:t>esponse Time</w:t>
      </w:r>
    </w:p>
    <w:p>
      <w:pPr>
        <w:pStyle w:val="BodyText"/>
        <w:spacing w:before="141"/>
        <w:ind w:left="100" w:right="126" w:firstLine="112"/>
        <w:jc w:val="both"/>
      </w:pPr>
      <w:r>
        <w:rPr/>
        <w:t>Depending on the monitor use, the response time can be one of the most important parameters. The response time is the time (measured in milliseconds) it </w:t>
      </w:r>
      <w:r>
        <w:rPr>
          <w:spacing w:val="-3"/>
        </w:rPr>
        <w:t>takes for </w:t>
      </w:r>
      <w:r>
        <w:rPr/>
        <w:t>a </w:t>
      </w:r>
      <w:r>
        <w:rPr>
          <w:spacing w:val="-3"/>
        </w:rPr>
        <w:t>pixel </w:t>
      </w:r>
      <w:r>
        <w:rPr/>
        <w:t>to go from one </w:t>
      </w:r>
      <w:r>
        <w:rPr>
          <w:spacing w:val="-3"/>
        </w:rPr>
        <w:t>state </w:t>
      </w:r>
      <w:r>
        <w:rPr/>
        <w:t>to </w:t>
      </w:r>
      <w:r>
        <w:rPr>
          <w:spacing w:val="-4"/>
        </w:rPr>
        <w:t>another. </w:t>
      </w:r>
      <w:r>
        <w:rPr/>
        <w:t>The shorter the time, it is less likely that a kind of stelae appeared (they are a kind of ghosts who appear behind the images) and especially affects playing video games, movies and sporting</w:t>
      </w:r>
      <w:r>
        <w:rPr>
          <w:spacing w:val="-2"/>
        </w:rPr>
        <w:t> </w:t>
      </w:r>
      <w:r>
        <w:rPr/>
        <w:t>events.</w:t>
      </w:r>
    </w:p>
    <w:p>
      <w:pPr>
        <w:pStyle w:val="ListParagraph"/>
        <w:numPr>
          <w:ilvl w:val="1"/>
          <w:numId w:val="7"/>
        </w:numPr>
        <w:tabs>
          <w:tab w:pos="676" w:val="left" w:leader="none"/>
        </w:tabs>
        <w:spacing w:line="240" w:lineRule="auto" w:before="181" w:after="0"/>
        <w:ind w:left="676" w:right="0" w:hanging="522"/>
        <w:jc w:val="both"/>
        <w:rPr>
          <w:sz w:val="24"/>
        </w:rPr>
      </w:pPr>
      <w:bookmarkStart w:name="3.2 The panel" w:id="22"/>
      <w:bookmarkEnd w:id="22"/>
      <w:r>
        <w:rPr>
          <w:color w:val="669966"/>
          <w:sz w:val="24"/>
        </w:rPr>
        <w:t>T</w:t>
      </w:r>
      <w:r>
        <w:rPr>
          <w:color w:val="669966"/>
          <w:sz w:val="24"/>
        </w:rPr>
        <w:t>he</w:t>
      </w:r>
      <w:r>
        <w:rPr>
          <w:color w:val="669966"/>
          <w:spacing w:val="-1"/>
          <w:sz w:val="24"/>
        </w:rPr>
        <w:t> </w:t>
      </w:r>
      <w:r>
        <w:rPr>
          <w:color w:val="669966"/>
          <w:sz w:val="24"/>
        </w:rPr>
        <w:t>panel</w:t>
      </w:r>
    </w:p>
    <w:p>
      <w:pPr>
        <w:pStyle w:val="BodyText"/>
        <w:spacing w:line="290" w:lineRule="auto" w:before="143"/>
        <w:ind w:left="212" w:right="2354"/>
        <w:jc w:val="both"/>
      </w:pPr>
      <w:r>
        <w:rPr/>
        <w:t>The</w:t>
      </w:r>
      <w:r>
        <w:rPr>
          <w:spacing w:val="-2"/>
        </w:rPr>
        <w:t> </w:t>
      </w:r>
      <w:r>
        <w:rPr/>
        <w:t>panel</w:t>
      </w:r>
      <w:r>
        <w:rPr>
          <w:spacing w:val="-3"/>
        </w:rPr>
        <w:t> </w:t>
      </w:r>
      <w:r>
        <w:rPr/>
        <w:t>is</w:t>
      </w:r>
      <w:r>
        <w:rPr>
          <w:spacing w:val="-4"/>
        </w:rPr>
        <w:t> </w:t>
      </w:r>
      <w:r>
        <w:rPr/>
        <w:t>one</w:t>
      </w:r>
      <w:r>
        <w:rPr>
          <w:spacing w:val="-3"/>
        </w:rPr>
        <w:t> </w:t>
      </w:r>
      <w:r>
        <w:rPr/>
        <w:t>of</w:t>
      </w:r>
      <w:r>
        <w:rPr>
          <w:spacing w:val="-4"/>
        </w:rPr>
        <w:t> </w:t>
      </w:r>
      <w:r>
        <w:rPr/>
        <w:t>the</w:t>
      </w:r>
      <w:r>
        <w:rPr>
          <w:spacing w:val="-2"/>
        </w:rPr>
        <w:t> </w:t>
      </w:r>
      <w:r>
        <w:rPr/>
        <w:t>most</w:t>
      </w:r>
      <w:r>
        <w:rPr>
          <w:spacing w:val="-3"/>
        </w:rPr>
        <w:t> </w:t>
      </w:r>
      <w:r>
        <w:rPr/>
        <w:t>important</w:t>
      </w:r>
      <w:r>
        <w:rPr>
          <w:spacing w:val="-3"/>
        </w:rPr>
        <w:t> </w:t>
      </w:r>
      <w:r>
        <w:rPr/>
        <w:t>issues</w:t>
      </w:r>
      <w:r>
        <w:rPr>
          <w:spacing w:val="-4"/>
        </w:rPr>
        <w:t> </w:t>
      </w:r>
      <w:r>
        <w:rPr/>
        <w:t>when</w:t>
      </w:r>
      <w:r>
        <w:rPr>
          <w:spacing w:val="-4"/>
        </w:rPr>
        <w:t> </w:t>
      </w:r>
      <w:r>
        <w:rPr/>
        <w:t>choosing</w:t>
      </w:r>
      <w:r>
        <w:rPr>
          <w:spacing w:val="-4"/>
        </w:rPr>
        <w:t> </w:t>
      </w:r>
      <w:r>
        <w:rPr/>
        <w:t>a</w:t>
      </w:r>
      <w:r>
        <w:rPr>
          <w:spacing w:val="-3"/>
        </w:rPr>
        <w:t> </w:t>
      </w:r>
      <w:r>
        <w:rPr/>
        <w:t>TFT</w:t>
      </w:r>
      <w:r>
        <w:rPr>
          <w:spacing w:val="-3"/>
        </w:rPr>
        <w:t> </w:t>
      </w:r>
      <w:r>
        <w:rPr>
          <w:spacing w:val="-4"/>
        </w:rPr>
        <w:t>monitor. </w:t>
      </w:r>
      <w:r>
        <w:rPr/>
        <w:t>There are 2 types of panel technologies:</w:t>
      </w:r>
    </w:p>
    <w:p>
      <w:pPr>
        <w:pStyle w:val="ListParagraph"/>
        <w:numPr>
          <w:ilvl w:val="2"/>
          <w:numId w:val="7"/>
        </w:numPr>
        <w:tabs>
          <w:tab w:pos="1046" w:val="left" w:leader="none"/>
        </w:tabs>
        <w:spacing w:line="240" w:lineRule="auto" w:before="1" w:after="0"/>
        <w:ind w:left="1045" w:right="0" w:hanging="238"/>
        <w:jc w:val="both"/>
        <w:rPr>
          <w:sz w:val="24"/>
        </w:rPr>
      </w:pPr>
      <w:r>
        <w:rPr>
          <w:sz w:val="24"/>
        </w:rPr>
        <w:t>TN</w:t>
      </w:r>
      <w:r>
        <w:rPr>
          <w:spacing w:val="-4"/>
          <w:sz w:val="24"/>
        </w:rPr>
        <w:t> </w:t>
      </w:r>
      <w:r>
        <w:rPr>
          <w:sz w:val="24"/>
        </w:rPr>
        <w:t>are</w:t>
      </w:r>
      <w:r>
        <w:rPr>
          <w:spacing w:val="-3"/>
          <w:sz w:val="24"/>
        </w:rPr>
        <w:t> </w:t>
      </w:r>
      <w:r>
        <w:rPr>
          <w:sz w:val="24"/>
        </w:rPr>
        <w:t>the</w:t>
      </w:r>
      <w:r>
        <w:rPr>
          <w:spacing w:val="-3"/>
          <w:sz w:val="24"/>
        </w:rPr>
        <w:t> </w:t>
      </w:r>
      <w:r>
        <w:rPr>
          <w:sz w:val="24"/>
        </w:rPr>
        <w:t>most</w:t>
      </w:r>
      <w:r>
        <w:rPr>
          <w:spacing w:val="-4"/>
          <w:sz w:val="24"/>
        </w:rPr>
        <w:t> </w:t>
      </w:r>
      <w:r>
        <w:rPr>
          <w:sz w:val="24"/>
        </w:rPr>
        <w:t>common,</w:t>
      </w:r>
      <w:r>
        <w:rPr>
          <w:spacing w:val="-2"/>
          <w:sz w:val="24"/>
        </w:rPr>
        <w:t> </w:t>
      </w:r>
      <w:r>
        <w:rPr>
          <w:sz w:val="24"/>
        </w:rPr>
        <w:t>each</w:t>
      </w:r>
      <w:r>
        <w:rPr>
          <w:spacing w:val="-3"/>
          <w:sz w:val="24"/>
        </w:rPr>
        <w:t> pixel </w:t>
      </w:r>
      <w:r>
        <w:rPr>
          <w:sz w:val="24"/>
        </w:rPr>
        <w:t>can</w:t>
      </w:r>
      <w:r>
        <w:rPr>
          <w:spacing w:val="-2"/>
          <w:sz w:val="24"/>
        </w:rPr>
        <w:t> </w:t>
      </w:r>
      <w:r>
        <w:rPr>
          <w:sz w:val="24"/>
        </w:rPr>
        <w:t>represent</w:t>
      </w:r>
      <w:r>
        <w:rPr>
          <w:spacing w:val="-2"/>
          <w:sz w:val="24"/>
        </w:rPr>
        <w:t> </w:t>
      </w:r>
      <w:r>
        <w:rPr>
          <w:sz w:val="24"/>
        </w:rPr>
        <w:t>262,144</w:t>
      </w:r>
      <w:r>
        <w:rPr>
          <w:spacing w:val="-4"/>
          <w:sz w:val="24"/>
        </w:rPr>
        <w:t> </w:t>
      </w:r>
      <w:r>
        <w:rPr>
          <w:sz w:val="24"/>
        </w:rPr>
        <w:t>colors:</w:t>
      </w:r>
      <w:r>
        <w:rPr>
          <w:spacing w:val="-4"/>
          <w:sz w:val="24"/>
        </w:rPr>
        <w:t> </w:t>
      </w:r>
      <w:r>
        <w:rPr>
          <w:sz w:val="24"/>
        </w:rPr>
        <w:t>RGB</w:t>
      </w:r>
      <w:r>
        <w:rPr>
          <w:spacing w:val="-4"/>
          <w:sz w:val="24"/>
        </w:rPr>
        <w:t> </w:t>
      </w:r>
      <w:r>
        <w:rPr>
          <w:sz w:val="24"/>
        </w:rPr>
        <w:t>(6</w:t>
      </w:r>
      <w:r>
        <w:rPr>
          <w:spacing w:val="-4"/>
          <w:sz w:val="24"/>
        </w:rPr>
        <w:t> </w:t>
      </w:r>
      <w:r>
        <w:rPr>
          <w:sz w:val="24"/>
        </w:rPr>
        <w:t>bits</w:t>
      </w:r>
      <w:r>
        <w:rPr>
          <w:spacing w:val="-4"/>
          <w:sz w:val="24"/>
        </w:rPr>
        <w:t> </w:t>
      </w:r>
      <w:r>
        <w:rPr>
          <w:sz w:val="24"/>
        </w:rPr>
        <w:t>per</w:t>
      </w:r>
      <w:r>
        <w:rPr>
          <w:spacing w:val="-2"/>
          <w:sz w:val="24"/>
        </w:rPr>
        <w:t> </w:t>
      </w:r>
      <w:r>
        <w:rPr>
          <w:sz w:val="24"/>
        </w:rPr>
        <w:t>color).</w:t>
      </w:r>
    </w:p>
    <w:p>
      <w:pPr>
        <w:pStyle w:val="ListParagraph"/>
        <w:numPr>
          <w:ilvl w:val="2"/>
          <w:numId w:val="7"/>
        </w:numPr>
        <w:tabs>
          <w:tab w:pos="1076" w:val="left" w:leader="none"/>
        </w:tabs>
        <w:spacing w:line="240" w:lineRule="auto" w:before="113" w:after="0"/>
        <w:ind w:left="808" w:right="126" w:firstLine="0"/>
        <w:jc w:val="both"/>
        <w:rPr>
          <w:sz w:val="24"/>
        </w:rPr>
      </w:pPr>
      <w:r>
        <w:rPr>
          <w:sz w:val="24"/>
        </w:rPr>
        <w:t>IPS or </w:t>
      </w:r>
      <w:r>
        <w:rPr>
          <w:spacing w:val="-4"/>
          <w:sz w:val="24"/>
        </w:rPr>
        <w:t>PVA: </w:t>
      </w:r>
      <w:r>
        <w:rPr>
          <w:sz w:val="24"/>
        </w:rPr>
        <w:t>are better than TN </w:t>
      </w:r>
      <w:r>
        <w:rPr>
          <w:spacing w:val="-2"/>
          <w:sz w:val="24"/>
        </w:rPr>
        <w:t>except </w:t>
      </w:r>
      <w:r>
        <w:rPr>
          <w:spacing w:val="-3"/>
          <w:sz w:val="24"/>
        </w:rPr>
        <w:t>for </w:t>
      </w:r>
      <w:r>
        <w:rPr>
          <w:sz w:val="24"/>
        </w:rPr>
        <w:t>refresh </w:t>
      </w:r>
      <w:r>
        <w:rPr>
          <w:spacing w:val="-3"/>
          <w:sz w:val="24"/>
        </w:rPr>
        <w:t>rate </w:t>
      </w:r>
      <w:r>
        <w:rPr>
          <w:sz w:val="24"/>
        </w:rPr>
        <w:t>and price (they are considerably more expensive), of which the best known are IPS (and his </w:t>
      </w:r>
      <w:r>
        <w:rPr>
          <w:spacing w:val="-4"/>
          <w:sz w:val="24"/>
        </w:rPr>
        <w:t>family, </w:t>
      </w:r>
      <w:r>
        <w:rPr>
          <w:sz w:val="24"/>
        </w:rPr>
        <w:t>as HPS and SPS that are the same as IPS). His subcells are 8 bits, thus allowing up to 16.7 million</w:t>
      </w:r>
      <w:r>
        <w:rPr>
          <w:spacing w:val="-26"/>
          <w:sz w:val="24"/>
        </w:rPr>
        <w:t> </w:t>
      </w:r>
      <w:r>
        <w:rPr>
          <w:sz w:val="24"/>
        </w:rPr>
        <w:t>colors.</w:t>
      </w:r>
    </w:p>
    <w:p>
      <w:pPr>
        <w:pStyle w:val="ListParagraph"/>
        <w:numPr>
          <w:ilvl w:val="1"/>
          <w:numId w:val="7"/>
        </w:numPr>
        <w:tabs>
          <w:tab w:pos="676" w:val="left" w:leader="none"/>
        </w:tabs>
        <w:spacing w:line="240" w:lineRule="auto" w:before="181" w:after="0"/>
        <w:ind w:left="676" w:right="0" w:hanging="522"/>
        <w:jc w:val="both"/>
        <w:rPr>
          <w:sz w:val="24"/>
        </w:rPr>
      </w:pPr>
      <w:bookmarkStart w:name="3.3 Brightness and Contrast" w:id="23"/>
      <w:bookmarkEnd w:id="23"/>
      <w:r>
        <w:rPr>
          <w:color w:val="669966"/>
          <w:sz w:val="24"/>
        </w:rPr>
        <w:t>B</w:t>
      </w:r>
      <w:r>
        <w:rPr>
          <w:color w:val="669966"/>
          <w:sz w:val="24"/>
        </w:rPr>
        <w:t>rightness and</w:t>
      </w:r>
      <w:r>
        <w:rPr>
          <w:color w:val="669966"/>
          <w:spacing w:val="-1"/>
          <w:sz w:val="24"/>
        </w:rPr>
        <w:t> </w:t>
      </w:r>
      <w:r>
        <w:rPr>
          <w:color w:val="669966"/>
          <w:sz w:val="24"/>
        </w:rPr>
        <w:t>Contrast</w:t>
      </w:r>
    </w:p>
    <w:p>
      <w:pPr>
        <w:pStyle w:val="BodyText"/>
        <w:spacing w:before="141"/>
        <w:ind w:left="212"/>
        <w:jc w:val="both"/>
      </w:pPr>
      <w:r>
        <w:rPr/>
        <w:t>These are two of the most wanted features when people are choosing a monitor.</w:t>
      </w:r>
    </w:p>
    <w:p>
      <w:pPr>
        <w:pStyle w:val="BodyText"/>
        <w:spacing w:before="63"/>
        <w:ind w:left="100" w:right="121" w:firstLine="112"/>
        <w:jc w:val="both"/>
      </w:pPr>
      <w:r>
        <w:rPr/>
        <w:t>Brightness is measured in </w:t>
      </w:r>
      <w:r>
        <w:rPr>
          <w:i/>
        </w:rPr>
        <w:t>candelas </w:t>
      </w:r>
      <w:r>
        <w:rPr/>
        <w:t>(cd). The greater or lesser brightness will allow us to use the monitor will effectively whatever the lighting conditions of the environment.</w:t>
      </w:r>
    </w:p>
    <w:p>
      <w:pPr>
        <w:pStyle w:val="BodyText"/>
        <w:spacing w:before="62"/>
        <w:ind w:left="100" w:right="124" w:firstLine="112"/>
        <w:jc w:val="both"/>
      </w:pPr>
      <w:r>
        <w:rPr/>
        <w:t>Meanwhile, the contrast is the value that indicates the ratio of light intensity between the brightest white and the darkest black that the monitor can display at once. A more contrast colors look better.</w:t>
      </w:r>
    </w:p>
    <w:p>
      <w:pPr>
        <w:pStyle w:val="BodyText"/>
        <w:spacing w:before="61"/>
        <w:ind w:left="100" w:right="141" w:firstLine="112"/>
        <w:jc w:val="both"/>
      </w:pPr>
      <w:r>
        <w:rPr/>
        <w:t>Unfortunately, TFT monitors have permanently on the back light, so they can not avoid to let out some of that light source, especially if the brightness is too high.</w:t>
      </w:r>
    </w:p>
    <w:p>
      <w:pPr>
        <w:spacing w:after="0"/>
        <w:jc w:val="both"/>
        <w:sectPr>
          <w:pgSz w:w="11910" w:h="16840"/>
          <w:pgMar w:header="1134" w:footer="1186" w:top="1380" w:bottom="1380" w:left="980" w:right="960"/>
        </w:sectPr>
      </w:pPr>
    </w:p>
    <w:p>
      <w:pPr>
        <w:pStyle w:val="BodyText"/>
        <w:spacing w:before="7"/>
        <w:rPr>
          <w:sz w:val="15"/>
        </w:rPr>
      </w:pPr>
    </w:p>
    <w:p>
      <w:pPr>
        <w:pStyle w:val="ListParagraph"/>
        <w:numPr>
          <w:ilvl w:val="1"/>
          <w:numId w:val="7"/>
        </w:numPr>
        <w:tabs>
          <w:tab w:pos="675" w:val="left" w:leader="none"/>
          <w:tab w:pos="676" w:val="left" w:leader="none"/>
        </w:tabs>
        <w:spacing w:line="240" w:lineRule="auto" w:before="51" w:after="0"/>
        <w:ind w:left="676" w:right="0" w:hanging="522"/>
        <w:jc w:val="left"/>
        <w:rPr>
          <w:sz w:val="24"/>
        </w:rPr>
      </w:pPr>
      <w:bookmarkStart w:name="3.4 Lighting: CCFL or LED" w:id="24"/>
      <w:bookmarkEnd w:id="24"/>
      <w:r>
        <w:rPr>
          <w:color w:val="669966"/>
          <w:sz w:val="24"/>
        </w:rPr>
        <w:t>L</w:t>
      </w:r>
      <w:r>
        <w:rPr>
          <w:color w:val="669966"/>
          <w:sz w:val="24"/>
        </w:rPr>
        <w:t>ighting: CCFL or</w:t>
      </w:r>
      <w:r>
        <w:rPr>
          <w:color w:val="669966"/>
          <w:spacing w:val="-1"/>
          <w:sz w:val="24"/>
        </w:rPr>
        <w:t> </w:t>
      </w:r>
      <w:r>
        <w:rPr>
          <w:color w:val="669966"/>
          <w:sz w:val="24"/>
        </w:rPr>
        <w:t>LED</w:t>
      </w:r>
    </w:p>
    <w:p>
      <w:pPr>
        <w:pStyle w:val="BodyText"/>
        <w:spacing w:before="143"/>
        <w:ind w:left="100" w:right="125" w:firstLine="112"/>
        <w:jc w:val="both"/>
      </w:pPr>
      <w:r>
        <w:rPr/>
        <w:t>We just say that everything TFT monitor has a white light in the background. Formerly that light was fluorescent lamp type CCFL, but currently this lighting is increasingly replaced by LED technology. Advantages of LED: the power consumption and the heat are lower and the color reproduction is better.</w:t>
      </w:r>
    </w:p>
    <w:p>
      <w:pPr>
        <w:pStyle w:val="BodyText"/>
        <w:spacing w:before="6"/>
        <w:rPr>
          <w:sz w:val="19"/>
        </w:rPr>
      </w:pPr>
    </w:p>
    <w:p>
      <w:pPr>
        <w:pStyle w:val="Heading2"/>
        <w:numPr>
          <w:ilvl w:val="0"/>
          <w:numId w:val="2"/>
        </w:numPr>
        <w:tabs>
          <w:tab w:pos="360" w:val="left" w:leader="none"/>
        </w:tabs>
        <w:spacing w:line="240" w:lineRule="auto" w:before="0" w:after="0"/>
        <w:ind w:left="360" w:right="0" w:hanging="260"/>
        <w:jc w:val="left"/>
      </w:pPr>
      <w:bookmarkStart w:name="_TOC_250003" w:id="25"/>
      <w:bookmarkStart w:name="4. Touch displays" w:id="26"/>
      <w:r>
        <w:rPr>
          <w:color w:val="669966"/>
        </w:rPr>
        <w:t>T</w:t>
      </w:r>
      <w:r>
        <w:rPr>
          <w:color w:val="669966"/>
        </w:rPr>
        <w:t>OUCH</w:t>
      </w:r>
      <w:r>
        <w:rPr>
          <w:color w:val="669966"/>
          <w:spacing w:val="-2"/>
        </w:rPr>
        <w:t> </w:t>
      </w:r>
      <w:bookmarkEnd w:id="25"/>
      <w:r>
        <w:rPr>
          <w:color w:val="669966"/>
          <w:spacing w:val="-4"/>
        </w:rPr>
        <w:t>DISPLAYS</w:t>
      </w:r>
    </w:p>
    <w:p>
      <w:pPr>
        <w:pStyle w:val="BodyText"/>
        <w:spacing w:before="233"/>
        <w:ind w:left="100" w:right="126"/>
        <w:jc w:val="both"/>
      </w:pPr>
      <w:r>
        <w:rPr/>
        <w:t>In general, to make touch devices the idea is to add, in front of a TFT, a device that reacts to any physical changes produced by making the user pressure</w:t>
      </w:r>
    </w:p>
    <w:p>
      <w:pPr>
        <w:pStyle w:val="BodyText"/>
        <w:spacing w:before="112"/>
        <w:ind w:left="100"/>
        <w:jc w:val="both"/>
      </w:pPr>
      <w:r>
        <w:rPr/>
        <w:t>There are several ways to implement this technology:</w:t>
      </w:r>
    </w:p>
    <w:p>
      <w:pPr>
        <w:pStyle w:val="ListParagraph"/>
        <w:numPr>
          <w:ilvl w:val="0"/>
          <w:numId w:val="8"/>
        </w:numPr>
        <w:tabs>
          <w:tab w:pos="1120" w:val="left" w:leader="none"/>
        </w:tabs>
        <w:spacing w:line="240" w:lineRule="auto" w:before="113" w:after="0"/>
        <w:ind w:left="808" w:right="123" w:firstLine="0"/>
        <w:jc w:val="both"/>
        <w:rPr>
          <w:sz w:val="24"/>
        </w:rPr>
      </w:pPr>
      <w:r>
        <w:rPr>
          <w:sz w:val="24"/>
        </w:rPr>
        <w:t>Resistive. The touch device is formed by several conductive </w:t>
      </w:r>
      <w:r>
        <w:rPr>
          <w:spacing w:val="-3"/>
          <w:sz w:val="24"/>
        </w:rPr>
        <w:t>layers </w:t>
      </w:r>
      <w:r>
        <w:rPr>
          <w:sz w:val="24"/>
        </w:rPr>
        <w:t>(which conduct electricity) separated by different points distributed in a matrix. Pressing the </w:t>
      </w:r>
      <w:r>
        <w:rPr>
          <w:spacing w:val="-3"/>
          <w:sz w:val="24"/>
        </w:rPr>
        <w:t>layers </w:t>
      </w:r>
      <w:r>
        <w:rPr>
          <w:sz w:val="24"/>
        </w:rPr>
        <w:t>together and producing electrical conduction point being determined by measuring pulse voltage. This</w:t>
      </w:r>
      <w:r>
        <w:rPr>
          <w:spacing w:val="-4"/>
          <w:sz w:val="24"/>
        </w:rPr>
        <w:t> </w:t>
      </w:r>
      <w:r>
        <w:rPr>
          <w:sz w:val="24"/>
        </w:rPr>
        <w:t>type</w:t>
      </w:r>
      <w:r>
        <w:rPr>
          <w:spacing w:val="-3"/>
          <w:sz w:val="24"/>
        </w:rPr>
        <w:t> </w:t>
      </w:r>
      <w:r>
        <w:rPr>
          <w:sz w:val="24"/>
        </w:rPr>
        <w:t>of</w:t>
      </w:r>
      <w:r>
        <w:rPr>
          <w:spacing w:val="-3"/>
          <w:sz w:val="24"/>
        </w:rPr>
        <w:t> </w:t>
      </w:r>
      <w:r>
        <w:rPr>
          <w:sz w:val="24"/>
        </w:rPr>
        <w:t>display</w:t>
      </w:r>
      <w:r>
        <w:rPr>
          <w:spacing w:val="-3"/>
          <w:sz w:val="24"/>
        </w:rPr>
        <w:t> </w:t>
      </w:r>
      <w:r>
        <w:rPr>
          <w:sz w:val="24"/>
        </w:rPr>
        <w:t>can</w:t>
      </w:r>
      <w:r>
        <w:rPr>
          <w:spacing w:val="-4"/>
          <w:sz w:val="24"/>
        </w:rPr>
        <w:t> </w:t>
      </w:r>
      <w:r>
        <w:rPr>
          <w:sz w:val="24"/>
        </w:rPr>
        <w:t>be</w:t>
      </w:r>
      <w:r>
        <w:rPr>
          <w:spacing w:val="-3"/>
          <w:sz w:val="24"/>
        </w:rPr>
        <w:t> </w:t>
      </w:r>
      <w:r>
        <w:rPr>
          <w:sz w:val="24"/>
        </w:rPr>
        <w:t>used</w:t>
      </w:r>
      <w:r>
        <w:rPr>
          <w:spacing w:val="-4"/>
          <w:sz w:val="24"/>
        </w:rPr>
        <w:t> </w:t>
      </w:r>
      <w:r>
        <w:rPr>
          <w:sz w:val="24"/>
        </w:rPr>
        <w:t>with</w:t>
      </w:r>
      <w:r>
        <w:rPr>
          <w:spacing w:val="-2"/>
          <w:sz w:val="24"/>
        </w:rPr>
        <w:t> </w:t>
      </w:r>
      <w:r>
        <w:rPr>
          <w:sz w:val="24"/>
        </w:rPr>
        <w:t>gloves</w:t>
      </w:r>
      <w:r>
        <w:rPr>
          <w:spacing w:val="-4"/>
          <w:sz w:val="24"/>
        </w:rPr>
        <w:t> </w:t>
      </w:r>
      <w:r>
        <w:rPr>
          <w:sz w:val="24"/>
        </w:rPr>
        <w:t>and</w:t>
      </w:r>
      <w:r>
        <w:rPr>
          <w:spacing w:val="-2"/>
          <w:sz w:val="24"/>
        </w:rPr>
        <w:t> </w:t>
      </w:r>
      <w:r>
        <w:rPr>
          <w:sz w:val="24"/>
        </w:rPr>
        <w:t>all</w:t>
      </w:r>
      <w:r>
        <w:rPr>
          <w:spacing w:val="-3"/>
          <w:sz w:val="24"/>
        </w:rPr>
        <w:t> </w:t>
      </w:r>
      <w:r>
        <w:rPr>
          <w:sz w:val="24"/>
        </w:rPr>
        <w:t>kinds</w:t>
      </w:r>
      <w:r>
        <w:rPr>
          <w:spacing w:val="-4"/>
          <w:sz w:val="24"/>
        </w:rPr>
        <w:t> </w:t>
      </w:r>
      <w:r>
        <w:rPr>
          <w:sz w:val="24"/>
        </w:rPr>
        <w:t>of</w:t>
      </w:r>
      <w:r>
        <w:rPr>
          <w:spacing w:val="-3"/>
          <w:sz w:val="24"/>
        </w:rPr>
        <w:t> </w:t>
      </w:r>
      <w:r>
        <w:rPr>
          <w:sz w:val="24"/>
        </w:rPr>
        <w:t>objects.</w:t>
      </w:r>
      <w:r>
        <w:rPr>
          <w:spacing w:val="-4"/>
          <w:sz w:val="24"/>
        </w:rPr>
        <w:t> </w:t>
      </w:r>
      <w:r>
        <w:rPr>
          <w:sz w:val="24"/>
        </w:rPr>
        <w:t>They</w:t>
      </w:r>
      <w:r>
        <w:rPr>
          <w:spacing w:val="-3"/>
          <w:sz w:val="24"/>
        </w:rPr>
        <w:t> </w:t>
      </w:r>
      <w:r>
        <w:rPr>
          <w:sz w:val="24"/>
        </w:rPr>
        <w:t>are</w:t>
      </w:r>
      <w:r>
        <w:rPr>
          <w:spacing w:val="-1"/>
          <w:sz w:val="24"/>
        </w:rPr>
        <w:t> </w:t>
      </w:r>
      <w:r>
        <w:rPr>
          <w:sz w:val="24"/>
        </w:rPr>
        <w:t>the</w:t>
      </w:r>
      <w:r>
        <w:rPr>
          <w:spacing w:val="-3"/>
          <w:sz w:val="24"/>
        </w:rPr>
        <w:t> </w:t>
      </w:r>
      <w:r>
        <w:rPr>
          <w:sz w:val="24"/>
        </w:rPr>
        <w:t>cheapest.</w:t>
      </w:r>
    </w:p>
    <w:p>
      <w:pPr>
        <w:pStyle w:val="ListParagraph"/>
        <w:numPr>
          <w:ilvl w:val="0"/>
          <w:numId w:val="8"/>
        </w:numPr>
        <w:tabs>
          <w:tab w:pos="1142" w:val="left" w:leader="none"/>
        </w:tabs>
        <w:spacing w:line="240" w:lineRule="auto" w:before="114" w:after="0"/>
        <w:ind w:left="808" w:right="124" w:firstLine="0"/>
        <w:jc w:val="both"/>
        <w:rPr>
          <w:sz w:val="24"/>
        </w:rPr>
      </w:pPr>
      <w:r>
        <w:rPr>
          <w:sz w:val="24"/>
        </w:rPr>
        <w:t>Capacitive. The position is determined by the pulsation measuring the electrical capacitance of the user and the variations to interrupt this current. Normally only they react with the bare finger and is very resistant to</w:t>
      </w:r>
      <w:r>
        <w:rPr>
          <w:spacing w:val="-10"/>
          <w:sz w:val="24"/>
        </w:rPr>
        <w:t> </w:t>
      </w:r>
      <w:r>
        <w:rPr>
          <w:sz w:val="24"/>
        </w:rPr>
        <w:t>scratches.</w:t>
      </w:r>
    </w:p>
    <w:p>
      <w:pPr>
        <w:pStyle w:val="ListParagraph"/>
        <w:numPr>
          <w:ilvl w:val="0"/>
          <w:numId w:val="8"/>
        </w:numPr>
        <w:tabs>
          <w:tab w:pos="1106" w:val="left" w:leader="none"/>
        </w:tabs>
        <w:spacing w:line="240" w:lineRule="auto" w:before="113" w:after="0"/>
        <w:ind w:left="808" w:right="129" w:firstLine="0"/>
        <w:jc w:val="both"/>
        <w:rPr>
          <w:sz w:val="24"/>
        </w:rPr>
      </w:pPr>
      <w:r>
        <w:rPr>
          <w:spacing w:val="-4"/>
          <w:sz w:val="24"/>
        </w:rPr>
        <w:t>SAW </w:t>
      </w:r>
      <w:r>
        <w:rPr>
          <w:sz w:val="24"/>
        </w:rPr>
        <w:t>(surface </w:t>
      </w:r>
      <w:r>
        <w:rPr>
          <w:spacing w:val="-4"/>
          <w:sz w:val="24"/>
        </w:rPr>
        <w:t>wave </w:t>
      </w:r>
      <w:r>
        <w:rPr>
          <w:sz w:val="24"/>
        </w:rPr>
        <w:t>acoustic). It consists in sending ultrasound </w:t>
      </w:r>
      <w:r>
        <w:rPr>
          <w:spacing w:val="-3"/>
          <w:sz w:val="24"/>
        </w:rPr>
        <w:t>waves </w:t>
      </w:r>
      <w:r>
        <w:rPr>
          <w:sz w:val="24"/>
        </w:rPr>
        <w:t>by the crystal surface. The user pressing absorbs some of the energy of the </w:t>
      </w:r>
      <w:r>
        <w:rPr>
          <w:spacing w:val="-3"/>
          <w:sz w:val="24"/>
        </w:rPr>
        <w:t>wave, </w:t>
      </w:r>
      <w:r>
        <w:rPr>
          <w:sz w:val="24"/>
        </w:rPr>
        <w:t>and a sensor detects that loss calculating not only the position but also the pressure</w:t>
      </w:r>
      <w:r>
        <w:rPr>
          <w:spacing w:val="-15"/>
          <w:sz w:val="24"/>
        </w:rPr>
        <w:t> </w:t>
      </w:r>
      <w:r>
        <w:rPr>
          <w:spacing w:val="-3"/>
          <w:sz w:val="24"/>
        </w:rPr>
        <w:t>intensity.</w:t>
      </w:r>
    </w:p>
    <w:p>
      <w:pPr>
        <w:pStyle w:val="ListParagraph"/>
        <w:numPr>
          <w:ilvl w:val="0"/>
          <w:numId w:val="8"/>
        </w:numPr>
        <w:tabs>
          <w:tab w:pos="1056" w:val="left" w:leader="none"/>
        </w:tabs>
        <w:spacing w:line="240" w:lineRule="auto" w:before="113" w:after="0"/>
        <w:ind w:left="808" w:right="130" w:firstLine="0"/>
        <w:jc w:val="both"/>
        <w:rPr>
          <w:sz w:val="24"/>
        </w:rPr>
      </w:pPr>
      <w:r>
        <w:rPr>
          <w:sz w:val="24"/>
        </w:rPr>
        <w:t>Optics. Uses cameras that scan the screen and software that detects and interprets when and where pulsation</w:t>
      </w:r>
      <w:r>
        <w:rPr>
          <w:spacing w:val="1"/>
          <w:sz w:val="24"/>
        </w:rPr>
        <w:t> </w:t>
      </w:r>
      <w:r>
        <w:rPr>
          <w:sz w:val="24"/>
        </w:rPr>
        <w:t>occurs.</w:t>
      </w:r>
    </w:p>
    <w:p>
      <w:pPr>
        <w:pStyle w:val="BodyText"/>
      </w:pPr>
    </w:p>
    <w:p>
      <w:pPr>
        <w:pStyle w:val="BodyText"/>
        <w:spacing w:before="9"/>
        <w:rPr>
          <w:sz w:val="28"/>
        </w:rPr>
      </w:pPr>
    </w:p>
    <w:p>
      <w:pPr>
        <w:pStyle w:val="Heading2"/>
        <w:numPr>
          <w:ilvl w:val="0"/>
          <w:numId w:val="8"/>
        </w:numPr>
        <w:tabs>
          <w:tab w:pos="360" w:val="left" w:leader="none"/>
        </w:tabs>
        <w:spacing w:line="240" w:lineRule="auto" w:before="0" w:after="0"/>
        <w:ind w:left="360" w:right="0" w:hanging="260"/>
        <w:jc w:val="left"/>
        <w:rPr>
          <w:color w:val="669966"/>
        </w:rPr>
      </w:pPr>
      <w:bookmarkStart w:name="_TOC_250002" w:id="27"/>
      <w:bookmarkStart w:name="5. Ergonomics" w:id="28"/>
      <w:r>
        <w:rPr>
          <w:color w:val="669966"/>
        </w:rPr>
        <w:t>E</w:t>
      </w:r>
      <w:bookmarkEnd w:id="27"/>
      <w:r>
        <w:rPr>
          <w:color w:val="669966"/>
        </w:rPr>
        <w:t>RGONOMICS</w:t>
      </w:r>
    </w:p>
    <w:p>
      <w:pPr>
        <w:pStyle w:val="BodyText"/>
        <w:spacing w:before="233"/>
        <w:ind w:left="100" w:right="122" w:firstLine="112"/>
        <w:jc w:val="both"/>
      </w:pPr>
      <w:r>
        <w:rPr/>
        <w:t>Ergonomics is the study of biological and technological data applied to problems of mutual adaptation between man and machine. That is, in other words, how to improve human-machine relationship so that it is least harmful. It affects many of the external components, but may see one of the most important is the monitor.</w:t>
      </w:r>
    </w:p>
    <w:p>
      <w:pPr>
        <w:pStyle w:val="BodyText"/>
        <w:spacing w:before="62"/>
        <w:ind w:left="212"/>
        <w:jc w:val="both"/>
      </w:pPr>
      <w:r>
        <w:rPr/>
        <w:t>Very briefly you can give the following pieces of advice:</w:t>
      </w:r>
    </w:p>
    <w:p>
      <w:pPr>
        <w:pStyle w:val="ListParagraph"/>
        <w:numPr>
          <w:ilvl w:val="1"/>
          <w:numId w:val="2"/>
        </w:numPr>
        <w:tabs>
          <w:tab w:pos="820" w:val="left" w:leader="none"/>
        </w:tabs>
        <w:spacing w:line="240" w:lineRule="auto" w:before="61" w:after="0"/>
        <w:ind w:left="820" w:right="0" w:hanging="360"/>
        <w:jc w:val="both"/>
        <w:rPr>
          <w:sz w:val="24"/>
        </w:rPr>
      </w:pPr>
      <w:r>
        <w:rPr>
          <w:sz w:val="24"/>
        </w:rPr>
        <w:t>It is important to be well seated. Recommended that the chair is</w:t>
      </w:r>
      <w:r>
        <w:rPr>
          <w:spacing w:val="-19"/>
          <w:sz w:val="24"/>
        </w:rPr>
        <w:t> </w:t>
      </w:r>
      <w:r>
        <w:rPr>
          <w:sz w:val="24"/>
        </w:rPr>
        <w:t>rotating.</w:t>
      </w:r>
    </w:p>
    <w:p>
      <w:pPr>
        <w:pStyle w:val="ListParagraph"/>
        <w:numPr>
          <w:ilvl w:val="1"/>
          <w:numId w:val="2"/>
        </w:numPr>
        <w:tabs>
          <w:tab w:pos="820" w:val="left" w:leader="none"/>
        </w:tabs>
        <w:spacing w:line="240" w:lineRule="auto" w:before="63" w:after="0"/>
        <w:ind w:left="820" w:right="138" w:hanging="360"/>
        <w:jc w:val="both"/>
        <w:rPr>
          <w:sz w:val="24"/>
        </w:rPr>
      </w:pPr>
      <w:r>
        <w:rPr>
          <w:sz w:val="24"/>
        </w:rPr>
        <w:t>Good lighting and if it is naturally </w:t>
      </w:r>
      <w:r>
        <w:rPr>
          <w:spacing w:val="-5"/>
          <w:sz w:val="24"/>
        </w:rPr>
        <w:t>better. </w:t>
      </w:r>
      <w:r>
        <w:rPr>
          <w:sz w:val="24"/>
        </w:rPr>
        <w:t>It is better to </w:t>
      </w:r>
      <w:r>
        <w:rPr>
          <w:spacing w:val="-3"/>
          <w:sz w:val="24"/>
        </w:rPr>
        <w:t>have </w:t>
      </w:r>
      <w:r>
        <w:rPr>
          <w:sz w:val="24"/>
        </w:rPr>
        <w:t>the natural light on the left if you're</w:t>
      </w:r>
      <w:r>
        <w:rPr>
          <w:spacing w:val="-4"/>
          <w:sz w:val="24"/>
        </w:rPr>
        <w:t> </w:t>
      </w:r>
      <w:r>
        <w:rPr>
          <w:sz w:val="24"/>
        </w:rPr>
        <w:t>right-handed</w:t>
      </w:r>
      <w:r>
        <w:rPr>
          <w:spacing w:val="-4"/>
          <w:sz w:val="24"/>
        </w:rPr>
        <w:t> </w:t>
      </w:r>
      <w:r>
        <w:rPr>
          <w:sz w:val="24"/>
        </w:rPr>
        <w:t>(on</w:t>
      </w:r>
      <w:r>
        <w:rPr>
          <w:spacing w:val="-5"/>
          <w:sz w:val="24"/>
        </w:rPr>
        <w:t> </w:t>
      </w:r>
      <w:r>
        <w:rPr>
          <w:sz w:val="24"/>
        </w:rPr>
        <w:t>the</w:t>
      </w:r>
      <w:r>
        <w:rPr>
          <w:spacing w:val="-4"/>
          <w:sz w:val="24"/>
        </w:rPr>
        <w:t> </w:t>
      </w:r>
      <w:r>
        <w:rPr>
          <w:sz w:val="24"/>
        </w:rPr>
        <w:t>right</w:t>
      </w:r>
      <w:r>
        <w:rPr>
          <w:spacing w:val="-5"/>
          <w:sz w:val="24"/>
        </w:rPr>
        <w:t> </w:t>
      </w:r>
      <w:r>
        <w:rPr>
          <w:sz w:val="24"/>
        </w:rPr>
        <w:t>if</w:t>
      </w:r>
      <w:r>
        <w:rPr>
          <w:spacing w:val="-4"/>
          <w:sz w:val="24"/>
        </w:rPr>
        <w:t> </w:t>
      </w:r>
      <w:r>
        <w:rPr>
          <w:sz w:val="24"/>
        </w:rPr>
        <w:t>you're</w:t>
      </w:r>
      <w:r>
        <w:rPr>
          <w:spacing w:val="-4"/>
          <w:sz w:val="24"/>
        </w:rPr>
        <w:t> </w:t>
      </w:r>
      <w:r>
        <w:rPr>
          <w:sz w:val="24"/>
        </w:rPr>
        <w:t>left-handed),</w:t>
      </w:r>
      <w:r>
        <w:rPr>
          <w:spacing w:val="-3"/>
          <w:sz w:val="24"/>
        </w:rPr>
        <w:t> </w:t>
      </w:r>
      <w:r>
        <w:rPr>
          <w:sz w:val="24"/>
        </w:rPr>
        <w:t>never</w:t>
      </w:r>
      <w:r>
        <w:rPr>
          <w:spacing w:val="-5"/>
          <w:sz w:val="24"/>
        </w:rPr>
        <w:t> </w:t>
      </w:r>
      <w:r>
        <w:rPr>
          <w:sz w:val="24"/>
        </w:rPr>
        <w:t>behind</w:t>
      </w:r>
      <w:r>
        <w:rPr>
          <w:spacing w:val="-5"/>
          <w:sz w:val="24"/>
        </w:rPr>
        <w:t> </w:t>
      </w:r>
      <w:r>
        <w:rPr>
          <w:sz w:val="24"/>
        </w:rPr>
        <w:t>or</w:t>
      </w:r>
      <w:r>
        <w:rPr>
          <w:spacing w:val="-5"/>
          <w:sz w:val="24"/>
        </w:rPr>
        <w:t> </w:t>
      </w:r>
      <w:r>
        <w:rPr>
          <w:sz w:val="24"/>
        </w:rPr>
        <w:t>by</w:t>
      </w:r>
      <w:r>
        <w:rPr>
          <w:spacing w:val="-5"/>
          <w:sz w:val="24"/>
        </w:rPr>
        <w:t> </w:t>
      </w:r>
      <w:r>
        <w:rPr>
          <w:sz w:val="24"/>
        </w:rPr>
        <w:t>either</w:t>
      </w:r>
      <w:r>
        <w:rPr>
          <w:spacing w:val="-4"/>
          <w:sz w:val="24"/>
        </w:rPr>
        <w:t> </w:t>
      </w:r>
      <w:r>
        <w:rPr>
          <w:sz w:val="24"/>
        </w:rPr>
        <w:t>front.</w:t>
      </w:r>
    </w:p>
    <w:p>
      <w:pPr>
        <w:pStyle w:val="ListParagraph"/>
        <w:numPr>
          <w:ilvl w:val="1"/>
          <w:numId w:val="2"/>
        </w:numPr>
        <w:tabs>
          <w:tab w:pos="820" w:val="left" w:leader="none"/>
        </w:tabs>
        <w:spacing w:line="240" w:lineRule="auto" w:before="62" w:after="0"/>
        <w:ind w:left="820" w:right="132" w:hanging="360"/>
        <w:jc w:val="both"/>
        <w:rPr>
          <w:sz w:val="24"/>
        </w:rPr>
      </w:pPr>
      <w:r>
        <w:rPr>
          <w:spacing w:val="-4"/>
          <w:sz w:val="24"/>
        </w:rPr>
        <w:t>At </w:t>
      </w:r>
      <w:r>
        <w:rPr>
          <w:sz w:val="24"/>
        </w:rPr>
        <w:t>least the distance between the user and the monitor has to be 50cm and recommended 80cm.</w:t>
      </w:r>
    </w:p>
    <w:p>
      <w:pPr>
        <w:pStyle w:val="ListParagraph"/>
        <w:numPr>
          <w:ilvl w:val="1"/>
          <w:numId w:val="2"/>
        </w:numPr>
        <w:tabs>
          <w:tab w:pos="820" w:val="left" w:leader="none"/>
        </w:tabs>
        <w:spacing w:line="240" w:lineRule="auto" w:before="62" w:after="0"/>
        <w:ind w:left="820" w:right="130" w:hanging="360"/>
        <w:jc w:val="both"/>
        <w:rPr>
          <w:sz w:val="24"/>
        </w:rPr>
      </w:pPr>
      <w:r>
        <w:rPr>
          <w:sz w:val="24"/>
        </w:rPr>
        <w:t>While you are working with the </w:t>
      </w:r>
      <w:r>
        <w:rPr>
          <w:spacing w:val="-4"/>
          <w:sz w:val="24"/>
        </w:rPr>
        <w:t>computer, </w:t>
      </w:r>
      <w:r>
        <w:rPr>
          <w:sz w:val="24"/>
        </w:rPr>
        <w:t>you should raise from time to time, and change the view to something that is </w:t>
      </w:r>
      <w:r>
        <w:rPr>
          <w:spacing w:val="-3"/>
          <w:sz w:val="24"/>
        </w:rPr>
        <w:t>far </w:t>
      </w:r>
      <w:r>
        <w:rPr>
          <w:spacing w:val="-6"/>
          <w:sz w:val="24"/>
        </w:rPr>
        <w:t>away.</w:t>
      </w:r>
    </w:p>
    <w:p>
      <w:pPr>
        <w:spacing w:after="0" w:line="240" w:lineRule="auto"/>
        <w:jc w:val="both"/>
        <w:rPr>
          <w:sz w:val="24"/>
        </w:rPr>
        <w:sectPr>
          <w:pgSz w:w="11910" w:h="16840"/>
          <w:pgMar w:header="1134" w:footer="1186" w:top="1380" w:bottom="1380" w:left="980" w:right="960"/>
        </w:sectPr>
      </w:pPr>
    </w:p>
    <w:p>
      <w:pPr>
        <w:pStyle w:val="BodyText"/>
        <w:spacing w:before="4"/>
        <w:rPr>
          <w:sz w:val="16"/>
        </w:rPr>
      </w:pPr>
    </w:p>
    <w:p>
      <w:pPr>
        <w:pStyle w:val="Heading2"/>
        <w:numPr>
          <w:ilvl w:val="0"/>
          <w:numId w:val="8"/>
        </w:numPr>
        <w:tabs>
          <w:tab w:pos="360" w:val="left" w:leader="none"/>
        </w:tabs>
        <w:spacing w:line="240" w:lineRule="auto" w:before="44" w:after="0"/>
        <w:ind w:left="360" w:right="0" w:hanging="260"/>
        <w:jc w:val="left"/>
        <w:rPr>
          <w:color w:val="669966"/>
        </w:rPr>
      </w:pPr>
      <w:bookmarkStart w:name="_TOC_250001" w:id="29"/>
      <w:bookmarkStart w:name="6. Additional material" w:id="30"/>
      <w:r>
        <w:rPr>
          <w:color w:val="669966"/>
        </w:rPr>
        <w:t>AD</w:t>
      </w:r>
      <w:r>
        <w:rPr>
          <w:color w:val="669966"/>
        </w:rPr>
        <w:t>DITIONAL</w:t>
      </w:r>
      <w:r>
        <w:rPr>
          <w:color w:val="669966"/>
          <w:spacing w:val="-1"/>
        </w:rPr>
        <w:t> </w:t>
      </w:r>
      <w:bookmarkEnd w:id="29"/>
      <w:r>
        <w:rPr>
          <w:color w:val="669966"/>
          <w:spacing w:val="-4"/>
        </w:rPr>
        <w:t>MATERIAL</w:t>
      </w:r>
    </w:p>
    <w:p>
      <w:pPr>
        <w:pStyle w:val="ListParagraph"/>
        <w:numPr>
          <w:ilvl w:val="1"/>
          <w:numId w:val="8"/>
        </w:numPr>
        <w:tabs>
          <w:tab w:pos="536" w:val="left" w:leader="none"/>
        </w:tabs>
        <w:spacing w:line="240" w:lineRule="auto" w:before="230" w:after="0"/>
        <w:ind w:left="535" w:right="0" w:hanging="324"/>
        <w:jc w:val="left"/>
        <w:rPr>
          <w:sz w:val="24"/>
        </w:rPr>
      </w:pPr>
      <w:r>
        <w:rPr>
          <w:spacing w:val="-3"/>
          <w:sz w:val="24"/>
        </w:rPr>
        <w:t>Glossary.</w:t>
      </w:r>
    </w:p>
    <w:p>
      <w:pPr>
        <w:pStyle w:val="ListParagraph"/>
        <w:numPr>
          <w:ilvl w:val="1"/>
          <w:numId w:val="8"/>
        </w:numPr>
        <w:tabs>
          <w:tab w:pos="536" w:val="left" w:leader="none"/>
        </w:tabs>
        <w:spacing w:line="240" w:lineRule="auto" w:before="63" w:after="0"/>
        <w:ind w:left="535" w:right="0" w:hanging="324"/>
        <w:jc w:val="left"/>
        <w:rPr>
          <w:sz w:val="24"/>
        </w:rPr>
      </w:pPr>
      <w:r>
        <w:rPr>
          <w:sz w:val="24"/>
        </w:rPr>
        <w:t>Exercises.</w:t>
      </w:r>
    </w:p>
    <w:p>
      <w:pPr>
        <w:pStyle w:val="ListParagraph"/>
        <w:numPr>
          <w:ilvl w:val="1"/>
          <w:numId w:val="8"/>
        </w:numPr>
        <w:tabs>
          <w:tab w:pos="536" w:val="left" w:leader="none"/>
        </w:tabs>
        <w:spacing w:line="240" w:lineRule="auto" w:before="61" w:after="0"/>
        <w:ind w:left="535" w:right="0" w:hanging="324"/>
        <w:jc w:val="left"/>
        <w:rPr>
          <w:sz w:val="24"/>
        </w:rPr>
      </w:pPr>
      <w:r>
        <w:rPr>
          <w:spacing w:val="-3"/>
          <w:sz w:val="24"/>
        </w:rPr>
        <w:t>Questionary.</w:t>
      </w:r>
    </w:p>
    <w:p>
      <w:pPr>
        <w:pStyle w:val="BodyText"/>
      </w:pPr>
    </w:p>
    <w:p>
      <w:pPr>
        <w:pStyle w:val="BodyText"/>
        <w:spacing w:before="9"/>
      </w:pPr>
    </w:p>
    <w:p>
      <w:pPr>
        <w:pStyle w:val="Heading2"/>
        <w:numPr>
          <w:ilvl w:val="0"/>
          <w:numId w:val="8"/>
        </w:numPr>
        <w:tabs>
          <w:tab w:pos="424" w:val="left" w:leader="none"/>
        </w:tabs>
        <w:spacing w:line="240" w:lineRule="auto" w:before="0" w:after="0"/>
        <w:ind w:left="423" w:right="0" w:hanging="324"/>
        <w:jc w:val="left"/>
        <w:rPr>
          <w:color w:val="669966"/>
        </w:rPr>
      </w:pPr>
      <w:bookmarkStart w:name="_TOC_250000" w:id="31"/>
      <w:bookmarkStart w:name="7. Bibliography" w:id="32"/>
      <w:r>
        <w:rPr>
          <w:color w:val="669966"/>
        </w:rPr>
        <w:t>BIBLI</w:t>
      </w:r>
      <w:bookmarkEnd w:id="31"/>
      <w:r>
        <w:rPr>
          <w:color w:val="669966"/>
        </w:rPr>
        <w:t>OGRAPHY</w:t>
      </w:r>
    </w:p>
    <w:p>
      <w:pPr>
        <w:pStyle w:val="ListParagraph"/>
        <w:numPr>
          <w:ilvl w:val="1"/>
          <w:numId w:val="8"/>
        </w:numPr>
        <w:tabs>
          <w:tab w:pos="536" w:val="left" w:leader="none"/>
        </w:tabs>
        <w:spacing w:line="240" w:lineRule="auto" w:before="231" w:after="0"/>
        <w:ind w:left="535" w:right="0" w:hanging="324"/>
        <w:jc w:val="left"/>
        <w:rPr>
          <w:sz w:val="24"/>
        </w:rPr>
      </w:pPr>
      <w:r>
        <w:rPr>
          <w:sz w:val="24"/>
        </w:rPr>
        <w:t>Sistemas Informáticos. Isabel Mª Jimenez Cumbreras. Garceta.</w:t>
      </w:r>
      <w:r>
        <w:rPr>
          <w:spacing w:val="-11"/>
          <w:sz w:val="24"/>
        </w:rPr>
        <w:t> </w:t>
      </w:r>
      <w:r>
        <w:rPr>
          <w:sz w:val="24"/>
        </w:rPr>
        <w:t>2012</w:t>
      </w:r>
    </w:p>
    <w:p>
      <w:pPr>
        <w:pStyle w:val="BodyText"/>
        <w:spacing w:before="1"/>
        <w:rPr>
          <w:sz w:val="34"/>
        </w:rPr>
      </w:pPr>
    </w:p>
    <w:p>
      <w:pPr>
        <w:pStyle w:val="ListParagraph"/>
        <w:numPr>
          <w:ilvl w:val="1"/>
          <w:numId w:val="8"/>
        </w:numPr>
        <w:tabs>
          <w:tab w:pos="539" w:val="left" w:leader="none"/>
        </w:tabs>
        <w:spacing w:line="240" w:lineRule="auto" w:before="1" w:after="0"/>
        <w:ind w:left="100" w:right="125" w:firstLine="112"/>
        <w:jc w:val="left"/>
        <w:rPr>
          <w:sz w:val="24"/>
        </w:rPr>
      </w:pPr>
      <w:r>
        <w:rPr>
          <w:sz w:val="24"/>
        </w:rPr>
        <w:t>El PC: hardware y componentes (edición 2012). Juan Enrique Herrerías </w:t>
      </w:r>
      <w:r>
        <w:rPr>
          <w:spacing w:val="-3"/>
          <w:sz w:val="24"/>
        </w:rPr>
        <w:t>Rey </w:t>
      </w:r>
      <w:r>
        <w:rPr>
          <w:sz w:val="24"/>
        </w:rPr>
        <w:t>, </w:t>
      </w:r>
      <w:r>
        <w:rPr>
          <w:spacing w:val="-3"/>
          <w:sz w:val="24"/>
        </w:rPr>
        <w:t>Anaya </w:t>
      </w:r>
      <w:r>
        <w:rPr>
          <w:sz w:val="24"/>
        </w:rPr>
        <w:t>multimedia, 2012</w:t>
      </w:r>
    </w:p>
    <w:sectPr>
      <w:pgSz w:w="11910" w:h="16840"/>
      <w:pgMar w:header="1134" w:footer="1186" w:top="1380" w:bottom="13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Verdana">
    <w:altName w:val="Verdana"/>
    <w:charset w:val="0"/>
    <w:family w:val="swiss"/>
    <w:pitch w:val="variable"/>
  </w:font>
  <w:font w:name="Lucida Sans">
    <w:altName w:val="Lucida Sans"/>
    <w:charset w:val="0"/>
    <w:family w:val="swiss"/>
    <w:pitch w:val="variable"/>
  </w:font>
  <w:font w:name="Webdings">
    <w:altName w:val="Webdings"/>
    <w:charset w:val="2"/>
    <w:family w:val="roman"/>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7776" from="53.900002pt,768.650757pt" to="541.450002pt,768.650757pt" stroked="true" strokeweight=".1pt" strokecolor="#666633">
          <v:stroke dashstyle="solid"/>
          <w10:wrap type="none"/>
        </v:line>
      </w:pict>
    </w:r>
    <w:r>
      <w:rPr/>
      <w:pict>
        <v:shape style="position:absolute;margin-left:55.799999pt;margin-top:770.496399pt;width:181.35pt;height:12.9pt;mso-position-horizontal-relative:page;mso-position-vertical-relative:page;z-index:-15947264" type="#_x0000_t202" filled="false" stroked="false">
          <v:textbox inset="0,0,0,0">
            <w:txbxContent>
              <w:p>
                <w:pPr>
                  <w:spacing w:before="20"/>
                  <w:ind w:left="20" w:right="0" w:firstLine="0"/>
                  <w:jc w:val="left"/>
                  <w:rPr>
                    <w:rFonts w:ascii="Tahoma"/>
                    <w:sz w:val="18"/>
                  </w:rPr>
                </w:pPr>
                <w:r>
                  <w:rPr>
                    <w:rFonts w:ascii="Tahoma"/>
                    <w:color w:val="999966"/>
                    <w:sz w:val="18"/>
                  </w:rPr>
                  <w:t>CFGS. DESARROLLO DE APLICACIONES WEB</w:t>
                </w:r>
              </w:p>
            </w:txbxContent>
          </v:textbox>
          <w10:wrap type="none"/>
        </v:shape>
      </w:pict>
    </w:r>
    <w:r>
      <w:rPr/>
      <w:pict>
        <v:shape style="position:absolute;margin-left:520.200012pt;margin-top:770.496399pt;width:21.55pt;height:12.9pt;mso-position-horizontal-relative:page;mso-position-vertical-relative:page;z-index:-15946752" type="#_x0000_t202" filled="false" stroked="false">
          <v:textbox inset="0,0,0,0">
            <w:txbxContent>
              <w:p>
                <w:pPr>
                  <w:spacing w:before="20"/>
                  <w:ind w:left="20" w:right="0" w:firstLine="0"/>
                  <w:jc w:val="left"/>
                  <w:rPr>
                    <w:rFonts w:ascii="Tahoma"/>
                    <w:sz w:val="18"/>
                  </w:rPr>
                </w:pPr>
                <w:r>
                  <w:rPr>
                    <w:rFonts w:ascii="Tahoma"/>
                    <w:color w:val="999966"/>
                    <w:sz w:val="18"/>
                  </w:rPr>
                  <w:t>3.</w:t>
                </w:r>
                <w:r>
                  <w:rPr/>
                  <w:fldChar w:fldCharType="begin"/>
                </w:r>
                <w:r>
                  <w:rPr>
                    <w:rFonts w:ascii="Tahoma"/>
                    <w:color w:val="999966"/>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312" from="541.450002pt,67.550774pt" to="53.900002pt,67.550774pt" stroked="true" strokeweight=".1pt" strokecolor="#666633">
          <v:stroke dashstyle="solid"/>
          <w10:wrap type="none"/>
        </v:line>
      </w:pict>
    </w:r>
    <w:r>
      <w:rPr/>
      <w:pict>
        <v:shape style="position:absolute;margin-left:53pt;margin-top:55.696377pt;width:87.7pt;height:12.9pt;mso-position-horizontal-relative:page;mso-position-vertical-relative:page;z-index:-15948800" type="#_x0000_t202" filled="false" stroked="false">
          <v:textbox inset="0,0,0,0">
            <w:txbxContent>
              <w:p>
                <w:pPr>
                  <w:spacing w:before="20"/>
                  <w:ind w:left="20" w:right="0" w:firstLine="0"/>
                  <w:jc w:val="left"/>
                  <w:rPr>
                    <w:rFonts w:ascii="Tahoma"/>
                    <w:sz w:val="18"/>
                  </w:rPr>
                </w:pPr>
                <w:r>
                  <w:rPr>
                    <w:rFonts w:ascii="Tahoma"/>
                    <w:color w:val="999966"/>
                    <w:sz w:val="18"/>
                  </w:rPr>
                  <w:t>COMPUTER SYSTEMS</w:t>
                </w:r>
              </w:p>
            </w:txbxContent>
          </v:textbox>
          <w10:wrap type="none"/>
        </v:shape>
      </w:pict>
    </w:r>
    <w:r>
      <w:rPr/>
      <w:pict>
        <v:shape style="position:absolute;margin-left:400pt;margin-top:55.696377pt;width:136.85pt;height:12.9pt;mso-position-horizontal-relative:page;mso-position-vertical-relative:page;z-index:-15948288" type="#_x0000_t202" filled="false" stroked="false">
          <v:textbox inset="0,0,0,0">
            <w:txbxContent>
              <w:p>
                <w:pPr>
                  <w:spacing w:before="20"/>
                  <w:ind w:left="20" w:right="0" w:firstLine="0"/>
                  <w:jc w:val="left"/>
                  <w:rPr>
                    <w:rFonts w:ascii="Tahoma"/>
                    <w:sz w:val="18"/>
                  </w:rPr>
                </w:pPr>
                <w:r>
                  <w:rPr>
                    <w:rFonts w:ascii="Tahoma"/>
                    <w:color w:val="999966"/>
                    <w:sz w:val="18"/>
                  </w:rPr>
                  <w:t>UD03. HARDWARE COMPONENTS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8" w:hanging="312"/>
        <w:jc w:val="right"/>
      </w:pPr>
      <w:rPr>
        <w:rFonts w:hint="default"/>
        <w:spacing w:val="-14"/>
        <w:w w:val="95"/>
        <w:lang w:val="es-ES" w:eastAsia="en-US" w:bidi="ar-SA"/>
      </w:rPr>
    </w:lvl>
    <w:lvl w:ilvl="1">
      <w:start w:val="1"/>
      <w:numFmt w:val="decimal"/>
      <w:lvlText w:val="[%2]"/>
      <w:lvlJc w:val="left"/>
      <w:pPr>
        <w:ind w:left="535" w:hanging="324"/>
        <w:jc w:val="left"/>
      </w:pPr>
      <w:rPr>
        <w:rFonts w:hint="default" w:ascii="Calibri" w:hAnsi="Calibri" w:eastAsia="Calibri" w:cs="Calibri"/>
        <w:w w:val="100"/>
        <w:sz w:val="24"/>
        <w:szCs w:val="24"/>
        <w:lang w:val="es-ES" w:eastAsia="en-US" w:bidi="ar-SA"/>
      </w:rPr>
    </w:lvl>
    <w:lvl w:ilvl="2">
      <w:start w:val="0"/>
      <w:numFmt w:val="bullet"/>
      <w:lvlText w:val="•"/>
      <w:lvlJc w:val="left"/>
      <w:pPr>
        <w:ind w:left="1818" w:hanging="324"/>
      </w:pPr>
      <w:rPr>
        <w:rFonts w:hint="default"/>
        <w:lang w:val="es-ES" w:eastAsia="en-US" w:bidi="ar-SA"/>
      </w:rPr>
    </w:lvl>
    <w:lvl w:ilvl="3">
      <w:start w:val="0"/>
      <w:numFmt w:val="bullet"/>
      <w:lvlText w:val="•"/>
      <w:lvlJc w:val="left"/>
      <w:pPr>
        <w:ind w:left="2836" w:hanging="324"/>
      </w:pPr>
      <w:rPr>
        <w:rFonts w:hint="default"/>
        <w:lang w:val="es-ES" w:eastAsia="en-US" w:bidi="ar-SA"/>
      </w:rPr>
    </w:lvl>
    <w:lvl w:ilvl="4">
      <w:start w:val="0"/>
      <w:numFmt w:val="bullet"/>
      <w:lvlText w:val="•"/>
      <w:lvlJc w:val="left"/>
      <w:pPr>
        <w:ind w:left="3855" w:hanging="324"/>
      </w:pPr>
      <w:rPr>
        <w:rFonts w:hint="default"/>
        <w:lang w:val="es-ES" w:eastAsia="en-US" w:bidi="ar-SA"/>
      </w:rPr>
    </w:lvl>
    <w:lvl w:ilvl="5">
      <w:start w:val="0"/>
      <w:numFmt w:val="bullet"/>
      <w:lvlText w:val="•"/>
      <w:lvlJc w:val="left"/>
      <w:pPr>
        <w:ind w:left="4873" w:hanging="324"/>
      </w:pPr>
      <w:rPr>
        <w:rFonts w:hint="default"/>
        <w:lang w:val="es-ES" w:eastAsia="en-US" w:bidi="ar-SA"/>
      </w:rPr>
    </w:lvl>
    <w:lvl w:ilvl="6">
      <w:start w:val="0"/>
      <w:numFmt w:val="bullet"/>
      <w:lvlText w:val="•"/>
      <w:lvlJc w:val="left"/>
      <w:pPr>
        <w:ind w:left="5892" w:hanging="324"/>
      </w:pPr>
      <w:rPr>
        <w:rFonts w:hint="default"/>
        <w:lang w:val="es-ES" w:eastAsia="en-US" w:bidi="ar-SA"/>
      </w:rPr>
    </w:lvl>
    <w:lvl w:ilvl="7">
      <w:start w:val="0"/>
      <w:numFmt w:val="bullet"/>
      <w:lvlText w:val="•"/>
      <w:lvlJc w:val="left"/>
      <w:pPr>
        <w:ind w:left="6910" w:hanging="324"/>
      </w:pPr>
      <w:rPr>
        <w:rFonts w:hint="default"/>
        <w:lang w:val="es-ES" w:eastAsia="en-US" w:bidi="ar-SA"/>
      </w:rPr>
    </w:lvl>
    <w:lvl w:ilvl="8">
      <w:start w:val="0"/>
      <w:numFmt w:val="bullet"/>
      <w:lvlText w:val="•"/>
      <w:lvlJc w:val="left"/>
      <w:pPr>
        <w:ind w:left="7929" w:hanging="324"/>
      </w:pPr>
      <w:rPr>
        <w:rFonts w:hint="default"/>
        <w:lang w:val="es-ES" w:eastAsia="en-US" w:bidi="ar-SA"/>
      </w:rPr>
    </w:lvl>
  </w:abstractNum>
  <w:abstractNum w:abstractNumId="6">
    <w:multiLevelType w:val="hybridMultilevel"/>
    <w:lvl w:ilvl="0">
      <w:start w:val="3"/>
      <w:numFmt w:val="decimal"/>
      <w:lvlText w:val="%1"/>
      <w:lvlJc w:val="left"/>
      <w:pPr>
        <w:ind w:left="676" w:hanging="522"/>
        <w:jc w:val="left"/>
      </w:pPr>
      <w:rPr>
        <w:rFonts w:hint="default"/>
        <w:lang w:val="es-ES" w:eastAsia="en-US" w:bidi="ar-SA"/>
      </w:rPr>
    </w:lvl>
    <w:lvl w:ilvl="1">
      <w:start w:val="1"/>
      <w:numFmt w:val="decimal"/>
      <w:lvlText w:val="%1.%2"/>
      <w:lvlJc w:val="left"/>
      <w:pPr>
        <w:ind w:left="676" w:hanging="522"/>
        <w:jc w:val="left"/>
      </w:pPr>
      <w:rPr>
        <w:rFonts w:hint="default" w:ascii="Calibri" w:hAnsi="Calibri" w:eastAsia="Calibri" w:cs="Calibri"/>
        <w:color w:val="669966"/>
        <w:spacing w:val="-5"/>
        <w:w w:val="100"/>
        <w:sz w:val="24"/>
        <w:szCs w:val="24"/>
        <w:lang w:val="es-ES" w:eastAsia="en-US" w:bidi="ar-SA"/>
      </w:rPr>
    </w:lvl>
    <w:lvl w:ilvl="2">
      <w:start w:val="1"/>
      <w:numFmt w:val="decimal"/>
      <w:lvlText w:val="%3."/>
      <w:lvlJc w:val="left"/>
      <w:pPr>
        <w:ind w:left="1045" w:hanging="238"/>
        <w:jc w:val="left"/>
      </w:pPr>
      <w:rPr>
        <w:rFonts w:hint="default" w:ascii="Calibri" w:hAnsi="Calibri" w:eastAsia="Calibri" w:cs="Calibri"/>
        <w:spacing w:val="-7"/>
        <w:w w:val="100"/>
        <w:sz w:val="24"/>
        <w:szCs w:val="24"/>
        <w:lang w:val="es-ES" w:eastAsia="en-US" w:bidi="ar-SA"/>
      </w:rPr>
    </w:lvl>
    <w:lvl w:ilvl="3">
      <w:start w:val="0"/>
      <w:numFmt w:val="bullet"/>
      <w:lvlText w:val="•"/>
      <w:lvlJc w:val="left"/>
      <w:pPr>
        <w:ind w:left="3023" w:hanging="238"/>
      </w:pPr>
      <w:rPr>
        <w:rFonts w:hint="default"/>
        <w:lang w:val="es-ES" w:eastAsia="en-US" w:bidi="ar-SA"/>
      </w:rPr>
    </w:lvl>
    <w:lvl w:ilvl="4">
      <w:start w:val="0"/>
      <w:numFmt w:val="bullet"/>
      <w:lvlText w:val="•"/>
      <w:lvlJc w:val="left"/>
      <w:pPr>
        <w:ind w:left="4015" w:hanging="238"/>
      </w:pPr>
      <w:rPr>
        <w:rFonts w:hint="default"/>
        <w:lang w:val="es-ES" w:eastAsia="en-US" w:bidi="ar-SA"/>
      </w:rPr>
    </w:lvl>
    <w:lvl w:ilvl="5">
      <w:start w:val="0"/>
      <w:numFmt w:val="bullet"/>
      <w:lvlText w:val="•"/>
      <w:lvlJc w:val="left"/>
      <w:pPr>
        <w:ind w:left="5007" w:hanging="238"/>
      </w:pPr>
      <w:rPr>
        <w:rFonts w:hint="default"/>
        <w:lang w:val="es-ES" w:eastAsia="en-US" w:bidi="ar-SA"/>
      </w:rPr>
    </w:lvl>
    <w:lvl w:ilvl="6">
      <w:start w:val="0"/>
      <w:numFmt w:val="bullet"/>
      <w:lvlText w:val="•"/>
      <w:lvlJc w:val="left"/>
      <w:pPr>
        <w:ind w:left="5998" w:hanging="238"/>
      </w:pPr>
      <w:rPr>
        <w:rFonts w:hint="default"/>
        <w:lang w:val="es-ES" w:eastAsia="en-US" w:bidi="ar-SA"/>
      </w:rPr>
    </w:lvl>
    <w:lvl w:ilvl="7">
      <w:start w:val="0"/>
      <w:numFmt w:val="bullet"/>
      <w:lvlText w:val="•"/>
      <w:lvlJc w:val="left"/>
      <w:pPr>
        <w:ind w:left="6990" w:hanging="238"/>
      </w:pPr>
      <w:rPr>
        <w:rFonts w:hint="default"/>
        <w:lang w:val="es-ES" w:eastAsia="en-US" w:bidi="ar-SA"/>
      </w:rPr>
    </w:lvl>
    <w:lvl w:ilvl="8">
      <w:start w:val="0"/>
      <w:numFmt w:val="bullet"/>
      <w:lvlText w:val="•"/>
      <w:lvlJc w:val="left"/>
      <w:pPr>
        <w:ind w:left="7982" w:hanging="238"/>
      </w:pPr>
      <w:rPr>
        <w:rFonts w:hint="default"/>
        <w:lang w:val="es-ES" w:eastAsia="en-US" w:bidi="ar-SA"/>
      </w:rPr>
    </w:lvl>
  </w:abstractNum>
  <w:abstractNum w:abstractNumId="5">
    <w:multiLevelType w:val="hybridMultilevel"/>
    <w:lvl w:ilvl="0">
      <w:start w:val="1"/>
      <w:numFmt w:val="decimal"/>
      <w:lvlText w:val="%1."/>
      <w:lvlJc w:val="left"/>
      <w:pPr>
        <w:ind w:left="808" w:hanging="270"/>
        <w:jc w:val="left"/>
      </w:pPr>
      <w:rPr>
        <w:rFonts w:hint="default" w:ascii="Calibri" w:hAnsi="Calibri" w:eastAsia="Calibri" w:cs="Calibri"/>
        <w:spacing w:val="-23"/>
        <w:w w:val="94"/>
        <w:sz w:val="24"/>
        <w:szCs w:val="24"/>
        <w:lang w:val="es-ES" w:eastAsia="en-US" w:bidi="ar-SA"/>
      </w:rPr>
    </w:lvl>
    <w:lvl w:ilvl="1">
      <w:start w:val="0"/>
      <w:numFmt w:val="bullet"/>
      <w:lvlText w:val="•"/>
      <w:lvlJc w:val="left"/>
      <w:pPr>
        <w:ind w:left="1716" w:hanging="270"/>
      </w:pPr>
      <w:rPr>
        <w:rFonts w:hint="default"/>
        <w:lang w:val="es-ES" w:eastAsia="en-US" w:bidi="ar-SA"/>
      </w:rPr>
    </w:lvl>
    <w:lvl w:ilvl="2">
      <w:start w:val="0"/>
      <w:numFmt w:val="bullet"/>
      <w:lvlText w:val="•"/>
      <w:lvlJc w:val="left"/>
      <w:pPr>
        <w:ind w:left="2633" w:hanging="270"/>
      </w:pPr>
      <w:rPr>
        <w:rFonts w:hint="default"/>
        <w:lang w:val="es-ES" w:eastAsia="en-US" w:bidi="ar-SA"/>
      </w:rPr>
    </w:lvl>
    <w:lvl w:ilvl="3">
      <w:start w:val="0"/>
      <w:numFmt w:val="bullet"/>
      <w:lvlText w:val="•"/>
      <w:lvlJc w:val="left"/>
      <w:pPr>
        <w:ind w:left="3549" w:hanging="270"/>
      </w:pPr>
      <w:rPr>
        <w:rFonts w:hint="default"/>
        <w:lang w:val="es-ES" w:eastAsia="en-US" w:bidi="ar-SA"/>
      </w:rPr>
    </w:lvl>
    <w:lvl w:ilvl="4">
      <w:start w:val="0"/>
      <w:numFmt w:val="bullet"/>
      <w:lvlText w:val="•"/>
      <w:lvlJc w:val="left"/>
      <w:pPr>
        <w:ind w:left="4466" w:hanging="270"/>
      </w:pPr>
      <w:rPr>
        <w:rFonts w:hint="default"/>
        <w:lang w:val="es-ES" w:eastAsia="en-US" w:bidi="ar-SA"/>
      </w:rPr>
    </w:lvl>
    <w:lvl w:ilvl="5">
      <w:start w:val="0"/>
      <w:numFmt w:val="bullet"/>
      <w:lvlText w:val="•"/>
      <w:lvlJc w:val="left"/>
      <w:pPr>
        <w:ind w:left="5383" w:hanging="270"/>
      </w:pPr>
      <w:rPr>
        <w:rFonts w:hint="default"/>
        <w:lang w:val="es-ES" w:eastAsia="en-US" w:bidi="ar-SA"/>
      </w:rPr>
    </w:lvl>
    <w:lvl w:ilvl="6">
      <w:start w:val="0"/>
      <w:numFmt w:val="bullet"/>
      <w:lvlText w:val="•"/>
      <w:lvlJc w:val="left"/>
      <w:pPr>
        <w:ind w:left="6299" w:hanging="270"/>
      </w:pPr>
      <w:rPr>
        <w:rFonts w:hint="default"/>
        <w:lang w:val="es-ES" w:eastAsia="en-US" w:bidi="ar-SA"/>
      </w:rPr>
    </w:lvl>
    <w:lvl w:ilvl="7">
      <w:start w:val="0"/>
      <w:numFmt w:val="bullet"/>
      <w:lvlText w:val="•"/>
      <w:lvlJc w:val="left"/>
      <w:pPr>
        <w:ind w:left="7216" w:hanging="270"/>
      </w:pPr>
      <w:rPr>
        <w:rFonts w:hint="default"/>
        <w:lang w:val="es-ES" w:eastAsia="en-US" w:bidi="ar-SA"/>
      </w:rPr>
    </w:lvl>
    <w:lvl w:ilvl="8">
      <w:start w:val="0"/>
      <w:numFmt w:val="bullet"/>
      <w:lvlText w:val="•"/>
      <w:lvlJc w:val="left"/>
      <w:pPr>
        <w:ind w:left="8132" w:hanging="270"/>
      </w:pPr>
      <w:rPr>
        <w:rFonts w:hint="default"/>
        <w:lang w:val="es-ES" w:eastAsia="en-US" w:bidi="ar-SA"/>
      </w:rPr>
    </w:lvl>
  </w:abstractNum>
  <w:abstractNum w:abstractNumId="4">
    <w:multiLevelType w:val="hybridMultilevel"/>
    <w:lvl w:ilvl="0">
      <w:start w:val="2"/>
      <w:numFmt w:val="decimal"/>
      <w:lvlText w:val="%1"/>
      <w:lvlJc w:val="left"/>
      <w:pPr>
        <w:ind w:left="676" w:hanging="522"/>
        <w:jc w:val="left"/>
      </w:pPr>
      <w:rPr>
        <w:rFonts w:hint="default"/>
        <w:lang w:val="es-ES" w:eastAsia="en-US" w:bidi="ar-SA"/>
      </w:rPr>
    </w:lvl>
    <w:lvl w:ilvl="1">
      <w:start w:val="1"/>
      <w:numFmt w:val="decimal"/>
      <w:lvlText w:val="%1.%2"/>
      <w:lvlJc w:val="left"/>
      <w:pPr>
        <w:ind w:left="676" w:hanging="522"/>
        <w:jc w:val="left"/>
      </w:pPr>
      <w:rPr>
        <w:rFonts w:hint="default" w:ascii="Calibri" w:hAnsi="Calibri" w:eastAsia="Calibri" w:cs="Calibri"/>
        <w:color w:val="669966"/>
        <w:spacing w:val="-7"/>
        <w:w w:val="100"/>
        <w:sz w:val="24"/>
        <w:szCs w:val="24"/>
        <w:lang w:val="es-ES" w:eastAsia="en-US" w:bidi="ar-SA"/>
      </w:rPr>
    </w:lvl>
    <w:lvl w:ilvl="2">
      <w:start w:val="0"/>
      <w:numFmt w:val="bullet"/>
      <w:lvlText w:val="•"/>
      <w:lvlJc w:val="left"/>
      <w:pPr>
        <w:ind w:left="2537" w:hanging="522"/>
      </w:pPr>
      <w:rPr>
        <w:rFonts w:hint="default"/>
        <w:lang w:val="es-ES" w:eastAsia="en-US" w:bidi="ar-SA"/>
      </w:rPr>
    </w:lvl>
    <w:lvl w:ilvl="3">
      <w:start w:val="0"/>
      <w:numFmt w:val="bullet"/>
      <w:lvlText w:val="•"/>
      <w:lvlJc w:val="left"/>
      <w:pPr>
        <w:ind w:left="3465" w:hanging="522"/>
      </w:pPr>
      <w:rPr>
        <w:rFonts w:hint="default"/>
        <w:lang w:val="es-ES" w:eastAsia="en-US" w:bidi="ar-SA"/>
      </w:rPr>
    </w:lvl>
    <w:lvl w:ilvl="4">
      <w:start w:val="0"/>
      <w:numFmt w:val="bullet"/>
      <w:lvlText w:val="•"/>
      <w:lvlJc w:val="left"/>
      <w:pPr>
        <w:ind w:left="4394" w:hanging="522"/>
      </w:pPr>
      <w:rPr>
        <w:rFonts w:hint="default"/>
        <w:lang w:val="es-ES" w:eastAsia="en-US" w:bidi="ar-SA"/>
      </w:rPr>
    </w:lvl>
    <w:lvl w:ilvl="5">
      <w:start w:val="0"/>
      <w:numFmt w:val="bullet"/>
      <w:lvlText w:val="•"/>
      <w:lvlJc w:val="left"/>
      <w:pPr>
        <w:ind w:left="5323" w:hanging="522"/>
      </w:pPr>
      <w:rPr>
        <w:rFonts w:hint="default"/>
        <w:lang w:val="es-ES" w:eastAsia="en-US" w:bidi="ar-SA"/>
      </w:rPr>
    </w:lvl>
    <w:lvl w:ilvl="6">
      <w:start w:val="0"/>
      <w:numFmt w:val="bullet"/>
      <w:lvlText w:val="•"/>
      <w:lvlJc w:val="left"/>
      <w:pPr>
        <w:ind w:left="6251" w:hanging="522"/>
      </w:pPr>
      <w:rPr>
        <w:rFonts w:hint="default"/>
        <w:lang w:val="es-ES" w:eastAsia="en-US" w:bidi="ar-SA"/>
      </w:rPr>
    </w:lvl>
    <w:lvl w:ilvl="7">
      <w:start w:val="0"/>
      <w:numFmt w:val="bullet"/>
      <w:lvlText w:val="•"/>
      <w:lvlJc w:val="left"/>
      <w:pPr>
        <w:ind w:left="7180" w:hanging="522"/>
      </w:pPr>
      <w:rPr>
        <w:rFonts w:hint="default"/>
        <w:lang w:val="es-ES" w:eastAsia="en-US" w:bidi="ar-SA"/>
      </w:rPr>
    </w:lvl>
    <w:lvl w:ilvl="8">
      <w:start w:val="0"/>
      <w:numFmt w:val="bullet"/>
      <w:lvlText w:val="•"/>
      <w:lvlJc w:val="left"/>
      <w:pPr>
        <w:ind w:left="8108" w:hanging="522"/>
      </w:pPr>
      <w:rPr>
        <w:rFonts w:hint="default"/>
        <w:lang w:val="es-ES" w:eastAsia="en-US" w:bidi="ar-SA"/>
      </w:rPr>
    </w:lvl>
  </w:abstractNum>
  <w:abstractNum w:abstractNumId="3">
    <w:multiLevelType w:val="hybridMultilevel"/>
    <w:lvl w:ilvl="0">
      <w:start w:val="1"/>
      <w:numFmt w:val="decimal"/>
      <w:lvlText w:val="%1"/>
      <w:lvlJc w:val="left"/>
      <w:pPr>
        <w:ind w:left="820" w:hanging="660"/>
        <w:jc w:val="left"/>
      </w:pPr>
      <w:rPr>
        <w:rFonts w:hint="default"/>
        <w:lang w:val="es-ES" w:eastAsia="en-US" w:bidi="ar-SA"/>
      </w:rPr>
    </w:lvl>
    <w:lvl w:ilvl="1">
      <w:start w:val="7"/>
      <w:numFmt w:val="decimal"/>
      <w:lvlText w:val="%1.%2"/>
      <w:lvlJc w:val="left"/>
      <w:pPr>
        <w:ind w:left="820" w:hanging="660"/>
        <w:jc w:val="left"/>
      </w:pPr>
      <w:rPr>
        <w:rFonts w:hint="default"/>
        <w:lang w:val="es-ES" w:eastAsia="en-US" w:bidi="ar-SA"/>
      </w:rPr>
    </w:lvl>
    <w:lvl w:ilvl="2">
      <w:start w:val="1"/>
      <w:numFmt w:val="decimal"/>
      <w:lvlText w:val="%1.%2.%3"/>
      <w:lvlJc w:val="left"/>
      <w:pPr>
        <w:ind w:left="820" w:hanging="660"/>
        <w:jc w:val="left"/>
      </w:pPr>
      <w:rPr>
        <w:rFonts w:hint="default" w:ascii="Arial" w:hAnsi="Arial" w:eastAsia="Arial" w:cs="Arial"/>
        <w:color w:val="669966"/>
        <w:spacing w:val="-14"/>
        <w:w w:val="100"/>
        <w:sz w:val="22"/>
        <w:szCs w:val="22"/>
        <w:lang w:val="es-ES" w:eastAsia="en-US" w:bidi="ar-SA"/>
      </w:rPr>
    </w:lvl>
    <w:lvl w:ilvl="3">
      <w:start w:val="0"/>
      <w:numFmt w:val="bullet"/>
      <w:lvlText w:val="•"/>
      <w:lvlJc w:val="left"/>
      <w:pPr>
        <w:ind w:left="820" w:hanging="360"/>
      </w:pPr>
      <w:rPr>
        <w:rFonts w:hint="default" w:ascii="Arial" w:hAnsi="Arial" w:eastAsia="Arial" w:cs="Arial"/>
        <w:w w:val="101"/>
        <w:sz w:val="24"/>
        <w:szCs w:val="24"/>
        <w:lang w:val="es-ES" w:eastAsia="en-US" w:bidi="ar-SA"/>
      </w:rPr>
    </w:lvl>
    <w:lvl w:ilvl="4">
      <w:start w:val="0"/>
      <w:numFmt w:val="bullet"/>
      <w:lvlText w:val="•"/>
      <w:lvlJc w:val="left"/>
      <w:pPr>
        <w:ind w:left="3298" w:hanging="360"/>
      </w:pPr>
      <w:rPr>
        <w:rFonts w:hint="default"/>
        <w:lang w:val="es-ES" w:eastAsia="en-US" w:bidi="ar-SA"/>
      </w:rPr>
    </w:lvl>
    <w:lvl w:ilvl="5">
      <w:start w:val="0"/>
      <w:numFmt w:val="bullet"/>
      <w:lvlText w:val="•"/>
      <w:lvlJc w:val="left"/>
      <w:pPr>
        <w:ind w:left="3918" w:hanging="360"/>
      </w:pPr>
      <w:rPr>
        <w:rFonts w:hint="default"/>
        <w:lang w:val="es-ES" w:eastAsia="en-US" w:bidi="ar-SA"/>
      </w:rPr>
    </w:lvl>
    <w:lvl w:ilvl="6">
      <w:start w:val="0"/>
      <w:numFmt w:val="bullet"/>
      <w:lvlText w:val="•"/>
      <w:lvlJc w:val="left"/>
      <w:pPr>
        <w:ind w:left="4537" w:hanging="360"/>
      </w:pPr>
      <w:rPr>
        <w:rFonts w:hint="default"/>
        <w:lang w:val="es-ES" w:eastAsia="en-US" w:bidi="ar-SA"/>
      </w:rPr>
    </w:lvl>
    <w:lvl w:ilvl="7">
      <w:start w:val="0"/>
      <w:numFmt w:val="bullet"/>
      <w:lvlText w:val="•"/>
      <w:lvlJc w:val="left"/>
      <w:pPr>
        <w:ind w:left="5157" w:hanging="360"/>
      </w:pPr>
      <w:rPr>
        <w:rFonts w:hint="default"/>
        <w:lang w:val="es-ES" w:eastAsia="en-US" w:bidi="ar-SA"/>
      </w:rPr>
    </w:lvl>
    <w:lvl w:ilvl="8">
      <w:start w:val="0"/>
      <w:numFmt w:val="bullet"/>
      <w:lvlText w:val="•"/>
      <w:lvlJc w:val="left"/>
      <w:pPr>
        <w:ind w:left="5777" w:hanging="360"/>
      </w:pPr>
      <w:rPr>
        <w:rFonts w:hint="default"/>
        <w:lang w:val="es-ES" w:eastAsia="en-US" w:bidi="ar-SA"/>
      </w:rPr>
    </w:lvl>
  </w:abstractNum>
  <w:abstractNum w:abstractNumId="2">
    <w:multiLevelType w:val="hybridMultilevel"/>
    <w:lvl w:ilvl="0">
      <w:start w:val="1"/>
      <w:numFmt w:val="decimal"/>
      <w:lvlText w:val="%1"/>
      <w:lvlJc w:val="left"/>
      <w:pPr>
        <w:ind w:left="676" w:hanging="522"/>
        <w:jc w:val="left"/>
      </w:pPr>
      <w:rPr>
        <w:rFonts w:hint="default"/>
        <w:lang w:val="es-ES" w:eastAsia="en-US" w:bidi="ar-SA"/>
      </w:rPr>
    </w:lvl>
    <w:lvl w:ilvl="1">
      <w:start w:val="1"/>
      <w:numFmt w:val="decimal"/>
      <w:lvlText w:val="%1.%2"/>
      <w:lvlJc w:val="left"/>
      <w:pPr>
        <w:ind w:left="676" w:hanging="522"/>
        <w:jc w:val="left"/>
      </w:pPr>
      <w:rPr>
        <w:rFonts w:hint="default" w:ascii="Calibri" w:hAnsi="Calibri" w:eastAsia="Calibri" w:cs="Calibri"/>
        <w:color w:val="669966"/>
        <w:spacing w:val="-6"/>
        <w:w w:val="99"/>
        <w:sz w:val="24"/>
        <w:szCs w:val="24"/>
        <w:lang w:val="es-ES" w:eastAsia="en-US" w:bidi="ar-SA"/>
      </w:rPr>
    </w:lvl>
    <w:lvl w:ilvl="2">
      <w:start w:val="0"/>
      <w:numFmt w:val="bullet"/>
      <w:lvlText w:val="•"/>
      <w:lvlJc w:val="left"/>
      <w:pPr>
        <w:ind w:left="820" w:hanging="360"/>
      </w:pPr>
      <w:rPr>
        <w:rFonts w:hint="default" w:ascii="Arial" w:hAnsi="Arial" w:eastAsia="Arial" w:cs="Arial"/>
        <w:w w:val="101"/>
        <w:sz w:val="24"/>
        <w:szCs w:val="24"/>
        <w:lang w:val="es-ES" w:eastAsia="en-US" w:bidi="ar-SA"/>
      </w:rPr>
    </w:lvl>
    <w:lvl w:ilvl="3">
      <w:start w:val="0"/>
      <w:numFmt w:val="bullet"/>
      <w:lvlText w:val="•"/>
      <w:lvlJc w:val="left"/>
      <w:pPr>
        <w:ind w:left="2852" w:hanging="360"/>
      </w:pPr>
      <w:rPr>
        <w:rFonts w:hint="default"/>
        <w:lang w:val="es-ES" w:eastAsia="en-US" w:bidi="ar-SA"/>
      </w:rPr>
    </w:lvl>
    <w:lvl w:ilvl="4">
      <w:start w:val="0"/>
      <w:numFmt w:val="bullet"/>
      <w:lvlText w:val="•"/>
      <w:lvlJc w:val="left"/>
      <w:pPr>
        <w:ind w:left="3868" w:hanging="360"/>
      </w:pPr>
      <w:rPr>
        <w:rFonts w:hint="default"/>
        <w:lang w:val="es-ES" w:eastAsia="en-US" w:bidi="ar-SA"/>
      </w:rPr>
    </w:lvl>
    <w:lvl w:ilvl="5">
      <w:start w:val="0"/>
      <w:numFmt w:val="bullet"/>
      <w:lvlText w:val="•"/>
      <w:lvlJc w:val="left"/>
      <w:pPr>
        <w:ind w:left="4884" w:hanging="360"/>
      </w:pPr>
      <w:rPr>
        <w:rFonts w:hint="default"/>
        <w:lang w:val="es-ES" w:eastAsia="en-US" w:bidi="ar-SA"/>
      </w:rPr>
    </w:lvl>
    <w:lvl w:ilvl="6">
      <w:start w:val="0"/>
      <w:numFmt w:val="bullet"/>
      <w:lvlText w:val="•"/>
      <w:lvlJc w:val="left"/>
      <w:pPr>
        <w:ind w:left="5901" w:hanging="360"/>
      </w:pPr>
      <w:rPr>
        <w:rFonts w:hint="default"/>
        <w:lang w:val="es-ES" w:eastAsia="en-US" w:bidi="ar-SA"/>
      </w:rPr>
    </w:lvl>
    <w:lvl w:ilvl="7">
      <w:start w:val="0"/>
      <w:numFmt w:val="bullet"/>
      <w:lvlText w:val="•"/>
      <w:lvlJc w:val="left"/>
      <w:pPr>
        <w:ind w:left="6917" w:hanging="360"/>
      </w:pPr>
      <w:rPr>
        <w:rFonts w:hint="default"/>
        <w:lang w:val="es-ES" w:eastAsia="en-US" w:bidi="ar-SA"/>
      </w:rPr>
    </w:lvl>
    <w:lvl w:ilvl="8">
      <w:start w:val="0"/>
      <w:numFmt w:val="bullet"/>
      <w:lvlText w:val="•"/>
      <w:lvlJc w:val="left"/>
      <w:pPr>
        <w:ind w:left="7933" w:hanging="360"/>
      </w:pPr>
      <w:rPr>
        <w:rFonts w:hint="default"/>
        <w:lang w:val="es-ES" w:eastAsia="en-US" w:bidi="ar-SA"/>
      </w:rPr>
    </w:lvl>
  </w:abstractNum>
  <w:abstractNum w:abstractNumId="1">
    <w:multiLevelType w:val="hybridMultilevel"/>
    <w:lvl w:ilvl="0">
      <w:start w:val="1"/>
      <w:numFmt w:val="decimal"/>
      <w:lvlText w:val="%1."/>
      <w:lvlJc w:val="left"/>
      <w:pPr>
        <w:ind w:left="360" w:hanging="260"/>
        <w:jc w:val="left"/>
      </w:pPr>
      <w:rPr>
        <w:rFonts w:hint="default" w:ascii="Calibri" w:hAnsi="Calibri" w:eastAsia="Calibri" w:cs="Calibri"/>
        <w:color w:val="669966"/>
        <w:spacing w:val="-1"/>
        <w:w w:val="100"/>
        <w:sz w:val="28"/>
        <w:szCs w:val="28"/>
        <w:lang w:val="es-ES" w:eastAsia="en-US" w:bidi="ar-SA"/>
      </w:rPr>
    </w:lvl>
    <w:lvl w:ilvl="1">
      <w:start w:val="0"/>
      <w:numFmt w:val="bullet"/>
      <w:lvlText w:val="•"/>
      <w:lvlJc w:val="left"/>
      <w:pPr>
        <w:ind w:left="820" w:hanging="360"/>
      </w:pPr>
      <w:rPr>
        <w:rFonts w:hint="default" w:ascii="Arial" w:hAnsi="Arial" w:eastAsia="Arial" w:cs="Arial"/>
        <w:w w:val="101"/>
        <w:sz w:val="24"/>
        <w:szCs w:val="24"/>
        <w:lang w:val="es-ES" w:eastAsia="en-US" w:bidi="ar-SA"/>
      </w:rPr>
    </w:lvl>
    <w:lvl w:ilvl="2">
      <w:start w:val="0"/>
      <w:numFmt w:val="bullet"/>
      <w:lvlText w:val="•"/>
      <w:lvlJc w:val="left"/>
      <w:pPr>
        <w:ind w:left="1836" w:hanging="360"/>
      </w:pPr>
      <w:rPr>
        <w:rFonts w:hint="default"/>
        <w:lang w:val="es-ES" w:eastAsia="en-US" w:bidi="ar-SA"/>
      </w:rPr>
    </w:lvl>
    <w:lvl w:ilvl="3">
      <w:start w:val="0"/>
      <w:numFmt w:val="bullet"/>
      <w:lvlText w:val="•"/>
      <w:lvlJc w:val="left"/>
      <w:pPr>
        <w:ind w:left="2852" w:hanging="360"/>
      </w:pPr>
      <w:rPr>
        <w:rFonts w:hint="default"/>
        <w:lang w:val="es-ES" w:eastAsia="en-US" w:bidi="ar-SA"/>
      </w:rPr>
    </w:lvl>
    <w:lvl w:ilvl="4">
      <w:start w:val="0"/>
      <w:numFmt w:val="bullet"/>
      <w:lvlText w:val="•"/>
      <w:lvlJc w:val="left"/>
      <w:pPr>
        <w:ind w:left="3868" w:hanging="360"/>
      </w:pPr>
      <w:rPr>
        <w:rFonts w:hint="default"/>
        <w:lang w:val="es-ES" w:eastAsia="en-US" w:bidi="ar-SA"/>
      </w:rPr>
    </w:lvl>
    <w:lvl w:ilvl="5">
      <w:start w:val="0"/>
      <w:numFmt w:val="bullet"/>
      <w:lvlText w:val="•"/>
      <w:lvlJc w:val="left"/>
      <w:pPr>
        <w:ind w:left="4884" w:hanging="360"/>
      </w:pPr>
      <w:rPr>
        <w:rFonts w:hint="default"/>
        <w:lang w:val="es-ES" w:eastAsia="en-US" w:bidi="ar-SA"/>
      </w:rPr>
    </w:lvl>
    <w:lvl w:ilvl="6">
      <w:start w:val="0"/>
      <w:numFmt w:val="bullet"/>
      <w:lvlText w:val="•"/>
      <w:lvlJc w:val="left"/>
      <w:pPr>
        <w:ind w:left="5901" w:hanging="360"/>
      </w:pPr>
      <w:rPr>
        <w:rFonts w:hint="default"/>
        <w:lang w:val="es-ES" w:eastAsia="en-US" w:bidi="ar-SA"/>
      </w:rPr>
    </w:lvl>
    <w:lvl w:ilvl="7">
      <w:start w:val="0"/>
      <w:numFmt w:val="bullet"/>
      <w:lvlText w:val="•"/>
      <w:lvlJc w:val="left"/>
      <w:pPr>
        <w:ind w:left="6917" w:hanging="360"/>
      </w:pPr>
      <w:rPr>
        <w:rFonts w:hint="default"/>
        <w:lang w:val="es-ES" w:eastAsia="en-US" w:bidi="ar-SA"/>
      </w:rPr>
    </w:lvl>
    <w:lvl w:ilvl="8">
      <w:start w:val="0"/>
      <w:numFmt w:val="bullet"/>
      <w:lvlText w:val="•"/>
      <w:lvlJc w:val="left"/>
      <w:pPr>
        <w:ind w:left="7933" w:hanging="360"/>
      </w:pPr>
      <w:rPr>
        <w:rFonts w:hint="default"/>
        <w:lang w:val="es-ES" w:eastAsia="en-US" w:bidi="ar-SA"/>
      </w:rPr>
    </w:lvl>
  </w:abstractNum>
  <w:abstractNum w:abstractNumId="0">
    <w:multiLevelType w:val="hybridMultilevel"/>
    <w:lvl w:ilvl="0">
      <w:start w:val="1"/>
      <w:numFmt w:val="decimal"/>
      <w:lvlText w:val="%1."/>
      <w:lvlJc w:val="left"/>
      <w:pPr>
        <w:ind w:left="453" w:hanging="298"/>
        <w:jc w:val="left"/>
      </w:pPr>
      <w:rPr>
        <w:rFonts w:hint="default" w:ascii="Verdana" w:hAnsi="Verdana" w:eastAsia="Verdana" w:cs="Verdana"/>
        <w:b/>
        <w:bCs/>
        <w:w w:val="100"/>
        <w:sz w:val="21"/>
        <w:szCs w:val="21"/>
        <w:lang w:val="es-ES" w:eastAsia="en-US" w:bidi="ar-SA"/>
      </w:rPr>
    </w:lvl>
    <w:lvl w:ilvl="1">
      <w:start w:val="1"/>
      <w:numFmt w:val="decimal"/>
      <w:lvlText w:val="%1.%2"/>
      <w:lvlJc w:val="left"/>
      <w:pPr>
        <w:ind w:left="1002" w:hanging="489"/>
        <w:jc w:val="left"/>
      </w:pPr>
      <w:rPr>
        <w:rFonts w:hint="default" w:ascii="Verdana" w:hAnsi="Verdana" w:eastAsia="Verdana" w:cs="Verdana"/>
        <w:spacing w:val="-3"/>
        <w:w w:val="100"/>
        <w:sz w:val="21"/>
        <w:szCs w:val="21"/>
        <w:lang w:val="es-ES" w:eastAsia="en-US" w:bidi="ar-SA"/>
      </w:rPr>
    </w:lvl>
    <w:lvl w:ilvl="2">
      <w:start w:val="1"/>
      <w:numFmt w:val="decimal"/>
      <w:lvlText w:val="%1.%2.%3"/>
      <w:lvlJc w:val="left"/>
      <w:pPr>
        <w:ind w:left="1459" w:hanging="668"/>
        <w:jc w:val="left"/>
      </w:pPr>
      <w:rPr>
        <w:rFonts w:hint="default" w:ascii="Verdana" w:hAnsi="Verdana" w:eastAsia="Verdana" w:cs="Verdana"/>
        <w:spacing w:val="-2"/>
        <w:w w:val="100"/>
        <w:sz w:val="20"/>
        <w:szCs w:val="20"/>
        <w:lang w:val="es-ES" w:eastAsia="en-US" w:bidi="ar-SA"/>
      </w:rPr>
    </w:lvl>
    <w:lvl w:ilvl="3">
      <w:start w:val="0"/>
      <w:numFmt w:val="bullet"/>
      <w:lvlText w:val="•"/>
      <w:lvlJc w:val="left"/>
      <w:pPr>
        <w:ind w:left="2523" w:hanging="668"/>
      </w:pPr>
      <w:rPr>
        <w:rFonts w:hint="default"/>
        <w:lang w:val="es-ES" w:eastAsia="en-US" w:bidi="ar-SA"/>
      </w:rPr>
    </w:lvl>
    <w:lvl w:ilvl="4">
      <w:start w:val="0"/>
      <w:numFmt w:val="bullet"/>
      <w:lvlText w:val="•"/>
      <w:lvlJc w:val="left"/>
      <w:pPr>
        <w:ind w:left="3586" w:hanging="668"/>
      </w:pPr>
      <w:rPr>
        <w:rFonts w:hint="default"/>
        <w:lang w:val="es-ES" w:eastAsia="en-US" w:bidi="ar-SA"/>
      </w:rPr>
    </w:lvl>
    <w:lvl w:ilvl="5">
      <w:start w:val="0"/>
      <w:numFmt w:val="bullet"/>
      <w:lvlText w:val="•"/>
      <w:lvlJc w:val="left"/>
      <w:pPr>
        <w:ind w:left="4649" w:hanging="668"/>
      </w:pPr>
      <w:rPr>
        <w:rFonts w:hint="default"/>
        <w:lang w:val="es-ES" w:eastAsia="en-US" w:bidi="ar-SA"/>
      </w:rPr>
    </w:lvl>
    <w:lvl w:ilvl="6">
      <w:start w:val="0"/>
      <w:numFmt w:val="bullet"/>
      <w:lvlText w:val="•"/>
      <w:lvlJc w:val="left"/>
      <w:pPr>
        <w:ind w:left="5713" w:hanging="668"/>
      </w:pPr>
      <w:rPr>
        <w:rFonts w:hint="default"/>
        <w:lang w:val="es-ES" w:eastAsia="en-US" w:bidi="ar-SA"/>
      </w:rPr>
    </w:lvl>
    <w:lvl w:ilvl="7">
      <w:start w:val="0"/>
      <w:numFmt w:val="bullet"/>
      <w:lvlText w:val="•"/>
      <w:lvlJc w:val="left"/>
      <w:pPr>
        <w:ind w:left="6776" w:hanging="668"/>
      </w:pPr>
      <w:rPr>
        <w:rFonts w:hint="default"/>
        <w:lang w:val="es-ES" w:eastAsia="en-US" w:bidi="ar-SA"/>
      </w:rPr>
    </w:lvl>
    <w:lvl w:ilvl="8">
      <w:start w:val="0"/>
      <w:numFmt w:val="bullet"/>
      <w:lvlText w:val="•"/>
      <w:lvlJc w:val="left"/>
      <w:pPr>
        <w:ind w:left="7839" w:hanging="668"/>
      </w:pPr>
      <w:rPr>
        <w:rFonts w:hint="default"/>
        <w:lang w:val="es-E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TOC1" w:type="paragraph">
    <w:name w:val="TOC 1"/>
    <w:basedOn w:val="Normal"/>
    <w:uiPriority w:val="1"/>
    <w:qFormat/>
    <w:pPr>
      <w:spacing w:line="255" w:lineRule="exact"/>
      <w:ind w:left="453" w:hanging="299"/>
    </w:pPr>
    <w:rPr>
      <w:rFonts w:ascii="Verdana" w:hAnsi="Verdana" w:eastAsia="Verdana" w:cs="Verdana"/>
      <w:b/>
      <w:bCs/>
      <w:sz w:val="21"/>
      <w:szCs w:val="21"/>
      <w:lang w:val="es-ES" w:eastAsia="en-US" w:bidi="ar-SA"/>
    </w:rPr>
  </w:style>
  <w:style w:styleId="TOC2" w:type="paragraph">
    <w:name w:val="TOC 2"/>
    <w:basedOn w:val="Normal"/>
    <w:uiPriority w:val="1"/>
    <w:qFormat/>
    <w:pPr>
      <w:spacing w:line="255" w:lineRule="exact"/>
      <w:ind w:left="1002" w:hanging="490"/>
    </w:pPr>
    <w:rPr>
      <w:rFonts w:ascii="Verdana" w:hAnsi="Verdana" w:eastAsia="Verdana" w:cs="Verdana"/>
      <w:sz w:val="21"/>
      <w:szCs w:val="21"/>
      <w:lang w:val="es-ES" w:eastAsia="en-US" w:bidi="ar-SA"/>
    </w:rPr>
  </w:style>
  <w:style w:styleId="TOC3" w:type="paragraph">
    <w:name w:val="TOC 3"/>
    <w:basedOn w:val="Normal"/>
    <w:uiPriority w:val="1"/>
    <w:qFormat/>
    <w:pPr>
      <w:spacing w:line="242" w:lineRule="exact"/>
      <w:ind w:left="1459" w:hanging="668"/>
    </w:pPr>
    <w:rPr>
      <w:rFonts w:ascii="Verdana" w:hAnsi="Verdana" w:eastAsia="Verdana" w:cs="Verdana"/>
      <w:sz w:val="20"/>
      <w:szCs w:val="20"/>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Heading1" w:type="paragraph">
    <w:name w:val="Heading 1"/>
    <w:basedOn w:val="Normal"/>
    <w:uiPriority w:val="1"/>
    <w:qFormat/>
    <w:pPr>
      <w:spacing w:before="5"/>
      <w:ind w:left="3646"/>
      <w:outlineLvl w:val="1"/>
    </w:pPr>
    <w:rPr>
      <w:rFonts w:ascii="Calibri" w:hAnsi="Calibri" w:eastAsia="Calibri" w:cs="Calibri"/>
      <w:sz w:val="32"/>
      <w:szCs w:val="32"/>
      <w:lang w:val="es-ES" w:eastAsia="en-US" w:bidi="ar-SA"/>
    </w:rPr>
  </w:style>
  <w:style w:styleId="Heading2" w:type="paragraph">
    <w:name w:val="Heading 2"/>
    <w:basedOn w:val="Normal"/>
    <w:uiPriority w:val="1"/>
    <w:qFormat/>
    <w:pPr>
      <w:ind w:left="360" w:hanging="260"/>
      <w:outlineLvl w:val="2"/>
    </w:pPr>
    <w:rPr>
      <w:rFonts w:ascii="Calibri" w:hAnsi="Calibri" w:eastAsia="Calibri" w:cs="Calibri"/>
      <w:sz w:val="28"/>
      <w:szCs w:val="28"/>
      <w:lang w:val="es-ES" w:eastAsia="en-US" w:bidi="ar-SA"/>
    </w:rPr>
  </w:style>
  <w:style w:styleId="Title" w:type="paragraph">
    <w:name w:val="Title"/>
    <w:basedOn w:val="Normal"/>
    <w:uiPriority w:val="1"/>
    <w:qFormat/>
    <w:pPr>
      <w:spacing w:before="4"/>
      <w:ind w:left="155"/>
    </w:pPr>
    <w:rPr>
      <w:rFonts w:ascii="Calibri" w:hAnsi="Calibri" w:eastAsia="Calibri" w:cs="Calibri"/>
      <w:b/>
      <w:bCs/>
      <w:sz w:val="48"/>
      <w:szCs w:val="48"/>
      <w:lang w:val="es-ES" w:eastAsia="en-US" w:bidi="ar-SA"/>
    </w:rPr>
  </w:style>
  <w:style w:styleId="ListParagraph" w:type="paragraph">
    <w:name w:val="List Paragraph"/>
    <w:basedOn w:val="Normal"/>
    <w:uiPriority w:val="1"/>
    <w:qFormat/>
    <w:pPr>
      <w:ind w:left="820" w:hanging="360"/>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vicente.bosch@ceedcv.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Oltra Orengo</dc:creator>
  <dc:title>Plantilla CEED</dc:title>
  <dcterms:created xsi:type="dcterms:W3CDTF">2020-11-14T18:28:17Z</dcterms:created>
  <dcterms:modified xsi:type="dcterms:W3CDTF">2020-11-14T18:28:17Z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Creator">
    <vt:lpwstr>Writer</vt:lpwstr>
  </property>
  <property fmtid="{D5CDD505-2E9C-101B-9397-08002B2CF9AE}" pid="4" name="LastSaved">
    <vt:filetime>2020-11-02T00:00:00Z</vt:filetime>
  </property>
</Properties>
</file>