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rPr>
          <w:rFonts w:ascii="微软雅黑" w:hAnsi="微软雅黑" w:eastAsia="微软雅黑"/>
          <w:b/>
          <w:color w:val="A8522F"/>
          <w:sz w:val="40"/>
        </w:rPr>
        <w:t>《坎儿井》作品申报书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666666"/>
          <w:sz w:val="21"/>
        </w:rPr>
        <w:t>自主命题 · 虚拟现实与游戏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666666"/>
          <w:sz w:val="21"/>
        </w:rPr>
        <w:t>团队：代码一次敲队　|　学生：李鹏宇、王焕楷、李云天　|　指导教师：徐媛媛、李中岩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一、作品基本信息</w:t>
      </w:r>
    </w:p>
    <w:tbl>
      <w:tblPr>
        <w:tblStyle w:val="LightGrid-Accent1"/>
        <w:jc w:val="left"/>
        <w:tblLayout w:type="fixed"/>
        <w:tblLook w:firstColumn="1" w:firstRow="1" w:lastColumn="0" w:lastRow="0" w:noHBand="0" w:noVBand="1" w:val="04A0"/>
        <w:tblW w:w="9359" w:type="dxa"/>
      </w:tblPr>
      <w:tblGrid>
        <w:gridCol w:w="1719"/>
        <w:gridCol w:w="7640"/>
      </w:tblGrid>
      <w:tr>
        <w:tc>
          <w:tcPr>
            <w:tcW w:type="dxa" w:w="1719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项目</w:t>
            </w:r>
          </w:p>
        </w:tc>
        <w:tc>
          <w:tcPr>
            <w:tcW w:type="dxa" w:w="76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内容</w:t>
            </w:r>
          </w:p>
        </w:tc>
      </w:tr>
      <w:tr>
        <w:tc>
          <w:tcPr>
            <w:tcW w:type="dxa" w:w="1719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作品名称</w:t>
            </w:r>
          </w:p>
        </w:tc>
        <w:tc>
          <w:tcPr>
            <w:tcW w:type="dxa" w:w="76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《坎儿井》</w:t>
            </w:r>
          </w:p>
        </w:tc>
      </w:tr>
      <w:tr>
        <w:tc>
          <w:tcPr>
            <w:tcW w:type="dxa" w:w="1719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作品类型</w:t>
            </w:r>
          </w:p>
        </w:tc>
        <w:tc>
          <w:tcPr>
            <w:tcW w:type="dxa" w:w="76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游戏作品（可运行 PC 单机游戏）· AI 原生 2D 模拟经营</w:t>
            </w:r>
          </w:p>
        </w:tc>
      </w:tr>
      <w:tr>
        <w:tc>
          <w:tcPr>
            <w:tcW w:type="dxa" w:w="1719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一句话简介</w:t>
            </w:r>
          </w:p>
        </w:tc>
        <w:tc>
          <w:tcPr>
            <w:tcW w:type="dxa" w:w="76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你是丝路上一位年轻的驿丞，接手沙漠边缘一座荒废的驿站和一段淤塞的坎儿井，靠引来天山雪水、开垦绿洲、接待商队、与各方势力周旋，把它重新经营成繁华的丝路重镇。</w:t>
            </w:r>
          </w:p>
        </w:tc>
      </w:tr>
      <w:tr>
        <w:tc>
          <w:tcPr>
            <w:tcW w:type="dxa" w:w="1719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技术形态</w:t>
            </w:r>
          </w:p>
        </w:tc>
        <w:tc>
          <w:tcPr>
            <w:tcW w:type="dxa" w:w="76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Godot 4.7.2（GDScript）客户端 + Python 本地 AI 服务 + DeepSeek 大模型</w:t>
            </w:r>
          </w:p>
        </w:tc>
      </w:tr>
      <w:tr>
        <w:tc>
          <w:tcPr>
            <w:tcW w:type="dxa" w:w="1719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运行环境</w:t>
            </w:r>
          </w:p>
        </w:tc>
        <w:tc>
          <w:tcPr>
            <w:tcW w:type="dxa" w:w="76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Windows PC，双击即可运行；</w:t>
            </w:r>
            <w:r>
              <w:rPr>
                <w:rFonts w:ascii="微软雅黑" w:hAnsi="微软雅黑" w:eastAsia="微软雅黑"/>
                <w:b/>
                <w:sz w:val="21"/>
              </w:rPr>
              <w:t>AI 服务离线时游戏仍可完整游玩</w:t>
            </w:r>
            <w:r>
              <w:rPr>
                <w:rFonts w:ascii="微软雅黑" w:hAnsi="微软雅黑" w:eastAsia="微软雅黑"/>
                <w:b w:val="0"/>
                <w:sz w:val="21"/>
              </w:rPr>
              <w:t>（自动降级）</w:t>
            </w:r>
          </w:p>
        </w:tc>
      </w:tr>
      <w:tr>
        <w:tc>
          <w:tcPr>
            <w:tcW w:type="dxa" w:w="1719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代码规模</w:t>
            </w:r>
          </w:p>
        </w:tc>
        <w:tc>
          <w:tcPr>
            <w:tcW w:type="dxa" w:w="76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13,004 行</w:t>
            </w:r>
            <w:r>
              <w:rPr>
                <w:rFonts w:ascii="微软雅黑" w:hAnsi="微软雅黑" w:eastAsia="微软雅黑"/>
                <w:b w:val="0"/>
                <w:sz w:val="21"/>
              </w:rPr>
              <w:t>作品代码：游戏本体 GDScript 8,664 行（14 个文件）+ AI 服务 Python 1,917 行（10 个文件）+ 自动化测试 2,423 行（6 个文件）。另有开发期构建/审计脚本 11,856 行不计入</w:t>
            </w:r>
          </w:p>
        </w:tc>
      </w:tr>
      <w:tr>
        <w:tc>
          <w:tcPr>
            <w:tcW w:type="dxa" w:w="1719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内容规模</w:t>
            </w:r>
          </w:p>
        </w:tc>
        <w:tc>
          <w:tcPr>
            <w:tcW w:type="dxa" w:w="76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事件库 64 条 · 建筑 13 座 · 岗位 9 种 · 牲畜 5 品种 + 野畜 4 种 · 灾难 6 种 · 节庆 3 个 · 木卡姆 6 套 · 加工配方 5 条</w:t>
            </w:r>
          </w:p>
        </w:tc>
      </w:tr>
      <w:tr>
        <w:tc>
          <w:tcPr>
            <w:tcW w:type="dxa" w:w="1719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美术资产</w:t>
            </w:r>
          </w:p>
        </w:tc>
        <w:tc>
          <w:tcPr>
            <w:tcW w:type="dxa" w:w="76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419 张 PNG（10.2 MB），统一 34 色板；插画由本地 SDXL 生成</w:t>
            </w:r>
          </w:p>
        </w:tc>
      </w:tr>
      <w:tr>
        <w:tc>
          <w:tcPr>
            <w:tcW w:type="dxa" w:w="1719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音频资产</w:t>
            </w:r>
          </w:p>
        </w:tc>
        <w:tc>
          <w:tcPr>
            <w:tcW w:type="dxa" w:w="76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189 个音频文件（148 个 wav + 41 个 ogg）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二、作品简介</w:t>
      </w:r>
    </w:p>
    <w:p>
      <w:r>
        <w:rPr>
          <w:rFonts w:ascii="微软雅黑" w:hAnsi="微软雅黑" w:eastAsia="微软雅黑"/>
          <w:b w:val="0"/>
          <w:sz w:val="21"/>
        </w:rPr>
        <w:t>《坎儿井》是一款以</w:t>
      </w:r>
      <w:r>
        <w:rPr>
          <w:rFonts w:ascii="微软雅黑" w:hAnsi="微软雅黑" w:eastAsia="微软雅黑"/>
          <w:b/>
          <w:sz w:val="21"/>
        </w:rPr>
        <w:t>新疆多民族丝路文化</w:t>
      </w:r>
      <w:r>
        <w:rPr>
          <w:rFonts w:ascii="微软雅黑" w:hAnsi="微软雅黑" w:eastAsia="微软雅黑"/>
          <w:b w:val="0"/>
          <w:sz w:val="21"/>
        </w:rPr>
        <w:t>为题材的 AI 原生 2D 模拟经营游戏。</w:t>
      </w:r>
    </w:p>
    <w:p>
      <w:r>
        <w:rPr>
          <w:rFonts w:ascii="微软雅黑" w:hAnsi="微软雅黑" w:eastAsia="微软雅黑"/>
          <w:b w:val="0"/>
          <w:sz w:val="21"/>
        </w:rPr>
        <w:t>游戏把镜头放在丝绸之路上最不起眼、却最要命的一个人和一设施上：</w:t>
      </w:r>
      <w:r>
        <w:rPr>
          <w:rFonts w:ascii="微软雅黑" w:hAnsi="微软雅黑" w:eastAsia="微软雅黑"/>
          <w:b/>
          <w:sz w:val="21"/>
        </w:rPr>
        <w:t>一个驿站的驿丞，和一段淤塞的坎儿井</w:t>
      </w:r>
      <w:r>
        <w:rPr>
          <w:rFonts w:ascii="微软雅黑" w:hAnsi="微软雅黑" w:eastAsia="微软雅黑"/>
          <w:b w:val="0"/>
          <w:sz w:val="21"/>
        </w:rPr>
        <w:t>。玩家接手的据点因水源断绝而衰败，必须从"治水"开始——一段一段挖通竖井与暗渠，把天山雪水经地下暗渠引到地表，让荒漠重新长出绿洲；再用绿洲养活的人口去耕作、采集、经商、守卫、放牧、做工、演艺，建起驿馆、巴扎、作坊、晾房、畜栏，接待往来商队，与哈萨克牧民、汉族掌柜、马匪头目、神秘旅人周旋，扛过沙暴、大旱、融雪洪水、寒潮、瘟疫与蝗灾。</w:t>
      </w:r>
    </w:p>
    <w:p>
      <w:r>
        <w:rPr>
          <w:rFonts w:ascii="微软雅黑" w:hAnsi="微软雅黑" w:eastAsia="微软雅黑"/>
          <w:b w:val="0"/>
          <w:sz w:val="21"/>
        </w:rPr>
        <w:t>游戏的核心设计原则只有一句话：</w:t>
      </w:r>
      <w:r>
        <w:rPr>
          <w:rFonts w:ascii="微软雅黑" w:hAnsi="微软雅黑" w:eastAsia="微软雅黑"/>
          <w:b/>
          <w:sz w:val="21"/>
        </w:rPr>
        <w:t>让文化"活"在角色的日常、劳作、灾难与抉择里，而不是贴一层资料让玩家阅读。</w:t>
      </w:r>
    </w:p>
    <w:p>
      <w:r>
        <w:rPr>
          <w:rFonts w:ascii="微软雅黑" w:hAnsi="微软雅黑" w:eastAsia="微软雅黑"/>
          <w:b w:val="0"/>
          <w:sz w:val="21"/>
        </w:rPr>
        <w:t>因此坎儿井不是背景板，它是</w:t>
      </w:r>
      <w:r>
        <w:rPr>
          <w:rFonts w:ascii="微软雅黑" w:hAnsi="微软雅黑" w:eastAsia="微软雅黑"/>
          <w:b/>
          <w:sz w:val="21"/>
        </w:rPr>
        <w:t>唯一的主线</w:t>
      </w:r>
      <w:r>
        <w:rPr>
          <w:rFonts w:ascii="微软雅黑" w:hAnsi="微软雅黑" w:eastAsia="微软雅黑"/>
          <w:b w:val="0"/>
          <w:sz w:val="21"/>
        </w:rPr>
        <w:t>——水决定人口上限，人口决定劳动力，劳动力决定你能挖多快、种多少地、养多少牲畜，整条链条的源头是一个水利工程。同样，十二木卡姆不是一段配乐，它是需要"人在场 + 有一把热瓦普 + 一座奏乐台"才能办起来的一场演出，办完能实打实地把村民的士气和村庄的声望推上去。擀毡子、织地毯、织艾德莱斯绸也不是图鉴条目，而是把羊毛和棉花换成银两、扛过冬天的真实生产链。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三、选题背景与文化立意</w:t>
      </w:r>
    </w:p>
    <w:p>
      <w:pPr>
        <w:pStyle w:val="Heading3"/>
      </w:pPr>
      <w:r>
        <w:rPr>
          <w:rFonts w:ascii="微软雅黑" w:hAnsi="微软雅黑" w:eastAsia="微软雅黑"/>
          <w:b/>
        </w:rPr>
        <w:t>3.0 新疆历史文化的时间纵深</w:t>
      </w:r>
    </w:p>
    <w:p>
      <w:r>
        <w:rPr>
          <w:rFonts w:ascii="微软雅黑" w:hAnsi="微软雅黑" w:eastAsia="微软雅黑"/>
          <w:b w:val="0"/>
          <w:sz w:val="21"/>
        </w:rPr>
        <w:t>这个题材的分量，在于它</w:t>
      </w:r>
      <w:r>
        <w:rPr>
          <w:rFonts w:ascii="微软雅黑" w:hAnsi="微软雅黑" w:eastAsia="微软雅黑"/>
          <w:b/>
          <w:sz w:val="21"/>
        </w:rPr>
        <w:t>不是风情，是历史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水利的古老</w:t>
      </w:r>
      <w:r>
        <w:rPr>
          <w:rFonts w:ascii="微软雅黑" w:hAnsi="微软雅黑" w:eastAsia="微软雅黑"/>
          <w:b w:val="0"/>
          <w:sz w:val="21"/>
        </w:rPr>
        <w:t>：坎儿井由竖井、暗渠、明渠、涝坝四部分组成，在吐鲁番、哈密一带</w:t>
      </w:r>
    </w:p>
    <w:p>
      <w:r>
        <w:rPr>
          <w:rFonts w:ascii="微软雅黑" w:hAnsi="微软雅黑" w:eastAsia="微软雅黑"/>
          <w:b w:val="0"/>
          <w:sz w:val="21"/>
        </w:rPr>
        <w:t>沿用两千余年；</w:t>
      </w:r>
      <w:r>
        <w:rPr>
          <w:rFonts w:ascii="微软雅黑" w:hAnsi="微软雅黑" w:eastAsia="微软雅黑"/>
          <w:b/>
          <w:sz w:val="21"/>
        </w:rPr>
        <w:t>「坎儿井开凿技艺」已列入国家级非物质文化遗产名录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r>
        <w:rPr>
          <w:rFonts w:ascii="微软雅黑" w:hAnsi="微软雅黑" w:eastAsia="微软雅黑"/>
          <w:b/>
          <w:sz w:val="21"/>
        </w:rPr>
        <w:t>「新疆坎儿井」于 2014 年入选世界灌溉工程遗产名录</w:t>
      </w:r>
      <w:r>
        <w:rPr>
          <w:rFonts w:ascii="微软雅黑" w:hAnsi="微软雅黑" w:eastAsia="微软雅黑"/>
          <w:b w:val="0"/>
          <w:sz w:val="21"/>
        </w:rPr>
        <w:t>。也就是说，玩家在游戏里</w:t>
      </w:r>
    </w:p>
    <w:p>
      <w:r>
        <w:rPr>
          <w:rFonts w:ascii="微软雅黑" w:hAnsi="微软雅黑" w:eastAsia="微软雅黑"/>
          <w:b w:val="0"/>
          <w:sz w:val="21"/>
        </w:rPr>
        <w:t>一段一段挖的这个东西，是一个</w:t>
      </w:r>
      <w:r>
        <w:rPr>
          <w:rFonts w:ascii="微软雅黑" w:hAnsi="微软雅黑" w:eastAsia="微软雅黑"/>
          <w:b/>
          <w:sz w:val="21"/>
        </w:rPr>
        <w:t>仍在被使用、并已被双重认定的活着的遗产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丝路的枢纽</w:t>
      </w:r>
      <w:r>
        <w:rPr>
          <w:rFonts w:ascii="微软雅黑" w:hAnsi="微软雅黑" w:eastAsia="微软雅黑"/>
          <w:b w:val="0"/>
          <w:sz w:val="21"/>
        </w:rPr>
        <w:t>：新疆是「丝绸之路：长安—天山廊道的路网」这一世界文化遗产的</w:t>
      </w:r>
    </w:p>
    <w:p>
      <w:r>
        <w:rPr>
          <w:rFonts w:ascii="微软雅黑" w:hAnsi="微软雅黑" w:eastAsia="微软雅黑"/>
          <w:b w:val="0"/>
          <w:sz w:val="21"/>
        </w:rPr>
        <w:t>关键区段，交河故城、高昌故城、克孜尔石窟、克孜尔尕哈烽燧等遗产点都在境内。</w:t>
      </w:r>
    </w:p>
    <w:p>
      <w:r>
        <w:rPr>
          <w:rFonts w:ascii="微软雅黑" w:hAnsi="微软雅黑" w:eastAsia="微软雅黑"/>
          <w:b w:val="0"/>
          <w:sz w:val="21"/>
        </w:rPr>
        <w:t>游戏里的「驿站 + 商队 + 烽燧」不是凭空设的布景，而是这条廊道上的真实职能。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多民族共居</w:t>
      </w:r>
      <w:r>
        <w:rPr>
          <w:rFonts w:ascii="微软雅黑" w:hAnsi="微软雅黑" w:eastAsia="微软雅黑"/>
          <w:b w:val="0"/>
          <w:sz w:val="21"/>
        </w:rPr>
        <w:t>：维吾尔、哈萨克、汉、回等民族在这片土地上共同生活了千百年。</w:t>
      </w:r>
    </w:p>
    <w:p>
      <w:r>
        <w:rPr>
          <w:rFonts w:ascii="微软雅黑" w:hAnsi="微软雅黑" w:eastAsia="微软雅黑"/>
          <w:b w:val="0"/>
          <w:sz w:val="21"/>
        </w:rPr>
        <w:t>游戏里同一座驿馆中出现的六族七人，是这一历史事实的日常化呈现。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非遗的当代性</w:t>
      </w:r>
      <w:r>
        <w:rPr>
          <w:rFonts w:ascii="微软雅黑" w:hAnsi="微软雅黑" w:eastAsia="微软雅黑"/>
          <w:b w:val="0"/>
          <w:sz w:val="21"/>
        </w:rPr>
        <w:t>：十二木卡姆于 2005 年被联合国教科文组织列入人类口头和</w:t>
      </w:r>
    </w:p>
    <w:p>
      <w:r>
        <w:rPr>
          <w:rFonts w:ascii="微软雅黑" w:hAnsi="微软雅黑" w:eastAsia="微软雅黑"/>
          <w:b w:val="0"/>
          <w:sz w:val="21"/>
        </w:rPr>
        <w:t>非物质遗产代表作名录；艾德莱斯绸、擀毡等手工技艺延续至今。它们不是博物馆里的</w:t>
      </w:r>
    </w:p>
    <w:p>
      <w:r>
        <w:rPr>
          <w:rFonts w:ascii="微软雅黑" w:hAnsi="微软雅黑" w:eastAsia="微软雅黑"/>
          <w:b w:val="0"/>
          <w:sz w:val="21"/>
        </w:rPr>
        <w:t>标本，而是</w:t>
      </w:r>
      <w:r>
        <w:rPr>
          <w:rFonts w:ascii="微软雅黑" w:hAnsi="微软雅黑" w:eastAsia="微软雅黑"/>
          <w:b/>
          <w:sz w:val="21"/>
        </w:rPr>
        <w:t>可以用生产力与社交关系来玩的东西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666666"/>
          <w:sz w:val="21"/>
        </w:rPr>
        <w:t>一句话：**我们不是在做一个"新疆风"的游戏，而是在把一份被双重认定的、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666666"/>
          <w:sz w:val="21"/>
        </w:rPr>
        <w:t>两千年的水利遗产，做成玩家必须亲自操作的核心机制。**</w:t>
      </w:r>
    </w:p>
    <w:p>
      <w:pPr>
        <w:pStyle w:val="Heading3"/>
      </w:pPr>
      <w:r>
        <w:rPr>
          <w:rFonts w:ascii="微软雅黑" w:hAnsi="微软雅黑" w:eastAsia="微软雅黑"/>
          <w:b/>
        </w:rPr>
        <w:t>3.1 为什么是坎儿井</w:t>
      </w:r>
    </w:p>
    <w:p>
      <w:r>
        <w:rPr>
          <w:rFonts w:ascii="微软雅黑" w:hAnsi="微软雅黑" w:eastAsia="微软雅黑"/>
          <w:b w:val="0"/>
          <w:sz w:val="21"/>
        </w:rPr>
        <w:t>坎儿井与万里长城、京杭大运河并称</w:t>
      </w:r>
      <w:r>
        <w:rPr>
          <w:rFonts w:ascii="微软雅黑" w:hAnsi="微软雅黑" w:eastAsia="微软雅黑"/>
          <w:b/>
          <w:sz w:val="21"/>
        </w:rPr>
        <w:t>中国古代三大工程</w:t>
      </w:r>
      <w:r>
        <w:rPr>
          <w:rFonts w:ascii="微软雅黑" w:hAnsi="微软雅黑" w:eastAsia="微软雅黑"/>
          <w:b w:val="0"/>
          <w:sz w:val="21"/>
        </w:rPr>
        <w:t>。它由竖井、暗渠、明渠、涝坝四部分组成，利用天山雪水的地下潜流与地势落差，把水在蒸发量极低的暗渠里输送几十公里，让吐鲁番这样年降水量不足 20 毫米的极端干旱区，长出葡萄、哈密瓜与棉花。</w:t>
      </w:r>
    </w:p>
    <w:p>
      <w:r>
        <w:rPr>
          <w:rFonts w:ascii="微软雅黑" w:hAnsi="微软雅黑" w:eastAsia="微软雅黑"/>
          <w:b w:val="0"/>
          <w:sz w:val="21"/>
        </w:rPr>
        <w:t>它更重要的价值在于一种</w:t>
      </w:r>
      <w:r>
        <w:rPr>
          <w:rFonts w:ascii="微软雅黑" w:hAnsi="微软雅黑" w:eastAsia="微软雅黑"/>
          <w:b/>
          <w:sz w:val="21"/>
        </w:rPr>
        <w:t>生存智慧</w:t>
      </w:r>
      <w:r>
        <w:rPr>
          <w:rFonts w:ascii="微软雅黑" w:hAnsi="微软雅黑" w:eastAsia="微软雅黑"/>
          <w:b w:val="0"/>
          <w:sz w:val="21"/>
        </w:rPr>
        <w:t>：不与沙漠对抗，而是顺着地下水位走；不追求宏大，而是用几百口竖井、几十公里暗渠，一代人挖一段，持续两千年。</w:t>
      </w:r>
    </w:p>
    <w:p>
      <w:r>
        <w:rPr>
          <w:rFonts w:ascii="微软雅黑" w:hAnsi="微软雅黑" w:eastAsia="微软雅黑"/>
          <w:b w:val="0"/>
          <w:sz w:val="21"/>
        </w:rPr>
        <w:t>这种"顺应自然、长期主义、集体协作"的气质，正是当代青少年最需要被讲到的故事，而它极少被数字作品认真地讲过。</w:t>
      </w:r>
    </w:p>
    <w:p>
      <w:pPr>
        <w:pStyle w:val="Heading3"/>
      </w:pPr>
      <w:r>
        <w:rPr>
          <w:rFonts w:ascii="微软雅黑" w:hAnsi="微软雅黑" w:eastAsia="微软雅黑"/>
          <w:b/>
        </w:rPr>
        <w:t>3.2 文化立意（四条）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多民族交融</w:t>
      </w:r>
      <w:r>
        <w:rPr>
          <w:rFonts w:ascii="微软雅黑" w:hAnsi="微软雅黑" w:eastAsia="微软雅黑"/>
          <w:b w:val="0"/>
          <w:sz w:val="21"/>
        </w:rPr>
        <w:t>：维吾尔族老坎匠、木卡姆艺人，哈萨克骑手，汉族商队掌柜，回族厨娘，以及神秘旅人与马匪头目——六族七人在同一座驿站里共处、交易、合作、斗智。丝绸之路的"开放包容"不是口号，而是玩家每天都在处理的具体关系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人与自然和谐共生</w:t>
      </w:r>
      <w:r>
        <w:rPr>
          <w:rFonts w:ascii="微软雅黑" w:hAnsi="微软雅黑" w:eastAsia="微软雅黑"/>
          <w:b w:val="0"/>
          <w:sz w:val="21"/>
        </w:rPr>
        <w:t>：把"治水"做成游戏唯一主线。玩家的每一次成功，都是"顺着自然规律做对了事"，而不是"战胜了自然"。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非遗传承</w:t>
      </w:r>
      <w:r>
        <w:rPr>
          <w:rFonts w:ascii="微软雅黑" w:hAnsi="微软雅黑" w:eastAsia="微软雅黑"/>
          <w:b w:val="0"/>
          <w:sz w:val="21"/>
        </w:rPr>
        <w:t>：十二木卡姆、艾德莱斯绸、擀毡、热瓦普、诺鲁孜节与古尔邦节，全部以</w:t>
      </w:r>
      <w:r>
        <w:rPr>
          <w:rFonts w:ascii="微软雅黑" w:hAnsi="微软雅黑" w:eastAsia="微软雅黑"/>
          <w:b/>
          <w:sz w:val="21"/>
        </w:rPr>
        <w:t>可操作的生产/社交系统</w:t>
      </w:r>
      <w:r>
        <w:rPr>
          <w:rFonts w:ascii="微软雅黑" w:hAnsi="微软雅黑" w:eastAsia="微软雅黑"/>
          <w:b w:val="0"/>
          <w:sz w:val="21"/>
        </w:rPr>
        <w:t>呈现，非遗是玩法本身。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文化自信与正能量</w:t>
      </w:r>
      <w:r>
        <w:rPr>
          <w:rFonts w:ascii="微软雅黑" w:hAnsi="微软雅黑" w:eastAsia="微软雅黑"/>
          <w:b w:val="0"/>
          <w:sz w:val="21"/>
        </w:rPr>
        <w:t>：用游戏讲好新疆故事。题材独特、地域文化深厚，他人难以复制。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四、与新疆文化的结合（核心章节）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666666"/>
          <w:sz w:val="21"/>
        </w:rPr>
        <w:t>这一章回答一个问题：</w:t>
      </w:r>
      <w:r>
        <w:rPr>
          <w:rFonts w:ascii="微软雅黑" w:hAnsi="微软雅黑" w:eastAsia="微软雅黑"/>
          <w:b/>
          <w:i/>
          <w:color w:val="666666"/>
          <w:sz w:val="21"/>
        </w:rPr>
        <w:t>怎么判断一个游戏是"真的在用文化"，还是在"贴文化标签"？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666666"/>
          <w:sz w:val="21"/>
        </w:rPr>
        <w:t>我们的判据是：</w:t>
      </w:r>
      <w:r>
        <w:rPr>
          <w:rFonts w:ascii="微软雅黑" w:hAnsi="微软雅黑" w:eastAsia="微软雅黑"/>
          <w:b/>
          <w:i/>
          <w:color w:val="666666"/>
          <w:sz w:val="21"/>
        </w:rPr>
        <w:t>把文化元素拆掉，玩法是否随之崩塌。</w:t>
      </w:r>
      <w:r>
        <w:rPr>
          <w:rFonts w:ascii="微软雅黑" w:hAnsi="微软雅黑" w:eastAsia="微软雅黑"/>
          <w:b w:val="0"/>
          <w:i/>
          <w:color w:val="666666"/>
          <w:sz w:val="21"/>
        </w:rPr>
        <w:t xml:space="preserve"> 拆不掉才是真的长在了一起。</w:t>
      </w:r>
    </w:p>
    <w:p>
      <w:pPr>
        <w:pStyle w:val="Heading3"/>
      </w:pPr>
      <w:r>
        <w:rPr>
          <w:rFonts w:ascii="微软雅黑" w:hAnsi="微软雅黑" w:eastAsia="微软雅黑"/>
          <w:b/>
        </w:rPr>
        <w:t>4.1 文化元素 → 游戏机制 的逐条映射</w:t>
      </w:r>
    </w:p>
    <w:tbl>
      <w:tblPr>
        <w:tblStyle w:val="LightGrid-Accent1"/>
        <w:jc w:val="left"/>
        <w:tblLayout w:type="fixed"/>
        <w:tblLook w:firstColumn="1" w:firstRow="1" w:lastColumn="0" w:lastRow="0" w:noHBand="0" w:noVBand="1" w:val="04A0"/>
        <w:tblW w:w="9358" w:type="dxa"/>
      </w:tblPr>
      <w:tblGrid>
        <w:gridCol w:w="2739"/>
        <w:gridCol w:w="4565"/>
        <w:gridCol w:w="2054"/>
      </w:tblGrid>
      <w:tr>
        <w:tc>
          <w:tcPr>
            <w:tcW w:type="dxa" w:w="2739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新疆文化元素</w:t>
            </w:r>
          </w:p>
        </w:tc>
        <w:tc>
          <w:tcPr>
            <w:tcW w:type="dxa" w:w="4565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在游戏里变成什么机制</w:t>
            </w:r>
          </w:p>
        </w:tc>
        <w:tc>
          <w:tcPr>
            <w:tcW w:type="dxa" w:w="205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拆掉会怎样</w:t>
            </w:r>
          </w:p>
        </w:tc>
      </w:tr>
      <w:tr>
        <w:tc>
          <w:tcPr>
            <w:tcW w:type="dxa" w:w="2739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坎儿井</w:t>
            </w:r>
            <w:r>
              <w:rPr>
                <w:rFonts w:ascii="微软雅黑" w:hAnsi="微软雅黑" w:eastAsia="微软雅黑"/>
                <w:b w:val="0"/>
                <w:sz w:val="21"/>
              </w:rPr>
              <w:t>（四大件：竖井/暗渠/明渠/涝坝）</w:t>
            </w:r>
          </w:p>
        </w:tc>
        <w:tc>
          <w:tcPr>
            <w:tcW w:type="dxa" w:w="4565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6 段竖井</w:t>
            </w:r>
            <w:r>
              <w:rPr>
                <w:rFonts w:ascii="微软雅黑" w:hAnsi="微软雅黑" w:eastAsia="微软雅黑"/>
                <w:b w:val="0"/>
                <w:sz w:val="21"/>
              </w:rPr>
              <w:t>逐段开挖，每段 +55 方/日出水；出水量 × 季节融雪倍率；</w:t>
            </w:r>
            <w:r>
              <w:rPr>
                <w:rFonts w:ascii="微软雅黑" w:hAnsi="微软雅黑" w:eastAsia="微软雅黑"/>
                <w:b/>
                <w:sz w:val="21"/>
              </w:rPr>
              <w:t>涝坝 4 级扩容</w:t>
            </w:r>
            <w:r>
              <w:rPr>
                <w:rFonts w:ascii="微软雅黑" w:hAnsi="微软雅黑" w:eastAsia="微软雅黑"/>
                <w:b w:val="0"/>
                <w:sz w:val="21"/>
              </w:rPr>
              <w:t>（450/900/1600/2600 方）水多时可囤</w:t>
            </w:r>
          </w:p>
        </w:tc>
        <w:tc>
          <w:tcPr>
            <w:tcW w:type="dxa" w:w="205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拆掉则整条主线消失，游戏不存在</w:t>
            </w:r>
          </w:p>
        </w:tc>
      </w:tr>
      <w:tr>
        <w:tc>
          <w:tcPr>
            <w:tcW w:type="dxa" w:w="2739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涝坝</w:t>
            </w:r>
            <w:r>
              <w:rPr>
                <w:rFonts w:ascii="微软雅黑" w:hAnsi="微软雅黑" w:eastAsia="微软雅黑"/>
                <w:b w:val="0"/>
                <w:sz w:val="21"/>
              </w:rPr>
              <w:t>（蓄水池）</w:t>
            </w:r>
          </w:p>
        </w:tc>
        <w:tc>
          <w:tcPr>
            <w:tcW w:type="dxa" w:w="456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储水上限 + 水位四档贴图（画面上一眼读出"快干了"）</w:t>
            </w:r>
          </w:p>
        </w:tc>
        <w:tc>
          <w:tcPr>
            <w:tcW w:type="dxa" w:w="205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旱季无从准备，灾难系统失去对手</w:t>
            </w:r>
          </w:p>
        </w:tc>
      </w:tr>
      <w:tr>
        <w:tc>
          <w:tcPr>
            <w:tcW w:type="dxa" w:w="2739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葡萄与葡萄晾房</w:t>
            </w:r>
          </w:p>
        </w:tc>
        <w:tc>
          <w:tcPr>
            <w:tcW w:type="dxa" w:w="456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瓜果保质期 </w:t>
            </w:r>
            <w:r>
              <w:rPr>
                <w:rFonts w:ascii="微软雅黑" w:hAnsi="微软雅黑" w:eastAsia="微软雅黑"/>
                <w:b/>
                <w:sz w:val="21"/>
              </w:rPr>
              <w:t>8 天</w:t>
            </w:r>
            <w:r>
              <w:rPr>
                <w:rFonts w:ascii="微软雅黑" w:hAnsi="微软雅黑" w:eastAsia="微软雅黑"/>
                <w:b w:val="0"/>
                <w:sz w:val="21"/>
              </w:rPr>
              <w:t>，晾房把它变成葡萄干——</w:t>
            </w:r>
            <w:r>
              <w:rPr>
                <w:rFonts w:ascii="微软雅黑" w:hAnsi="微软雅黑" w:eastAsia="微软雅黑"/>
                <w:b/>
                <w:sz w:val="21"/>
              </w:rPr>
              <w:t>保质期 120 天</w:t>
            </w:r>
          </w:p>
        </w:tc>
        <w:tc>
          <w:tcPr>
            <w:tcW w:type="dxa" w:w="205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过冬的粮食储备策略直接消失</w:t>
            </w:r>
          </w:p>
        </w:tc>
      </w:tr>
      <w:tr>
        <w:tc>
          <w:tcPr>
            <w:tcW w:type="dxa" w:w="2739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绿洲农业</w:t>
            </w:r>
          </w:p>
        </w:tc>
        <w:tc>
          <w:tcPr>
            <w:tcW w:type="dxa" w:w="456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耕作岗位按田块产粮；</w:t>
            </w:r>
            <w:r>
              <w:rPr>
                <w:rFonts w:ascii="微软雅黑" w:hAnsi="微软雅黑" w:eastAsia="微软雅黑"/>
                <w:b/>
                <w:sz w:val="21"/>
              </w:rPr>
              <w:t>棉花在秋季按人头收</w:t>
            </w:r>
            <w:r>
              <w:rPr>
                <w:rFonts w:ascii="微软雅黑" w:hAnsi="微软雅黑" w:eastAsia="微软雅黑"/>
                <w:b w:val="0"/>
                <w:sz w:val="21"/>
              </w:rPr>
              <w:t>，可织艾德莱斯绸</w:t>
            </w:r>
          </w:p>
        </w:tc>
        <w:tc>
          <w:tcPr>
            <w:tcW w:type="dxa" w:w="205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手工产业链断源</w:t>
            </w:r>
          </w:p>
        </w:tc>
      </w:tr>
      <w:tr>
        <w:tc>
          <w:tcPr>
            <w:tcW w:type="dxa" w:w="2739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馕</w:t>
            </w:r>
          </w:p>
        </w:tc>
        <w:tc>
          <w:tcPr>
            <w:tcW w:type="dxa" w:w="456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保质期 12 天的基础口粮；粮食可存 90 天，但</w:t>
            </w:r>
            <w:r>
              <w:rPr>
                <w:rFonts w:ascii="微软雅黑" w:hAnsi="微软雅黑" w:eastAsia="微软雅黑"/>
                <w:b/>
                <w:sz w:val="21"/>
              </w:rPr>
              <w:t>生粮不如馕顶饿</w:t>
            </w:r>
          </w:p>
        </w:tc>
        <w:tc>
          <w:tcPr>
            <w:tcW w:type="dxa" w:w="205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食物腐坏系统失去层次</w:t>
            </w:r>
          </w:p>
        </w:tc>
      </w:tr>
      <w:tr>
        <w:tc>
          <w:tcPr>
            <w:tcW w:type="dxa" w:w="2739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草原游牧与哈萨克文化</w:t>
            </w:r>
          </w:p>
        </w:tc>
        <w:tc>
          <w:tcPr>
            <w:tcW w:type="dxa" w:w="4565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放牧岗位</w:t>
            </w:r>
            <w:r>
              <w:rPr>
                <w:rFonts w:ascii="微软雅黑" w:hAnsi="微软雅黑" w:eastAsia="微软雅黑"/>
                <w:b w:val="0"/>
                <w:sz w:val="21"/>
              </w:rPr>
              <w:t>：1 个牧人照看 8 头；毡房区提供床位与部落亲和</w:t>
            </w:r>
          </w:p>
        </w:tc>
        <w:tc>
          <w:tcPr>
            <w:tcW w:type="dxa" w:w="205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畜牧系统失去人手维度</w:t>
            </w:r>
          </w:p>
        </w:tc>
      </w:tr>
      <w:tr>
        <w:tc>
          <w:tcPr>
            <w:tcW w:type="dxa" w:w="2739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五个真实畜种</w:t>
            </w:r>
          </w:p>
        </w:tc>
        <w:tc>
          <w:tcPr>
            <w:tcW w:type="dxa" w:w="456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阿勒泰细毛羊、绒山羊、双峰驼、库车驴、吐鲁番鸡——各有饲料消耗、繁殖周期、产出与耐寒性</w:t>
            </w:r>
          </w:p>
        </w:tc>
        <w:tc>
          <w:tcPr>
            <w:tcW w:type="dxa" w:w="205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畜牧退化成"一个数字"</w:t>
            </w:r>
          </w:p>
        </w:tc>
      </w:tr>
      <w:tr>
        <w:tc>
          <w:tcPr>
            <w:tcW w:type="dxa" w:w="2739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打猎/抓野畜</w:t>
            </w:r>
          </w:p>
        </w:tc>
        <w:tc>
          <w:tcPr>
            <w:tcW w:type="dxa" w:w="456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"派人去草原抓野畜"：盘羊→羊、鹅喉羚→山羊、蒙古野驴→驴、野驼→驼；</w:t>
            </w:r>
            <w:r>
              <w:rPr>
                <w:rFonts w:ascii="微软雅黑" w:hAnsi="微软雅黑" w:eastAsia="微软雅黑"/>
                <w:b/>
                <w:sz w:val="21"/>
              </w:rPr>
              <w:t>成功率随去过次数上升</w:t>
            </w:r>
            <w:r>
              <w:rPr>
                <w:rFonts w:ascii="微软雅黑" w:hAnsi="微软雅黑" w:eastAsia="微软雅黑"/>
                <w:b w:val="0"/>
                <w:sz w:val="21"/>
              </w:rPr>
              <w:t>，失败不扣人</w:t>
            </w:r>
          </w:p>
        </w:tc>
        <w:tc>
          <w:tcPr>
            <w:tcW w:type="dxa" w:w="205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畜牧没有获取渠道</w:t>
            </w:r>
          </w:p>
        </w:tc>
      </w:tr>
      <w:tr>
        <w:tc>
          <w:tcPr>
            <w:tcW w:type="dxa" w:w="2739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擀毡 / 织毯</w:t>
            </w:r>
          </w:p>
        </w:tc>
        <w:tc>
          <w:tcPr>
            <w:tcW w:type="dxa" w:w="456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羊毛 3→毡子 1；羊毛 6+织物 2→地毯 1（</w:t>
            </w:r>
            <w:r>
              <w:rPr>
                <w:rFonts w:ascii="微软雅黑" w:hAnsi="微软雅黑" w:eastAsia="微软雅黑"/>
                <w:b/>
                <w:sz w:val="21"/>
              </w:rPr>
              <w:t>羊毛原本毫无用处</w:t>
            </w:r>
            <w:r>
              <w:rPr>
                <w:rFonts w:ascii="微软雅黑" w:hAnsi="微软雅黑" w:eastAsia="微软雅黑"/>
                <w:b w:val="0"/>
                <w:sz w:val="21"/>
              </w:rPr>
              <w:t>）</w:t>
            </w:r>
          </w:p>
        </w:tc>
        <w:tc>
          <w:tcPr>
            <w:tcW w:type="dxa" w:w="205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养羊没有经济回报，畜牧白做</w:t>
            </w:r>
          </w:p>
        </w:tc>
      </w:tr>
      <w:tr>
        <w:tc>
          <w:tcPr>
            <w:tcW w:type="dxa" w:w="2739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艾德莱斯绸</w:t>
            </w:r>
          </w:p>
        </w:tc>
        <w:tc>
          <w:tcPr>
            <w:tcW w:type="dxa" w:w="456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棉花 4→绸 1，商队高价收</w:t>
            </w:r>
          </w:p>
        </w:tc>
        <w:tc>
          <w:tcPr>
            <w:tcW w:type="dxa" w:w="205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手工链少了最值钱的一环</w:t>
            </w:r>
          </w:p>
        </w:tc>
      </w:tr>
      <w:tr>
        <w:tc>
          <w:tcPr>
            <w:tcW w:type="dxa" w:w="2739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热瓦普等民族乐器</w:t>
            </w:r>
          </w:p>
        </w:tc>
        <w:tc>
          <w:tcPr>
            <w:tcW w:type="dxa" w:w="456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木料 6+工具 1→热瓦普 1；</w:t>
            </w:r>
            <w:r>
              <w:rPr>
                <w:rFonts w:ascii="微软雅黑" w:hAnsi="微软雅黑" w:eastAsia="微软雅黑"/>
                <w:b/>
                <w:sz w:val="21"/>
              </w:rPr>
              <w:t>是办木卡姆的前置道具</w:t>
            </w:r>
          </w:p>
        </w:tc>
        <w:tc>
          <w:tcPr>
            <w:tcW w:type="dxa" w:w="205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音乐系统没有物质基础</w:t>
            </w:r>
          </w:p>
        </w:tc>
      </w:tr>
      <w:tr>
        <w:tc>
          <w:tcPr>
            <w:tcW w:type="dxa" w:w="2739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十二木卡姆</w:t>
            </w:r>
          </w:p>
        </w:tc>
        <w:tc>
          <w:tcPr>
            <w:tcW w:type="dxa" w:w="456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 套真实曲目（拉克/且比亚特/木夏吾莱克/恰尔尕/潘吉尕/乌孜哈勒）可演奏，需</w:t>
            </w:r>
            <w:r>
              <w:rPr>
                <w:rFonts w:ascii="微软雅黑" w:hAnsi="微软雅黑" w:eastAsia="微软雅黑"/>
                <w:b/>
                <w:sz w:val="21"/>
              </w:rPr>
              <w:t>奏乐台在场 + 木卡姆艺人在场 + 库里有热瓦普</w:t>
            </w:r>
            <w:r>
              <w:rPr>
                <w:rFonts w:ascii="微软雅黑" w:hAnsi="微软雅黑" w:eastAsia="微软雅黑"/>
                <w:b w:val="0"/>
                <w:sz w:val="21"/>
              </w:rPr>
              <w:t>；消耗 2 行动点、冷却 3 天</w:t>
            </w:r>
          </w:p>
        </w:tc>
        <w:tc>
          <w:tcPr>
            <w:tcW w:type="dxa" w:w="205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文化展演变成一句文本</w:t>
            </w:r>
          </w:p>
        </w:tc>
      </w:tr>
      <w:tr>
        <w:tc>
          <w:tcPr>
            <w:tcW w:type="dxa" w:w="2739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诺鲁孜节 / 古尔邦节 / 葡萄熟了</w:t>
            </w:r>
          </w:p>
        </w:tc>
        <w:tc>
          <w:tcPr>
            <w:tcW w:type="dxa" w:w="456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固定日期触发的节庆，加士气与声望；</w:t>
            </w:r>
            <w:r>
              <w:rPr>
                <w:rFonts w:ascii="微软雅黑" w:hAnsi="微软雅黑" w:eastAsia="微软雅黑"/>
                <w:b/>
                <w:sz w:val="21"/>
              </w:rPr>
              <w:t>古尔邦节：家里牲畜 ≥5 头声望额外 +4</w:t>
            </w:r>
          </w:p>
        </w:tc>
        <w:tc>
          <w:tcPr>
            <w:tcW w:type="dxa" w:w="205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时间失去节奏，畜牧的"体面"没有回报</w:t>
            </w:r>
          </w:p>
        </w:tc>
      </w:tr>
      <w:tr>
        <w:tc>
          <w:tcPr>
            <w:tcW w:type="dxa" w:w="2739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新疆的四季与灾害</w:t>
            </w:r>
          </w:p>
        </w:tc>
        <w:tc>
          <w:tcPr>
            <w:tcW w:type="dxa" w:w="456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一年 120 天 4 季；</w:t>
            </w:r>
            <w:r>
              <w:rPr>
                <w:rFonts w:ascii="微软雅黑" w:hAnsi="微软雅黑" w:eastAsia="微软雅黑"/>
                <w:b/>
                <w:sz w:val="21"/>
              </w:rPr>
              <w:t>沙暴</w:t>
            </w:r>
            <w:r>
              <w:rPr>
                <w:rFonts w:ascii="微软雅黑" w:hAnsi="微软雅黑" w:eastAsia="微软雅黑"/>
                <w:b w:val="0"/>
                <w:sz w:val="21"/>
              </w:rPr>
              <w:t>（烽燧可挡一半）、</w:t>
            </w:r>
            <w:r>
              <w:rPr>
                <w:rFonts w:ascii="微软雅黑" w:hAnsi="微软雅黑" w:eastAsia="微软雅黑"/>
                <w:b/>
                <w:sz w:val="21"/>
              </w:rPr>
              <w:t>大旱</w:t>
            </w:r>
            <w:r>
              <w:rPr>
                <w:rFonts w:ascii="微软雅黑" w:hAnsi="微软雅黑" w:eastAsia="微软雅黑"/>
                <w:b w:val="0"/>
                <w:sz w:val="21"/>
              </w:rPr>
              <w:t>（出水量降到 45%）、</w:t>
            </w:r>
            <w:r>
              <w:rPr>
                <w:rFonts w:ascii="微软雅黑" w:hAnsi="微软雅黑" w:eastAsia="微软雅黑"/>
                <w:b/>
                <w:sz w:val="21"/>
              </w:rPr>
              <w:t>融雪洪水</w:t>
            </w:r>
            <w:r>
              <w:rPr>
                <w:rFonts w:ascii="微软雅黑" w:hAnsi="微软雅黑" w:eastAsia="微软雅黑"/>
                <w:b w:val="0"/>
                <w:sz w:val="21"/>
              </w:rPr>
              <w:t>（围墙可挡）、</w:t>
            </w:r>
            <w:r>
              <w:rPr>
                <w:rFonts w:ascii="微软雅黑" w:hAnsi="微软雅黑" w:eastAsia="微软雅黑"/>
                <w:b/>
                <w:sz w:val="21"/>
              </w:rPr>
              <w:t>寒潮</w:t>
            </w:r>
            <w:r>
              <w:rPr>
                <w:rFonts w:ascii="微软雅黑" w:hAnsi="微软雅黑" w:eastAsia="微软雅黑"/>
                <w:b w:val="0"/>
                <w:sz w:val="21"/>
              </w:rPr>
              <w:t>（冻死牲畜）、</w:t>
            </w:r>
            <w:r>
              <w:rPr>
                <w:rFonts w:ascii="微软雅黑" w:hAnsi="微软雅黑" w:eastAsia="微软雅黑"/>
                <w:b/>
                <w:sz w:val="21"/>
              </w:rPr>
              <w:t>瘟疫</w:t>
            </w:r>
            <w:r>
              <w:rPr>
                <w:rFonts w:ascii="微软雅黑" w:hAnsi="微软雅黑" w:eastAsia="微软雅黑"/>
                <w:b w:val="0"/>
                <w:sz w:val="21"/>
              </w:rPr>
              <w:t>（驿馆可隔离）、</w:t>
            </w:r>
            <w:r>
              <w:rPr>
                <w:rFonts w:ascii="微软雅黑" w:hAnsi="微软雅黑" w:eastAsia="微软雅黑"/>
                <w:b/>
                <w:sz w:val="21"/>
              </w:rPr>
              <w:t>蝗灾</w:t>
            </w:r>
          </w:p>
        </w:tc>
        <w:tc>
          <w:tcPr>
            <w:tcW w:type="dxa" w:w="205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玩家没有"过冬"这件事，经营没有压力</w:t>
            </w:r>
          </w:p>
        </w:tc>
      </w:tr>
      <w:tr>
        <w:tc>
          <w:tcPr>
            <w:tcW w:type="dxa" w:w="2739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白杨（新疆杨）与胡杨</w:t>
            </w:r>
          </w:p>
        </w:tc>
        <w:tc>
          <w:tcPr>
            <w:tcW w:type="dxa" w:w="456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两种树都在植被池里；</w:t>
            </w:r>
            <w:r>
              <w:rPr>
                <w:rFonts w:ascii="微软雅黑" w:hAnsi="微软雅黑" w:eastAsia="微软雅黑"/>
                <w:b/>
                <w:sz w:val="21"/>
              </w:rPr>
              <w:t>秋天整片树池换成金黄</w:t>
            </w:r>
            <w:r>
              <w:rPr>
                <w:rFonts w:ascii="微软雅黑" w:hAnsi="微软雅黑" w:eastAsia="微软雅黑"/>
                <w:b w:val="0"/>
                <w:sz w:val="21"/>
              </w:rPr>
              <w:t>，冬天不摆树、地表换成雪地</w:t>
            </w:r>
          </w:p>
        </w:tc>
        <w:tc>
          <w:tcPr>
            <w:tcW w:type="dxa" w:w="205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绿洲失去地域识别度</w:t>
            </w:r>
          </w:p>
        </w:tc>
      </w:tr>
      <w:tr>
        <w:tc>
          <w:tcPr>
            <w:tcW w:type="dxa" w:w="2739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巴扎</w:t>
            </w:r>
          </w:p>
        </w:tc>
        <w:tc>
          <w:tcPr>
            <w:tcW w:type="dxa" w:w="456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集市建筑，按抽成率进账；商队来访带动成交</w:t>
            </w:r>
          </w:p>
        </w:tc>
        <w:tc>
          <w:tcPr>
            <w:tcW w:type="dxa" w:w="205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丝路贸易枢纽的意义消失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</w:rPr>
        <w:t>4.2 三类"文化怎么进游戏"的具体手法</w:t>
      </w:r>
    </w:p>
    <w:p>
      <w:r>
        <w:rPr>
          <w:rFonts w:ascii="微软雅黑" w:hAnsi="微软雅黑" w:eastAsia="微软雅黑"/>
          <w:b/>
          <w:sz w:val="21"/>
        </w:rPr>
        <w:t>手法一：把文化做成资源瓶颈。</w:t>
      </w:r>
    </w:p>
    <w:p>
      <w:r>
        <w:rPr>
          <w:rFonts w:ascii="微软雅黑" w:hAnsi="微软雅黑" w:eastAsia="微软雅黑"/>
          <w:b w:val="0"/>
          <w:sz w:val="21"/>
        </w:rPr>
        <w:t>坎儿井在现实里是"干旱区的唯一解"，在游戏里它就是</w:t>
      </w:r>
      <w:r>
        <w:rPr>
          <w:rFonts w:ascii="微软雅黑" w:hAnsi="微软雅黑" w:eastAsia="微软雅黑"/>
          <w:b/>
          <w:sz w:val="21"/>
        </w:rPr>
        <w:t>唯一的水源</w:t>
      </w:r>
      <w:r>
        <w:rPr>
          <w:rFonts w:ascii="微软雅黑" w:hAnsi="微软雅黑" w:eastAsia="微软雅黑"/>
          <w:b w:val="0"/>
          <w:sz w:val="21"/>
        </w:rPr>
        <w:t>。玩家不是为了体验文化才去挖井，而是</w:t>
      </w:r>
      <w:r>
        <w:rPr>
          <w:rFonts w:ascii="微软雅黑" w:hAnsi="微软雅黑" w:eastAsia="微软雅黑"/>
          <w:b/>
          <w:sz w:val="21"/>
        </w:rPr>
        <w:t>不挖就活不过第七天</w:t>
      </w:r>
      <w:r>
        <w:rPr>
          <w:rFonts w:ascii="微软雅黑" w:hAnsi="微软雅黑" w:eastAsia="微软雅黑"/>
          <w:b w:val="0"/>
          <w:sz w:val="21"/>
        </w:rPr>
        <w:t>。文化在这里是压力，不是装饰。</w:t>
      </w:r>
    </w:p>
    <w:p>
      <w:r>
        <w:rPr>
          <w:rFonts w:ascii="微软雅黑" w:hAnsi="微软雅黑" w:eastAsia="微软雅黑"/>
          <w:b/>
          <w:sz w:val="21"/>
        </w:rPr>
        <w:t>手法二：把文化做成前置条件。</w:t>
      </w:r>
    </w:p>
    <w:p>
      <w:r>
        <w:rPr>
          <w:rFonts w:ascii="微软雅黑" w:hAnsi="微软雅黑" w:eastAsia="微软雅黑"/>
          <w:b w:val="0"/>
          <w:sz w:val="21"/>
        </w:rPr>
        <w:t>办木卡姆需要"人 + 场地 + 乐器"三件齐备——这是忠实的：木卡姆本来就是需要乐器、场合与传承人的集体活动。玩家为了听一套曲子，必须先种树伐木、建作坊、造乐器。</w:t>
      </w:r>
      <w:r>
        <w:rPr>
          <w:rFonts w:ascii="微软雅黑" w:hAnsi="微软雅黑" w:eastAsia="微软雅黑"/>
          <w:b/>
          <w:sz w:val="21"/>
        </w:rPr>
        <w:t>文化需求驱动了生产链。</w:t>
      </w:r>
    </w:p>
    <w:p>
      <w:r>
        <w:rPr>
          <w:rFonts w:ascii="微软雅黑" w:hAnsi="微软雅黑" w:eastAsia="微软雅黑"/>
          <w:b/>
          <w:sz w:val="21"/>
        </w:rPr>
        <w:t>手法三：把文化做成数值回报，而不是文本奖励。</w:t>
      </w:r>
    </w:p>
    <w:p>
      <w:r>
        <w:rPr>
          <w:rFonts w:ascii="微软雅黑" w:hAnsi="微软雅黑" w:eastAsia="微软雅黑"/>
          <w:b w:val="0"/>
          <w:sz w:val="21"/>
        </w:rPr>
        <w:t>古尔邦节的声望加成与牲畜数量挂钩。于是"养牲口"不只是经济行为，它获得了</w:t>
      </w:r>
      <w:r>
        <w:rPr>
          <w:rFonts w:ascii="微软雅黑" w:hAnsi="微软雅黑" w:eastAsia="微软雅黑"/>
          <w:b/>
          <w:sz w:val="21"/>
        </w:rPr>
        <w:t>社会意义</w:t>
      </w:r>
      <w:r>
        <w:rPr>
          <w:rFonts w:ascii="微软雅黑" w:hAnsi="微软雅黑" w:eastAsia="微软雅黑"/>
          <w:b w:val="0"/>
          <w:sz w:val="21"/>
        </w:rPr>
        <w:t>——这正是牧区文化里牲畜的真实地位（财富、体面、待客能力）。数值与民俗在这里是对齐的。</w:t>
      </w:r>
    </w:p>
    <w:p>
      <w:pPr>
        <w:pStyle w:val="Heading3"/>
      </w:pPr>
      <w:r>
        <w:rPr>
          <w:rFonts w:ascii="微软雅黑" w:hAnsi="微软雅黑" w:eastAsia="微软雅黑"/>
          <w:b/>
        </w:rPr>
        <w:t>4.3 文化呈现的三条自律原则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不编造</w:t>
      </w:r>
      <w:r>
        <w:rPr>
          <w:rFonts w:ascii="微软雅黑" w:hAnsi="微软雅黑" w:eastAsia="微软雅黑"/>
          <w:b w:val="0"/>
          <w:sz w:val="21"/>
        </w:rPr>
        <w:t>：所有非遗元素的名称、形制、节期均取自公开资料。十二木卡姆只做我们确认无误的六套，并在数据文件里</w:t>
      </w:r>
      <w:r>
        <w:rPr>
          <w:rFonts w:ascii="微软雅黑" w:hAnsi="微软雅黑" w:eastAsia="微软雅黑"/>
          <w:b/>
          <w:sz w:val="21"/>
        </w:rPr>
        <w:t>明确标注"是十二套里的六套"</w:t>
      </w:r>
      <w:r>
        <w:rPr>
          <w:rFonts w:ascii="微软雅黑" w:hAnsi="微软雅黑" w:eastAsia="微软雅黑"/>
          <w:b w:val="0"/>
          <w:sz w:val="21"/>
        </w:rPr>
        <w:t>，不假装做全。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不说教</w:t>
      </w:r>
      <w:r>
        <w:rPr>
          <w:rFonts w:ascii="微软雅黑" w:hAnsi="微软雅黑" w:eastAsia="微软雅黑"/>
          <w:b w:val="0"/>
          <w:sz w:val="21"/>
        </w:rPr>
        <w:t>：没有任何一段文本是"科普段落"。文化知识只出现在角色的日常对话、建筑说明、事件后果里。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可核查</w:t>
      </w:r>
      <w:r>
        <w:rPr>
          <w:rFonts w:ascii="微软雅黑" w:hAnsi="微软雅黑" w:eastAsia="微软雅黑"/>
          <w:b w:val="0"/>
          <w:sz w:val="21"/>
        </w:rPr>
        <w:t>：每条文化主张都能在游戏的 `data/*.json` 里找到对应的数据条目（`livestock`、`festivals`、`music`、`crafts`、`disasters` 等 23 个顶层数据段）。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五、核心玩法与可玩性</w:t>
      </w:r>
    </w:p>
    <w:p>
      <w:pPr>
        <w:pStyle w:val="Heading3"/>
      </w:pPr>
      <w:r>
        <w:rPr>
          <w:rFonts w:ascii="微软雅黑" w:hAnsi="微软雅黑" w:eastAsia="微软雅黑"/>
          <w:b/>
        </w:rPr>
        <w:t>5.1 主心骨：据点经营</w:t>
      </w:r>
    </w:p>
    <w:p>
      <w:pPr>
        <w:pStyle w:val="Heading3"/>
      </w:pPr>
      <w:r>
        <w:rPr>
          <w:rFonts w:ascii="微软雅黑" w:hAnsi="微软雅黑" w:eastAsia="微软雅黑"/>
          <w:b/>
        </w:rPr>
        <w:t>5.2 九个岗位 = 玩家每天真正在做的事</w:t>
      </w:r>
    </w:p>
    <w:p>
      <w:r>
        <w:rPr>
          <w:rFonts w:ascii="微软雅黑" w:hAnsi="微软雅黑" w:eastAsia="微软雅黑"/>
          <w:b w:val="0"/>
          <w:sz w:val="21"/>
        </w:rPr>
        <w:t>治水、耕作、采集、经商、守卫、炊事、做工、演艺、待命。</w:t>
      </w:r>
    </w:p>
    <w:p>
      <w:r>
        <w:rPr>
          <w:rFonts w:ascii="微软雅黑" w:hAnsi="微软雅黑" w:eastAsia="微软雅黑"/>
          <w:b/>
          <w:sz w:val="21"/>
        </w:rPr>
        <w:t>岗位不是数值加成，是互相争夺同一批人。</w:t>
      </w:r>
      <w:r>
        <w:rPr>
          <w:rFonts w:ascii="微软雅黑" w:hAnsi="微软雅黑" w:eastAsia="微软雅黑"/>
          <w:b w:val="0"/>
          <w:sz w:val="21"/>
        </w:rPr>
        <w:t xml:space="preserve"> 多派一个人去挖井，就少一个人种地；多一个人放牧，就少一个人守卫。玩家的每一次分配都在做取舍——这是经营游戏最核心的乐趣来源。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5.3 御敌之战：可玩的战斗，而不是看动画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自由布阵</w:t>
      </w:r>
      <w:r>
        <w:rPr>
          <w:rFonts w:ascii="微软雅黑" w:hAnsi="微软雅黑" w:eastAsia="微软雅黑"/>
          <w:b w:val="0"/>
          <w:sz w:val="21"/>
        </w:rPr>
        <w:t>：整片布阵区里随便站，不是固定格子。点空地放人、按住人拖动、拖到左侧收回候补。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兵种由岗位决定</w:t>
      </w:r>
      <w:r>
        <w:rPr>
          <w:rFonts w:ascii="微软雅黑" w:hAnsi="微软雅黑" w:eastAsia="微软雅黑"/>
          <w:b w:val="0"/>
          <w:sz w:val="21"/>
        </w:rPr>
        <w:t>：守卫→盾卫（血厚攻低）、采集→弓手（射程 52，近战只有 20）、其余→乡勇，待命→平民。</w:t>
      </w:r>
      <w:r>
        <w:rPr>
          <w:rFonts w:ascii="微软雅黑" w:hAnsi="微软雅黑" w:eastAsia="微软雅黑"/>
          <w:b/>
          <w:sz w:val="21"/>
        </w:rPr>
        <w:t>你在分工面板里怎么派人，直接决定战场上有什么兵。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阵型真的影响胜负</w:t>
      </w:r>
      <w:r>
        <w:rPr>
          <w:rFonts w:ascii="微软雅黑" w:hAnsi="微软雅黑" w:eastAsia="微软雅黑"/>
          <w:b w:val="0"/>
          <w:sz w:val="21"/>
        </w:rPr>
        <w:t xml:space="preserve">：实测评测——同样 5 人打 4 人，摆法不同阵亡相差 </w:t>
      </w:r>
      <w:r>
        <w:rPr>
          <w:rFonts w:ascii="微软雅黑" w:hAnsi="微软雅黑" w:eastAsia="微软雅黑"/>
          <w:b/>
          <w:sz w:val="21"/>
        </w:rPr>
        <w:t>0.00 ~ 3.00 人</w:t>
      </w:r>
      <w:r>
        <w:rPr>
          <w:rFonts w:ascii="微软雅黑" w:hAnsi="微软雅黑" w:eastAsia="微软雅黑"/>
          <w:b w:val="0"/>
          <w:sz w:val="21"/>
        </w:rPr>
        <w:t>（五人队伍里差三个人）。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半自动交手</w:t>
      </w:r>
      <w:r>
        <w:rPr>
          <w:rFonts w:ascii="微软雅黑" w:hAnsi="微软雅黑" w:eastAsia="微软雅黑"/>
          <w:b w:val="0"/>
          <w:sz w:val="21"/>
        </w:rPr>
        <w:t>：每 0.62 秒一拍，自动接敌、自动交火，玩家负责的是布阵与开战时机，避免观看动画的枯燥。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5.4 灾难与节庆：一年 120 天的节奏感</w:t>
      </w:r>
    </w:p>
    <w:p>
      <w:r>
        <w:rPr>
          <w:rFonts w:ascii="微软雅黑" w:hAnsi="微软雅黑" w:eastAsia="微软雅黑"/>
          <w:b w:val="0"/>
          <w:sz w:val="21"/>
        </w:rPr>
        <w:t>每天结算时按季节筛选灾难候选并掷骰，遭灾后有 5 天冷却（避免连击把玩家打死）。同时最多一种灾难在发作。灾难不是随机捣乱——</w:t>
      </w:r>
      <w:r>
        <w:rPr>
          <w:rFonts w:ascii="微软雅黑" w:hAnsi="微软雅黑" w:eastAsia="微软雅黑"/>
          <w:b/>
          <w:sz w:val="21"/>
        </w:rPr>
        <w:t>每一种都能被预判、被准备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LightGrid-Accent1"/>
        <w:jc w:val="left"/>
        <w:tblLayout w:type="fixed"/>
        <w:tblLook w:firstColumn="1" w:firstRow="1" w:lastColumn="0" w:lastRow="0" w:noHBand="0" w:noVBand="1" w:val="04A0"/>
        <w:tblW w:w="9357" w:type="dxa"/>
      </w:tblPr>
      <w:tblGrid>
        <w:gridCol w:w="645"/>
        <w:gridCol w:w="645"/>
        <w:gridCol w:w="645"/>
        <w:gridCol w:w="3711"/>
        <w:gridCol w:w="3711"/>
      </w:tblGrid>
      <w:tr>
        <w:tc>
          <w:tcPr>
            <w:tcW w:type="dxa" w:w="645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灾难</w:t>
            </w:r>
          </w:p>
        </w:tc>
        <w:tc>
          <w:tcPr>
            <w:tcW w:type="dxa" w:w="645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季节</w:t>
            </w:r>
          </w:p>
        </w:tc>
        <w:tc>
          <w:tcPr>
            <w:tcW w:type="dxa" w:w="645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概率</w:t>
            </w:r>
          </w:p>
        </w:tc>
        <w:tc>
          <w:tcPr>
            <w:tcW w:type="dxa" w:w="3711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后果</w:t>
            </w:r>
          </w:p>
        </w:tc>
        <w:tc>
          <w:tcPr>
            <w:tcW w:type="dxa" w:w="3711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谁能挡</w:t>
            </w:r>
          </w:p>
        </w:tc>
      </w:tr>
      <w:tr>
        <w:tc>
          <w:tcPr>
            <w:tcW w:type="dxa" w:w="64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沙暴</w:t>
            </w:r>
          </w:p>
        </w:tc>
        <w:tc>
          <w:tcPr>
            <w:tcW w:type="dxa" w:w="64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春·夏</w:t>
            </w:r>
          </w:p>
        </w:tc>
        <w:tc>
          <w:tcPr>
            <w:tcW w:type="dxa" w:w="64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17%</w:t>
            </w:r>
          </w:p>
        </w:tc>
        <w:tc>
          <w:tcPr>
            <w:tcW w:type="dxa" w:w="371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失水、掉士气、牲畜 -10%、建筑受损</w:t>
            </w:r>
          </w:p>
        </w:tc>
        <w:tc>
          <w:tcPr>
            <w:tcW w:type="dxa" w:w="3711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烽燧</w:t>
            </w:r>
            <w:r>
              <w:rPr>
                <w:rFonts w:ascii="微软雅黑" w:hAnsi="微软雅黑" w:eastAsia="微软雅黑"/>
                <w:b w:val="0"/>
                <w:sz w:val="21"/>
              </w:rPr>
              <w:t>减半</w:t>
            </w:r>
          </w:p>
        </w:tc>
      </w:tr>
      <w:tr>
        <w:tc>
          <w:tcPr>
            <w:tcW w:type="dxa" w:w="64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大旱</w:t>
            </w:r>
          </w:p>
        </w:tc>
        <w:tc>
          <w:tcPr>
            <w:tcW w:type="dxa" w:w="64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夏</w:t>
            </w:r>
          </w:p>
        </w:tc>
        <w:tc>
          <w:tcPr>
            <w:tcW w:type="dxa" w:w="64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15%</w:t>
            </w:r>
          </w:p>
        </w:tc>
        <w:tc>
          <w:tcPr>
            <w:tcW w:type="dxa" w:w="371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持续 6 天，出水量降到 45%，田产 60%</w:t>
            </w:r>
          </w:p>
        </w:tc>
        <w:tc>
          <w:tcPr>
            <w:tcW w:type="dxa" w:w="371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</w:tr>
      <w:tr>
        <w:tc>
          <w:tcPr>
            <w:tcW w:type="dxa" w:w="64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融雪洪水</w:t>
            </w:r>
          </w:p>
        </w:tc>
        <w:tc>
          <w:tcPr>
            <w:tcW w:type="dxa" w:w="64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春</w:t>
            </w:r>
          </w:p>
        </w:tc>
        <w:tc>
          <w:tcPr>
            <w:tcW w:type="dxa" w:w="64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12%</w:t>
            </w:r>
          </w:p>
        </w:tc>
        <w:tc>
          <w:tcPr>
            <w:tcW w:type="dxa" w:w="371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进水 +45 方，但庄稼毁 45%</w:t>
            </w:r>
          </w:p>
        </w:tc>
        <w:tc>
          <w:tcPr>
            <w:tcW w:type="dxa" w:w="3711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围墙</w:t>
            </w:r>
            <w:r>
              <w:rPr>
                <w:rFonts w:ascii="微软雅黑" w:hAnsi="微软雅黑" w:eastAsia="微软雅黑"/>
                <w:b w:val="0"/>
                <w:sz w:val="21"/>
              </w:rPr>
              <w:t xml:space="preserve"> -35%</w:t>
            </w:r>
          </w:p>
        </w:tc>
      </w:tr>
      <w:tr>
        <w:tc>
          <w:tcPr>
            <w:tcW w:type="dxa" w:w="64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寒潮</w:t>
            </w:r>
          </w:p>
        </w:tc>
        <w:tc>
          <w:tcPr>
            <w:tcW w:type="dxa" w:w="64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秋·冬</w:t>
            </w:r>
          </w:p>
        </w:tc>
        <w:tc>
          <w:tcPr>
            <w:tcW w:type="dxa" w:w="64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22%</w:t>
            </w:r>
          </w:p>
        </w:tc>
        <w:tc>
          <w:tcPr>
            <w:tcW w:type="dxa" w:w="371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牲畜 -30%、人口有概率折损</w:t>
            </w:r>
          </w:p>
        </w:tc>
        <w:tc>
          <w:tcPr>
            <w:tcW w:type="dxa" w:w="3711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仓库</w:t>
            </w:r>
            <w:r>
              <w:rPr>
                <w:rFonts w:ascii="微软雅黑" w:hAnsi="微软雅黑" w:eastAsia="微软雅黑"/>
                <w:b w:val="0"/>
                <w:sz w:val="21"/>
              </w:rPr>
              <w:t xml:space="preserve"> -30%</w:t>
            </w:r>
          </w:p>
        </w:tc>
      </w:tr>
      <w:tr>
        <w:tc>
          <w:tcPr>
            <w:tcW w:type="dxa" w:w="64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瘟疫</w:t>
            </w:r>
          </w:p>
        </w:tc>
        <w:tc>
          <w:tcPr>
            <w:tcW w:type="dxa" w:w="64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四季</w:t>
            </w:r>
          </w:p>
        </w:tc>
        <w:tc>
          <w:tcPr>
            <w:tcW w:type="dxa" w:w="64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8%</w:t>
            </w:r>
          </w:p>
        </w:tc>
        <w:tc>
          <w:tcPr>
            <w:tcW w:type="dxa" w:w="371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人口 35% 概率折损、牲畜 -18%</w:t>
            </w:r>
          </w:p>
        </w:tc>
        <w:tc>
          <w:tcPr>
            <w:tcW w:type="dxa" w:w="3711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驿馆</w:t>
            </w:r>
            <w:r>
              <w:rPr>
                <w:rFonts w:ascii="微软雅黑" w:hAnsi="微软雅黑" w:eastAsia="微软雅黑"/>
                <w:b w:val="0"/>
                <w:sz w:val="21"/>
              </w:rPr>
              <w:t xml:space="preserve"> -40%、</w:t>
            </w:r>
            <w:r>
              <w:rPr>
                <w:rFonts w:ascii="微软雅黑" w:hAnsi="微软雅黑" w:eastAsia="微软雅黑"/>
                <w:b/>
                <w:sz w:val="21"/>
              </w:rPr>
              <w:t>居所</w:t>
            </w:r>
            <w:r>
              <w:rPr>
                <w:rFonts w:ascii="微软雅黑" w:hAnsi="微软雅黑" w:eastAsia="微软雅黑"/>
                <w:b w:val="0"/>
                <w:sz w:val="21"/>
              </w:rPr>
              <w:t xml:space="preserve"> -25%</w:t>
            </w:r>
          </w:p>
        </w:tc>
      </w:tr>
      <w:tr>
        <w:tc>
          <w:tcPr>
            <w:tcW w:type="dxa" w:w="64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蝗灾</w:t>
            </w:r>
          </w:p>
        </w:tc>
        <w:tc>
          <w:tcPr>
            <w:tcW w:type="dxa" w:w="64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夏·秋</w:t>
            </w:r>
          </w:p>
        </w:tc>
        <w:tc>
          <w:tcPr>
            <w:tcW w:type="dxa" w:w="64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12%</w:t>
            </w:r>
          </w:p>
        </w:tc>
        <w:tc>
          <w:tcPr>
            <w:tcW w:type="dxa" w:w="371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庄稼毁 65%</w:t>
            </w:r>
          </w:p>
        </w:tc>
        <w:tc>
          <w:tcPr>
            <w:tcW w:type="dxa" w:w="371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建筑终于不只是加数值，而是在防具体的天灾。</w:t>
      </w:r>
      <w:r>
        <w:rPr>
          <w:rFonts w:ascii="微软雅黑" w:hAnsi="微软雅黑" w:eastAsia="微软雅黑"/>
          <w:b w:val="0"/>
          <w:sz w:val="21"/>
        </w:rPr>
        <w:t xml:space="preserve"> 这是本作把"经营"和"生存"缝在一起的关键设计。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5.5 可玩时长估计</w:t>
      </w:r>
    </w:p>
    <w:p>
      <w:r>
        <w:rPr>
          <w:rFonts w:ascii="微软雅黑" w:hAnsi="微软雅黑" w:eastAsia="微软雅黑"/>
          <w:b w:val="0"/>
          <w:sz w:val="21"/>
        </w:rPr>
        <w:t>一年 120 天，每天 4 个时段。完整体验一轮"治水存活 → 自给自足 → 接待商队 → 拓展商路 → 文化鼎盛"约 3–5 小时；沙盒继续经营无上限。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六、创作与技术实现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666666"/>
          <w:sz w:val="21"/>
        </w:rPr>
        <w:t>本章按竞赛《评分标准及奖项设置》对「</w:t>
      </w:r>
      <w:r>
        <w:rPr>
          <w:rFonts w:ascii="微软雅黑" w:hAnsi="微软雅黑" w:eastAsia="微软雅黑"/>
          <w:b/>
          <w:i/>
          <w:color w:val="666666"/>
          <w:sz w:val="21"/>
        </w:rPr>
        <w:t>游戏、VR/AR/MR/XR</w:t>
      </w:r>
      <w:r>
        <w:rPr>
          <w:rFonts w:ascii="微软雅黑" w:hAnsi="微软雅黑" w:eastAsia="微软雅黑"/>
          <w:b w:val="0"/>
          <w:i/>
          <w:color w:val="666666"/>
          <w:sz w:val="21"/>
        </w:rPr>
        <w:t>」类作品的分类评价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666666"/>
          <w:sz w:val="21"/>
        </w:rPr>
        <w:t>重点组织：</w:t>
      </w:r>
      <w:r>
        <w:rPr>
          <w:rFonts w:ascii="微软雅黑" w:hAnsi="微软雅黑" w:eastAsia="微软雅黑"/>
          <w:b/>
          <w:i/>
          <w:color w:val="666666"/>
          <w:sz w:val="21"/>
        </w:rPr>
        <w:t>场景构建、交互逻辑、沉浸体验、实时运行、设备适配、性能优化</w:t>
      </w:r>
      <w:r>
        <w:rPr>
          <w:rFonts w:ascii="微软雅黑" w:hAnsi="微软雅黑" w:eastAsia="微软雅黑"/>
          <w:b w:val="0"/>
          <w:i/>
          <w:color w:val="666666"/>
          <w:sz w:val="21"/>
        </w:rPr>
        <w:t>。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666666"/>
          <w:sz w:val="21"/>
        </w:rPr>
        <w:t>为避免"以技术复杂度或功能数量论创新"，本章只讲</w:t>
      </w:r>
      <w:r>
        <w:rPr>
          <w:rFonts w:ascii="微软雅黑" w:hAnsi="微软雅黑" w:eastAsia="微软雅黑"/>
          <w:b/>
          <w:i/>
          <w:color w:val="666666"/>
          <w:sz w:val="21"/>
        </w:rPr>
        <w:t>为什么这样做</w:t>
      </w:r>
      <w:r>
        <w:rPr>
          <w:rFonts w:ascii="微软雅黑" w:hAnsi="微软雅黑" w:eastAsia="微软雅黑"/>
          <w:b w:val="0"/>
          <w:i/>
          <w:color w:val="666666"/>
          <w:sz w:val="21"/>
        </w:rPr>
        <w:t>，不罗列规模。</w:t>
      </w:r>
    </w:p>
    <w:p>
      <w:pPr>
        <w:pStyle w:val="Heading3"/>
      </w:pPr>
      <w:r>
        <w:rPr>
          <w:rFonts w:ascii="微软雅黑" w:hAnsi="微软雅黑" w:eastAsia="微软雅黑"/>
          <w:b/>
        </w:rPr>
        <w:t>6.1 机制创新：把水利工程做成唯一主循环</w:t>
      </w:r>
    </w:p>
    <w:p>
      <w:r>
        <w:rPr>
          <w:rFonts w:ascii="微软雅黑" w:hAnsi="微软雅黑" w:eastAsia="微软雅黑"/>
          <w:b w:val="0"/>
          <w:sz w:val="21"/>
        </w:rPr>
        <w:t>多数经营游戏的主循环是"资源→建筑→资源"。本作把主循环的</w:t>
      </w:r>
      <w:r>
        <w:rPr>
          <w:rFonts w:ascii="微软雅黑" w:hAnsi="微软雅黑" w:eastAsia="微软雅黑"/>
          <w:b/>
          <w:sz w:val="21"/>
        </w:rPr>
        <w:t>源头换成一件具体的水利工程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r>
        <w:rPr>
          <w:rFonts w:ascii="微软雅黑" w:hAnsi="微软雅黑" w:eastAsia="微软雅黑"/>
          <w:b w:val="0"/>
          <w:sz w:val="21"/>
        </w:rPr>
        <w:t>这条链条带来的直接后果是：</w:t>
      </w:r>
      <w:r>
        <w:rPr>
          <w:rFonts w:ascii="微软雅黑" w:hAnsi="微软雅黑" w:eastAsia="微软雅黑"/>
          <w:b/>
          <w:sz w:val="21"/>
        </w:rPr>
        <w:t>玩家不是为了"体验文化"才去挖坎儿井，而是不挖就活不过第一周。</w:t>
      </w:r>
    </w:p>
    <w:p>
      <w:r>
        <w:rPr>
          <w:rFonts w:ascii="微软雅黑" w:hAnsi="微软雅黑" w:eastAsia="微软雅黑"/>
          <w:b w:val="0"/>
          <w:sz w:val="21"/>
        </w:rPr>
        <w:t>文化在这里不是贴在游戏上的主题皮肤，而是</w:t>
      </w:r>
      <w:r>
        <w:rPr>
          <w:rFonts w:ascii="微软雅黑" w:hAnsi="微软雅黑" w:eastAsia="微软雅黑"/>
          <w:b/>
          <w:sz w:val="21"/>
        </w:rPr>
        <w:t>压力的来源</w:t>
      </w:r>
      <w:r>
        <w:rPr>
          <w:rFonts w:ascii="微软雅黑" w:hAnsi="微软雅黑" w:eastAsia="微软雅黑"/>
          <w:b w:val="0"/>
          <w:sz w:val="21"/>
        </w:rPr>
        <w:t>。这是我们对该题材最重要的一个设计判断。</w:t>
      </w:r>
    </w:p>
    <w:p>
      <w:r>
        <w:rPr>
          <w:rFonts w:ascii="微软雅黑" w:hAnsi="微软雅黑" w:eastAsia="微软雅黑"/>
          <w:b w:val="0"/>
          <w:sz w:val="21"/>
        </w:rPr>
        <w:t>同理，十二木卡姆不是一段配乐，而是一场需要"</w:t>
      </w:r>
      <w:r>
        <w:rPr>
          <w:rFonts w:ascii="微软雅黑" w:hAnsi="微软雅黑" w:eastAsia="微软雅黑"/>
          <w:b/>
          <w:sz w:val="21"/>
        </w:rPr>
        <w:t>奏乐台在场 + 木卡姆艺人在场 + 库里有热瓦普</w:t>
      </w:r>
      <w:r>
        <w:rPr>
          <w:rFonts w:ascii="微软雅黑" w:hAnsi="微软雅黑" w:eastAsia="微软雅黑"/>
          <w:b w:val="0"/>
          <w:sz w:val="21"/>
        </w:rPr>
        <w:t>"</w:t>
      </w:r>
    </w:p>
    <w:p>
      <w:r>
        <w:rPr>
          <w:rFonts w:ascii="微软雅黑" w:hAnsi="微软雅黑" w:eastAsia="微软雅黑"/>
          <w:b w:val="0"/>
          <w:sz w:val="21"/>
        </w:rPr>
        <w:t>三件齐备才能办起来的演出——玩家为了听一套曲子，必须先种树、伐木、建作坊、造乐器。</w:t>
      </w:r>
    </w:p>
    <w:p>
      <w:r>
        <w:rPr>
          <w:rFonts w:ascii="微软雅黑" w:hAnsi="微软雅黑" w:eastAsia="微软雅黑"/>
          <w:b/>
          <w:sz w:val="21"/>
        </w:rPr>
        <w:t>文化需求反向驱动了生产链。</w:t>
      </w:r>
    </w:p>
    <w:p>
      <w:pPr>
        <w:pStyle w:val="Heading3"/>
      </w:pPr>
      <w:r>
        <w:rPr>
          <w:rFonts w:ascii="微软雅黑" w:hAnsi="微软雅黑" w:eastAsia="微软雅黑"/>
          <w:b/>
        </w:rPr>
        <w:t>6.2 场景构建：绿洲的生长是一个看得见的过程</w:t>
      </w:r>
    </w:p>
    <w:p>
      <w:r>
        <w:rPr>
          <w:rFonts w:ascii="微软雅黑" w:hAnsi="微软雅黑" w:eastAsia="微软雅黑"/>
          <w:b w:val="0"/>
          <w:sz w:val="21"/>
        </w:rPr>
        <w:t xml:space="preserve">本作采用 </w:t>
      </w:r>
      <w:r>
        <w:rPr>
          <w:rFonts w:ascii="微软雅黑" w:hAnsi="微软雅黑" w:eastAsia="微软雅黑"/>
          <w:b/>
          <w:sz w:val="21"/>
        </w:rPr>
        <w:t>40×22 格、每格 16 像素的固定逻辑画布（640×360）</w:t>
      </w:r>
      <w:r>
        <w:rPr>
          <w:rFonts w:ascii="微软雅黑" w:hAnsi="微软雅黑" w:eastAsia="微软雅黑"/>
          <w:b w:val="0"/>
          <w:sz w:val="21"/>
        </w:rPr>
        <w:t>，整数倍放大到 1280×720。</w:t>
      </w:r>
    </w:p>
    <w:p>
      <w:r>
        <w:rPr>
          <w:rFonts w:ascii="微软雅黑" w:hAnsi="微软雅黑" w:eastAsia="微软雅黑"/>
          <w:b w:val="0"/>
          <w:sz w:val="21"/>
        </w:rPr>
        <w:t>这个选择让"绿洲生长"成为</w:t>
      </w:r>
      <w:r>
        <w:rPr>
          <w:rFonts w:ascii="微软雅黑" w:hAnsi="微软雅黑" w:eastAsia="微软雅黑"/>
          <w:b/>
          <w:sz w:val="21"/>
        </w:rPr>
        <w:t>画面语言</w:t>
      </w:r>
      <w:r>
        <w:rPr>
          <w:rFonts w:ascii="微软雅黑" w:hAnsi="微软雅黑" w:eastAsia="微软雅黑"/>
          <w:b w:val="0"/>
          <w:sz w:val="21"/>
        </w:rPr>
        <w:t>而不是数字：</w:t>
      </w:r>
    </w:p>
    <w:tbl>
      <w:tblPr>
        <w:tblStyle w:val="LightGrid-Accent1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2520"/>
        <w:gridCol w:w="6840"/>
      </w:tblGrid>
      <w:tr>
        <w:tc>
          <w:tcPr>
            <w:tcW w:type="dxa" w:w="25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阶段</w:t>
            </w:r>
          </w:p>
        </w:tc>
        <w:tc>
          <w:tcPr>
            <w:tcW w:type="dxa" w:w="68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玩家看到什么</w:t>
            </w:r>
          </w:p>
        </w:tc>
      </w:tr>
      <w:tr>
        <w:tc>
          <w:tcPr>
            <w:tcW w:type="dxa" w:w="25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开局</w:t>
            </w:r>
          </w:p>
        </w:tc>
        <w:tc>
          <w:tcPr>
            <w:tcW w:type="dxa" w:w="68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大片黄沙、枯树、一座破驿站</w:t>
            </w:r>
          </w:p>
        </w:tc>
      </w:tr>
      <w:tr>
        <w:tc>
          <w:tcPr>
            <w:tcW w:type="dxa" w:w="25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挖通前两段竖井</w:t>
            </w:r>
          </w:p>
        </w:tc>
        <w:tc>
          <w:tcPr>
            <w:tcW w:type="dxa" w:w="68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井口周围出现零星绿意，地面开始有草</w:t>
            </w:r>
          </w:p>
        </w:tc>
      </w:tr>
      <w:tr>
        <w:tc>
          <w:tcPr>
            <w:tcW w:type="dxa" w:w="25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挖到中段</w:t>
            </w:r>
          </w:p>
        </w:tc>
        <w:tc>
          <w:tcPr>
            <w:tcW w:type="dxa" w:w="68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绿洲连成片，出现田垄、水渠、白杨</w:t>
            </w:r>
          </w:p>
        </w:tc>
      </w:tr>
      <w:tr>
        <w:tc>
          <w:tcPr>
            <w:tcW w:type="dxa" w:w="25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六段全通</w:t>
            </w:r>
          </w:p>
        </w:tc>
        <w:tc>
          <w:tcPr>
            <w:tcW w:type="dxa" w:w="68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完整的绿洲聚落，涝坝蓄满，树池换成浓绿</w:t>
            </w:r>
          </w:p>
        </w:tc>
      </w:tr>
      <w:tr>
        <w:tc>
          <w:tcPr>
            <w:tcW w:type="dxa" w:w="25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入秋 / 入冬</w:t>
            </w:r>
          </w:p>
        </w:tc>
        <w:tc>
          <w:tcPr>
            <w:tcW w:type="dxa" w:w="68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树池换金黄 / 不摆树、地表换雪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同一张地图在游戏进程中会被玩家自己改变</w:t>
      </w:r>
      <w:r>
        <w:rPr>
          <w:rFonts w:ascii="微软雅黑" w:hAnsi="微软雅黑" w:eastAsia="微软雅黑"/>
          <w:b w:val="0"/>
          <w:sz w:val="21"/>
        </w:rPr>
        <w:t>——这是"经营"最直接的成就感来源，</w:t>
      </w:r>
    </w:p>
    <w:p>
      <w:r>
        <w:rPr>
          <w:rFonts w:ascii="微软雅黑" w:hAnsi="微软雅黑" w:eastAsia="微软雅黑"/>
          <w:b w:val="0"/>
          <w:sz w:val="21"/>
        </w:rPr>
        <w:t>也是我们把四季与时段（晨/午/暮/夜）做成全屏调色的原因：让时间也被看见。</w:t>
      </w:r>
    </w:p>
    <w:p>
      <w:pPr>
        <w:pStyle w:val="Heading3"/>
      </w:pPr>
      <w:r>
        <w:rPr>
          <w:rFonts w:ascii="微软雅黑" w:hAnsi="微软雅黑" w:eastAsia="微软雅黑"/>
          <w:b/>
        </w:rPr>
        <w:t>6.3 交互逻辑：用有限的人力做取舍</w:t>
      </w:r>
    </w:p>
    <w:p>
      <w:r>
        <w:rPr>
          <w:rFonts w:ascii="微软雅黑" w:hAnsi="微软雅黑" w:eastAsia="微软雅黑"/>
          <w:b w:val="0"/>
          <w:sz w:val="21"/>
        </w:rPr>
        <w:t>核心交互只有一句话：</w:t>
      </w:r>
      <w:r>
        <w:rPr>
          <w:rFonts w:ascii="微软雅黑" w:hAnsi="微软雅黑" w:eastAsia="微软雅黑"/>
          <w:b/>
          <w:sz w:val="21"/>
        </w:rPr>
        <w:t>人永远不够。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九个岗位争夺同一批人</w:t>
      </w:r>
      <w:r>
        <w:rPr>
          <w:rFonts w:ascii="微软雅黑" w:hAnsi="微软雅黑" w:eastAsia="微软雅黑"/>
          <w:b w:val="0"/>
          <w:sz w:val="21"/>
        </w:rPr>
        <w:t>：多派一人挖井，就少一人种地；多一人放牧，就少一人守卫。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兵种由岗位决定</w:t>
      </w:r>
      <w:r>
        <w:rPr>
          <w:rFonts w:ascii="微软雅黑" w:hAnsi="微软雅黑" w:eastAsia="微软雅黑"/>
          <w:b w:val="0"/>
          <w:sz w:val="21"/>
        </w:rPr>
        <w:t>：守卫→盾卫（血厚攻低）、采集→弓手（射程 52，近战仅 20）、</w:t>
      </w:r>
    </w:p>
    <w:p>
      <w:r>
        <w:rPr>
          <w:rFonts w:ascii="微软雅黑" w:hAnsi="微软雅黑" w:eastAsia="微软雅黑"/>
          <w:b w:val="0"/>
          <w:sz w:val="21"/>
        </w:rPr>
        <w:t>其余→乡勇、待命→平民。</w:t>
      </w:r>
      <w:r>
        <w:rPr>
          <w:rFonts w:ascii="微软雅黑" w:hAnsi="微软雅黑" w:eastAsia="微软雅黑"/>
          <w:b/>
          <w:sz w:val="21"/>
        </w:rPr>
        <w:t>分工面板里怎么派人，直接决定战场上有什么兵</w:t>
      </w:r>
      <w:r>
        <w:rPr>
          <w:rFonts w:ascii="微软雅黑" w:hAnsi="微软雅黑" w:eastAsia="微软雅黑"/>
          <w:b w:val="0"/>
          <w:sz w:val="21"/>
        </w:rPr>
        <w:t>——</w:t>
      </w:r>
    </w:p>
    <w:p>
      <w:r>
        <w:rPr>
          <w:rFonts w:ascii="微软雅黑" w:hAnsi="微软雅黑" w:eastAsia="微软雅黑"/>
          <w:b w:val="0"/>
          <w:sz w:val="21"/>
        </w:rPr>
        <w:t>经营与战斗不是两套系统，而是同一套决策的两个出口。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战斗是布阵，不是看动画</w:t>
      </w:r>
      <w:r>
        <w:rPr>
          <w:rFonts w:ascii="微软雅黑" w:hAnsi="微软雅黑" w:eastAsia="微软雅黑"/>
          <w:b w:val="0"/>
          <w:sz w:val="21"/>
        </w:rPr>
        <w:t>：整片布阵区可自由站位（点空地放人、按住人拖动、</w:t>
      </w:r>
    </w:p>
    <w:p>
      <w:r>
        <w:rPr>
          <w:rFonts w:ascii="微软雅黑" w:hAnsi="微软雅黑" w:eastAsia="微软雅黑"/>
          <w:b w:val="0"/>
          <w:sz w:val="21"/>
        </w:rPr>
        <w:t>拖到左侧收回候补），半自动交手每 0.62 秒一拍。实测评测：同样 5 人打 4 人，</w:t>
      </w:r>
    </w:p>
    <w:p>
      <w:r>
        <w:rPr>
          <w:rFonts w:ascii="微软雅黑" w:hAnsi="微软雅黑" w:eastAsia="微软雅黑"/>
          <w:b/>
          <w:sz w:val="21"/>
        </w:rPr>
        <w:t>摆法不同阵亡相差 0.00 ~ 3.00 人</w:t>
      </w:r>
      <w:r>
        <w:rPr>
          <w:rFonts w:ascii="微软雅黑" w:hAnsi="微软雅黑" w:eastAsia="微软雅黑"/>
          <w:b w:val="0"/>
          <w:sz w:val="21"/>
        </w:rPr>
        <w:t>——阵型真的决定胜负，玩家不是在等结果。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灾难可预判、可准备</w:t>
      </w:r>
      <w:r>
        <w:rPr>
          <w:rFonts w:ascii="微软雅黑" w:hAnsi="微软雅黑" w:eastAsia="微软雅黑"/>
          <w:b w:val="0"/>
          <w:sz w:val="21"/>
        </w:rPr>
        <w:t>：六种灾难各有季节与概率，且各有对应的抵挡建筑</w:t>
      </w:r>
    </w:p>
    <w:p>
      <w:r>
        <w:rPr>
          <w:rFonts w:ascii="微软雅黑" w:hAnsi="微软雅黑" w:eastAsia="微软雅黑"/>
          <w:b w:val="0"/>
          <w:sz w:val="21"/>
        </w:rPr>
        <w:t>（烽燧挡沙暴、围墙挡洪水、仓库挡寒潮、驿馆与居所减轻瘟疫）。**建筑不只是加数值，</w:t>
      </w:r>
    </w:p>
    <w:p>
      <w:r>
        <w:rPr>
          <w:rFonts w:ascii="微软雅黑" w:hAnsi="微软雅黑" w:eastAsia="微软雅黑"/>
          <w:b w:val="0"/>
          <w:sz w:val="21"/>
        </w:rPr>
        <w:t>而是在防具体的天灾**，这是把"经营"与"生存"缝在一起的关键设计。</w:t>
      </w:r>
    </w:p>
    <w:p>
      <w:pPr>
        <w:pStyle w:val="Heading3"/>
      </w:pPr>
      <w:r>
        <w:rPr>
          <w:rFonts w:ascii="微软雅黑" w:hAnsi="微软雅黑" w:eastAsia="微软雅黑"/>
          <w:b/>
        </w:rPr>
        <w:t>6.4 实时运行、性能优化与设备适配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渲染量与窗口大小解耦</w:t>
      </w:r>
      <w:r>
        <w:rPr>
          <w:rFonts w:ascii="微软雅黑" w:hAnsi="微软雅黑" w:eastAsia="微软雅黑"/>
          <w:b w:val="0"/>
          <w:sz w:val="21"/>
        </w:rPr>
        <w:t>：游戏在固定的 640×360 逻辑画布上绘制，再由引擎整数放大</w:t>
      </w:r>
    </w:p>
    <w:p>
      <w:r>
        <w:rPr>
          <w:rFonts w:ascii="微软雅黑" w:hAnsi="微软雅黑" w:eastAsia="微软雅黑"/>
          <w:b w:val="0"/>
          <w:sz w:val="21"/>
        </w:rPr>
        <w:t>到窗口尺寸。因此</w:t>
      </w:r>
      <w:r>
        <w:rPr>
          <w:rFonts w:ascii="微软雅黑" w:hAnsi="微软雅黑" w:eastAsia="微软雅黑"/>
          <w:b/>
          <w:sz w:val="21"/>
        </w:rPr>
        <w:t>放大窗口不会增加绘制对象数量</w:t>
      </w:r>
      <w:r>
        <w:rPr>
          <w:rFonts w:ascii="微软雅黑" w:hAnsi="微软雅黑" w:eastAsia="微软雅黑"/>
          <w:b w:val="0"/>
          <w:sz w:val="21"/>
        </w:rPr>
        <w:t>，在集成显卡上也能稳定运行。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逻辑与表现分离</w:t>
      </w:r>
      <w:r>
        <w:rPr>
          <w:rFonts w:ascii="微软雅黑" w:hAnsi="微软雅黑" w:eastAsia="微软雅黑"/>
          <w:b w:val="0"/>
          <w:sz w:val="21"/>
        </w:rPr>
        <w:t>：全部数值、状态与结算逻辑独立于渲染；地图坐标、地点、数值</w:t>
      </w:r>
    </w:p>
    <w:p>
      <w:r>
        <w:rPr>
          <w:rFonts w:ascii="微软雅黑" w:hAnsi="微软雅黑" w:eastAsia="微软雅黑"/>
          <w:b w:val="0"/>
          <w:sz w:val="21"/>
        </w:rPr>
        <w:t>分别集中在 `sites.gd` 与 `data/numbers.json` 中，改数据不需要动一行绘制代码。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AI 不阻塞主循环</w:t>
      </w:r>
      <w:r>
        <w:rPr>
          <w:rFonts w:ascii="微软雅黑" w:hAnsi="微软雅黑" w:eastAsia="微软雅黑"/>
          <w:b w:val="0"/>
          <w:sz w:val="21"/>
        </w:rPr>
        <w:t>：大模型调用走本机独立服务进程，设超时与上下文预算</w:t>
      </w:r>
    </w:p>
    <w:p>
      <w:r>
        <w:rPr>
          <w:rFonts w:ascii="微软雅黑" w:hAnsi="微软雅黑" w:eastAsia="微软雅黑"/>
          <w:b w:val="0"/>
          <w:sz w:val="21"/>
        </w:rPr>
        <w:t>（上限 4000 tokens、回复上限 800 tokens）；**服务未就绪或超时时，游戏降级到预设内容</w:t>
      </w:r>
    </w:p>
    <w:p>
      <w:r>
        <w:rPr>
          <w:rFonts w:ascii="微软雅黑" w:hAnsi="微软雅黑" w:eastAsia="微软雅黑"/>
          <w:b w:val="0"/>
          <w:sz w:val="21"/>
        </w:rPr>
        <w:t>继续运行，不出现卡顿或卡死**。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设备适配的一个真实教训</w:t>
      </w:r>
      <w:r>
        <w:rPr>
          <w:rFonts w:ascii="微软雅黑" w:hAnsi="微软雅黑" w:eastAsia="微软雅黑"/>
          <w:b w:val="0"/>
          <w:sz w:val="21"/>
        </w:rPr>
        <w:t>：团队早期只实现了</w:t>
      </w:r>
      <w:r>
        <w:rPr>
          <w:rFonts w:ascii="微软雅黑" w:hAnsi="微软雅黑" w:eastAsia="微软雅黑"/>
          <w:b/>
          <w:sz w:val="21"/>
        </w:rPr>
        <w:t>中键拖拽</w:t>
      </w:r>
      <w:r>
        <w:rPr>
          <w:rFonts w:ascii="微软雅黑" w:hAnsi="微软雅黑" w:eastAsia="微软雅黑"/>
          <w:b w:val="0"/>
          <w:sz w:val="21"/>
        </w:rPr>
        <w:t>平移地图，自动化测试</w:t>
      </w:r>
    </w:p>
    <w:p>
      <w:r>
        <w:rPr>
          <w:rFonts w:ascii="微软雅黑" w:hAnsi="微软雅黑" w:eastAsia="微软雅黑"/>
          <w:b w:val="0"/>
          <w:sz w:val="21"/>
        </w:rPr>
        <w:t>"功能正常"，但玩家实机反馈"移动不了"——</w:t>
      </w:r>
      <w:r>
        <w:rPr>
          <w:rFonts w:ascii="微软雅黑" w:hAnsi="微软雅黑" w:eastAsia="微软雅黑"/>
          <w:b/>
          <w:sz w:val="21"/>
        </w:rPr>
        <w:t>笔记本触控板根本没有中键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 w:val="0"/>
          <w:sz w:val="21"/>
        </w:rPr>
        <w:t>此后改为</w:t>
      </w:r>
      <w:r>
        <w:rPr>
          <w:rFonts w:ascii="微软雅黑" w:hAnsi="微软雅黑" w:eastAsia="微软雅黑"/>
          <w:b/>
          <w:sz w:val="21"/>
        </w:rPr>
        <w:t>左键按住拖拽</w:t>
      </w:r>
      <w:r>
        <w:rPr>
          <w:rFonts w:ascii="微软雅黑" w:hAnsi="微软雅黑" w:eastAsia="微软雅黑"/>
          <w:b w:val="0"/>
          <w:sz w:val="21"/>
        </w:rPr>
        <w:t>，并补了一套用真实输入事件走完整管线的探针测试。</w:t>
      </w:r>
    </w:p>
    <w:p>
      <w:r>
        <w:rPr>
          <w:rFonts w:ascii="微软雅黑" w:hAnsi="微软雅黑" w:eastAsia="微软雅黑"/>
          <w:b w:val="0"/>
          <w:sz w:val="21"/>
        </w:rPr>
        <w:t>这条教训已成为项目规范：</w:t>
      </w:r>
      <w:r>
        <w:rPr>
          <w:rFonts w:ascii="微软雅黑" w:hAnsi="微软雅黑" w:eastAsia="微软雅黑"/>
          <w:b/>
          <w:sz w:val="21"/>
        </w:rPr>
        <w:t>「机制能用」不等于「玩家能用」。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无需安装环境</w:t>
      </w:r>
      <w:r>
        <w:rPr>
          <w:rFonts w:ascii="微软雅黑" w:hAnsi="微软雅黑" w:eastAsia="微软雅黑"/>
          <w:b w:val="0"/>
          <w:sz w:val="21"/>
        </w:rPr>
        <w:t>：引擎运行时随包附带，解压后双击 `启动游戏.bat` 即玩；</w:t>
      </w:r>
    </w:p>
    <w:p>
      <w:r>
        <w:rPr>
          <w:rFonts w:ascii="微软雅黑" w:hAnsi="微软雅黑" w:eastAsia="微软雅黑"/>
          <w:b w:val="0"/>
          <w:sz w:val="21"/>
        </w:rPr>
        <w:t>Windows 10/11 64 位、集成显卡即可。</w:t>
      </w:r>
    </w:p>
    <w:p>
      <w:pPr>
        <w:pStyle w:val="Heading3"/>
      </w:pPr>
      <w:r>
        <w:rPr>
          <w:rFonts w:ascii="微软雅黑" w:hAnsi="微软雅黑" w:eastAsia="微软雅黑"/>
          <w:b/>
        </w:rPr>
        <w:t>6.5 工程实现：数据驱动架构与可验证性工程</w:t>
      </w:r>
    </w:p>
    <w:p>
      <w:r>
        <w:rPr>
          <w:rFonts w:ascii="微软雅黑" w:hAnsi="微软雅黑" w:eastAsia="微软雅黑"/>
          <w:b/>
          <w:sz w:val="21"/>
        </w:rPr>
        <w:t>（1）数据驱动。</w:t>
      </w:r>
      <w:r>
        <w:rPr>
          <w:rFonts w:ascii="微软雅黑" w:hAnsi="微软雅黑" w:eastAsia="微软雅黑"/>
          <w:b w:val="0"/>
          <w:sz w:val="21"/>
        </w:rPr>
        <w:t xml:space="preserve"> 全部玩法数值——水利、建筑、人口、农业、探索、战斗、外交、经济、</w:t>
      </w:r>
    </w:p>
    <w:p>
      <w:r>
        <w:rPr>
          <w:rFonts w:ascii="微软雅黑" w:hAnsi="微软雅黑" w:eastAsia="微软雅黑"/>
          <w:b w:val="0"/>
          <w:sz w:val="21"/>
        </w:rPr>
        <w:t xml:space="preserve">牲畜、灾难、加工、节庆、音乐——共 </w:t>
      </w:r>
      <w:r>
        <w:rPr>
          <w:rFonts w:ascii="微软雅黑" w:hAnsi="微软雅黑" w:eastAsia="微软雅黑"/>
          <w:b/>
          <w:sz w:val="21"/>
        </w:rPr>
        <w:t>23 个顶层数据段</w:t>
      </w:r>
      <w:r>
        <w:rPr>
          <w:rFonts w:ascii="微软雅黑" w:hAnsi="微软雅黑" w:eastAsia="微软雅黑"/>
          <w:b w:val="0"/>
          <w:sz w:val="21"/>
        </w:rPr>
        <w:t>统一装在 `data/numbers.json`，</w:t>
      </w:r>
    </w:p>
    <w:p>
      <w:r>
        <w:rPr>
          <w:rFonts w:ascii="微软雅黑" w:hAnsi="微软雅黑" w:eastAsia="微软雅黑"/>
          <w:b w:val="0"/>
          <w:sz w:val="21"/>
        </w:rPr>
        <w:t>代码只读不写。后期新增的畜牧、灾难、加工、节庆、木卡姆五套系统</w:t>
      </w:r>
      <w:r>
        <w:rPr>
          <w:rFonts w:ascii="微软雅黑" w:hAnsi="微软雅黑" w:eastAsia="微软雅黑"/>
          <w:b/>
          <w:sz w:val="21"/>
        </w:rPr>
        <w:t>全部通过改数据完成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r>
        <w:rPr>
          <w:rFonts w:ascii="微软雅黑" w:hAnsi="微软雅黑" w:eastAsia="微软雅黑"/>
          <w:b w:val="0"/>
          <w:sz w:val="21"/>
        </w:rPr>
        <w:t>未触碰核心逻辑。</w:t>
      </w:r>
    </w:p>
    <w:p>
      <w:r>
        <w:rPr>
          <w:rFonts w:ascii="微软雅黑" w:hAnsi="微软雅黑" w:eastAsia="微软雅黑"/>
          <w:b/>
          <w:sz w:val="21"/>
        </w:rPr>
        <w:t>（2）把"看起来能跑"变成"证明能跑"。</w:t>
      </w:r>
      <w:r>
        <w:rPr>
          <w:rFonts w:ascii="微软雅黑" w:hAnsi="微软雅黑" w:eastAsia="微软雅黑"/>
          <w:b w:val="0"/>
          <w:sz w:val="21"/>
        </w:rPr>
        <w:t xml:space="preserve"> 项目自建四套自动化测试，</w:t>
      </w:r>
      <w:r>
        <w:rPr>
          <w:rFonts w:ascii="微软雅黑" w:hAnsi="微软雅黑" w:eastAsia="微软雅黑"/>
          <w:b/>
          <w:sz w:val="21"/>
        </w:rPr>
        <w:t>共 388 项断言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LightGrid-Accent1"/>
        <w:jc w:val="left"/>
        <w:tblLayout w:type="fixed"/>
        <w:tblLook w:firstColumn="1" w:firstRow="1" w:lastColumn="0" w:lastRow="0" w:noHBand="0" w:noVBand="1" w:val="04A0"/>
        <w:tblW w:w="9359" w:type="dxa"/>
      </w:tblPr>
      <w:tblGrid>
        <w:gridCol w:w="3391"/>
        <w:gridCol w:w="542"/>
        <w:gridCol w:w="5426"/>
      </w:tblGrid>
      <w:tr>
        <w:tc>
          <w:tcPr>
            <w:tcW w:type="dxa" w:w="3391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测试套件</w:t>
            </w:r>
          </w:p>
        </w:tc>
        <w:tc>
          <w:tcPr>
            <w:tcW w:type="dxa" w:w="542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断言数</w:t>
            </w:r>
          </w:p>
        </w:tc>
        <w:tc>
          <w:tcPr>
            <w:tcW w:type="dxa" w:w="5426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覆盖</w:t>
            </w:r>
          </w:p>
        </w:tc>
      </w:tr>
      <w:tr>
        <w:tc>
          <w:tcPr>
            <w:tcW w:type="dxa" w:w="339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`logic_test`</w:t>
            </w:r>
          </w:p>
        </w:tc>
        <w:tc>
          <w:tcPr>
            <w:tcW w:type="dxa" w:w="54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170</w:t>
            </w:r>
          </w:p>
        </w:tc>
        <w:tc>
          <w:tcPr>
            <w:tcW w:type="dxa" w:w="542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水利平衡、人口、建造、事件结算、畜种与产出</w:t>
            </w:r>
          </w:p>
        </w:tc>
      </w:tr>
      <w:tr>
        <w:tc>
          <w:tcPr>
            <w:tcW w:type="dxa" w:w="339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`battle_edge`</w:t>
            </w:r>
          </w:p>
        </w:tc>
        <w:tc>
          <w:tcPr>
            <w:tcW w:type="dxa" w:w="54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84</w:t>
            </w:r>
          </w:p>
        </w:tc>
        <w:tc>
          <w:tcPr>
            <w:tcW w:type="dxa" w:w="542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以少打多、不放人就开战、连续触发、交战中存读档、人口只剩 1 人、数值是否真的来自数据</w:t>
            </w:r>
          </w:p>
        </w:tc>
      </w:tr>
      <w:tr>
        <w:tc>
          <w:tcPr>
            <w:tcW w:type="dxa" w:w="339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`livestock_disaster_test`</w:t>
            </w:r>
          </w:p>
        </w:tc>
        <w:tc>
          <w:tcPr>
            <w:tcW w:type="dxa" w:w="54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119</w:t>
            </w:r>
          </w:p>
        </w:tc>
        <w:tc>
          <w:tcPr>
            <w:tcW w:type="dxa" w:w="542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畜牧产出/繁殖/饿死、抓野畜、腐坏、六种灾难的季节筛选与减伤、加工、节庆、地标、木卡姆、畜栏</w:t>
            </w:r>
          </w:p>
        </w:tc>
      </w:tr>
      <w:tr>
        <w:tc>
          <w:tcPr>
            <w:tcW w:type="dxa" w:w="339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`input_probe`</w:t>
            </w:r>
          </w:p>
        </w:tc>
        <w:tc>
          <w:tcPr>
            <w:tcW w:type="dxa" w:w="54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15</w:t>
            </w:r>
          </w:p>
        </w:tc>
        <w:tc>
          <w:tcPr>
            <w:tcW w:type="dxa" w:w="5426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用真实输入事件走完整管线</w:t>
            </w:r>
            <w:r>
              <w:rPr>
                <w:rFonts w:ascii="微软雅黑" w:hAnsi="微软雅黑" w:eastAsia="微软雅黑"/>
                <w:b w:val="0"/>
                <w:sz w:val="21"/>
              </w:rPr>
              <w:t>（缩放/平移/跟随键），不是直接调函数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另有 `verify.py` 做 48 项结构校验（跨文件引用、数值自洽、水平衡、多处实现一致性），</w:t>
      </w:r>
    </w:p>
    <w:p>
      <w:r>
        <w:rPr>
          <w:rFonts w:ascii="微软雅黑" w:hAnsi="微软雅黑" w:eastAsia="微软雅黑"/>
          <w:b w:val="0"/>
          <w:sz w:val="21"/>
        </w:rPr>
        <w:t>以及色板与素材审计脚本（419 张图逐文件核对 34 色板）。</w:t>
      </w:r>
    </w:p>
    <w:p>
      <w:r>
        <w:rPr>
          <w:rFonts w:ascii="微软雅黑" w:hAnsi="微软雅黑" w:eastAsia="微软雅黑"/>
          <w:b/>
          <w:sz w:val="21"/>
        </w:rPr>
        <w:t>这套测试不是摆设</w:t>
      </w:r>
      <w:r>
        <w:rPr>
          <w:rFonts w:ascii="微软雅黑" w:hAnsi="微软雅黑" w:eastAsia="微软雅黑"/>
          <w:b w:val="0"/>
          <w:sz w:val="21"/>
        </w:rPr>
        <w:t>：它逼出过"旧存档读不出来""建造菜单只有两座建筑可点"</w:t>
      </w:r>
    </w:p>
    <w:p>
      <w:r>
        <w:rPr>
          <w:rFonts w:ascii="微软雅黑" w:hAnsi="微软雅黑" w:eastAsia="微软雅黑"/>
          <w:b w:val="0"/>
          <w:sz w:val="21"/>
        </w:rPr>
        <w:t>这类只在特定路径下才暴露的问题。**自动化测试的价值在于覆盖不顺利的路径，</w:t>
      </w:r>
    </w:p>
    <w:p>
      <w:r>
        <w:rPr>
          <w:rFonts w:ascii="微软雅黑" w:hAnsi="微软雅黑" w:eastAsia="微软雅黑"/>
          <w:b w:val="0"/>
          <w:sz w:val="21"/>
        </w:rPr>
        <w:t>而截图只能证明顺利跑通的那一条。**</w:t>
      </w:r>
    </w:p>
    <w:p>
      <w:pPr>
        <w:pStyle w:val="Heading3"/>
      </w:pPr>
      <w:r>
        <w:rPr>
          <w:rFonts w:ascii="微软雅黑" w:hAnsi="微软雅黑" w:eastAsia="微软雅黑"/>
          <w:b/>
        </w:rPr>
        <w:t>6.6 AI 的定位：一个可离线降级的世界活性层</w:t>
      </w:r>
    </w:p>
    <w:p>
      <w:r>
        <w:rPr>
          <w:rFonts w:ascii="微软雅黑" w:hAnsi="微软雅黑" w:eastAsia="微软雅黑"/>
          <w:b w:val="0"/>
          <w:sz w:val="21"/>
        </w:rPr>
        <w:t>本作使用人工智能工具，但</w:t>
      </w:r>
      <w:r>
        <w:rPr>
          <w:rFonts w:ascii="微软雅黑" w:hAnsi="微软雅黑" w:eastAsia="微软雅黑"/>
          <w:b/>
          <w:sz w:val="21"/>
        </w:rPr>
        <w:t>它不是作品的主轴，而是一个有明确边界的技术层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AI 只做三件事</w:t>
      </w:r>
      <w:r>
        <w:rPr>
          <w:rFonts w:ascii="微软雅黑" w:hAnsi="微软雅黑" w:eastAsia="微软雅黑"/>
          <w:b w:val="0"/>
          <w:sz w:val="21"/>
        </w:rPr>
        <w:t>：7 位角色的对话文本、事件叙述、以及开发期的代码辅助。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其余全部在本地</w:t>
      </w:r>
      <w:r>
        <w:rPr>
          <w:rFonts w:ascii="微软雅黑" w:hAnsi="微软雅黑" w:eastAsia="微软雅黑"/>
          <w:b w:val="0"/>
          <w:sz w:val="21"/>
        </w:rPr>
        <w:t>：数值、状态、存档、所有系统逻辑均由本地代码完成。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必须可降级</w:t>
      </w:r>
      <w:r>
        <w:rPr>
          <w:rFonts w:ascii="微软雅黑" w:hAnsi="微软雅黑" w:eastAsia="微软雅黑"/>
          <w:b w:val="0"/>
          <w:sz w:val="21"/>
        </w:rPr>
        <w:t>：AI 服务不可用时，游戏 100% 可玩——对话走团队预先编写的预设内容，</w:t>
      </w:r>
    </w:p>
    <w:p>
      <w:r>
        <w:rPr>
          <w:rFonts w:ascii="微软雅黑" w:hAnsi="微软雅黑" w:eastAsia="微软雅黑"/>
          <w:b w:val="0"/>
          <w:sz w:val="21"/>
        </w:rPr>
        <w:t>挖井 / 建造 / 推进 / 事件 / 战斗 / 畜牧全部功能正常。启动器会先探测服务，</w:t>
      </w:r>
    </w:p>
    <w:p>
      <w:r>
        <w:rPr>
          <w:rFonts w:ascii="微软雅黑" w:hAnsi="微软雅黑" w:eastAsia="微软雅黑"/>
          <w:b w:val="0"/>
          <w:sz w:val="21"/>
        </w:rPr>
        <w:t>并明确告知玩家当前"走真实 AI"还是"走预设兜底"。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人设与知识边界由团队限定</w:t>
      </w:r>
      <w:r>
        <w:rPr>
          <w:rFonts w:ascii="微软雅黑" w:hAnsi="微软雅黑" w:eastAsia="微软雅黑"/>
          <w:b w:val="0"/>
          <w:sz w:val="21"/>
        </w:rPr>
        <w:t>：不允许模型自行编造民族文化的传承谱系与年代。</w:t>
      </w:r>
    </w:p>
    <w:p>
      <w:r>
        <w:rPr>
          <w:rFonts w:ascii="微软雅黑" w:hAnsi="微软雅黑" w:eastAsia="微软雅黑"/>
          <w:b/>
          <w:sz w:val="21"/>
        </w:rPr>
        <w:t>这条"可降级"的判断，是本项目把"演示品"变成"可交付产品"的关键工程决策。</w:t>
      </w:r>
    </w:p>
    <w:p>
      <w:r>
        <w:rPr>
          <w:rFonts w:ascii="微软雅黑" w:hAnsi="微软雅黑" w:eastAsia="微软雅黑"/>
          <w:b w:val="0"/>
          <w:sz w:val="21"/>
        </w:rPr>
        <w:t>作品对人工智能工具的使用情况，已按竞赛要求在《人工智能工具使用情况说明》中逐项披露。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七、完成度与可验证性</w:t>
      </w:r>
    </w:p>
    <w:p>
      <w:pPr>
        <w:pStyle w:val="Heading3"/>
      </w:pPr>
      <w:r>
        <w:rPr>
          <w:rFonts w:ascii="微软雅黑" w:hAnsi="微软雅黑" w:eastAsia="微软雅黑"/>
          <w:b/>
        </w:rPr>
        <w:t>7.1 可运行、可复现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双击 `启动游戏.bat` 即玩</w:t>
      </w:r>
      <w:r>
        <w:rPr>
          <w:rFonts w:ascii="微软雅黑" w:hAnsi="微软雅黑" w:eastAsia="微软雅黑"/>
          <w:b w:val="0"/>
          <w:sz w:val="21"/>
        </w:rPr>
        <w:t>，无需安装任何环境；`启动AI服务.bat` 可接通真实大模型（不接也能完整游玩）。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提供 `docs/07-how-to-play.md` 上手说明，含"什么时候该改分工"对照表与每位角色适合聊什么。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全部数值、事件、角色卡为纯文本 JSON，</w:t>
      </w:r>
      <w:r>
        <w:rPr>
          <w:rFonts w:ascii="微软雅黑" w:hAnsi="微软雅黑" w:eastAsia="微软雅黑"/>
          <w:b/>
          <w:sz w:val="21"/>
        </w:rPr>
        <w:t>任何人可自行核查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</w:rPr>
        <w:t>7.2 交付清单</w:t>
      </w:r>
    </w:p>
    <w:tbl>
      <w:tblPr>
        <w:tblStyle w:val="LightGrid-Accent1"/>
        <w:jc w:val="left"/>
        <w:tblLayout w:type="fixed"/>
        <w:tblLook w:firstColumn="1" w:firstRow="1" w:lastColumn="0" w:lastRow="0" w:noHBand="0" w:noVBand="1" w:val="04A0"/>
        <w:tblW w:w="9359" w:type="dxa"/>
      </w:tblPr>
      <w:tblGrid>
        <w:gridCol w:w="2865"/>
        <w:gridCol w:w="6494"/>
      </w:tblGrid>
      <w:tr>
        <w:tc>
          <w:tcPr>
            <w:tcW w:type="dxa" w:w="2865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类别</w:t>
            </w:r>
          </w:p>
        </w:tc>
        <w:tc>
          <w:tcPr>
            <w:tcW w:type="dxa" w:w="649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数量</w:t>
            </w:r>
          </w:p>
        </w:tc>
      </w:tr>
      <w:tr>
        <w:tc>
          <w:tcPr>
            <w:tcW w:type="dxa" w:w="286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作品代码</w:t>
            </w:r>
          </w:p>
        </w:tc>
        <w:tc>
          <w:tcPr>
            <w:tcW w:type="dxa" w:w="649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13,004 行（含测试 2,423 行）</w:t>
            </w:r>
          </w:p>
        </w:tc>
      </w:tr>
      <w:tr>
        <w:tc>
          <w:tcPr>
            <w:tcW w:type="dxa" w:w="286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事件</w:t>
            </w:r>
          </w:p>
        </w:tc>
        <w:tc>
          <w:tcPr>
            <w:tcW w:type="dxa" w:w="649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64 条（经营 22 / 探索 22 / 外交 12 / 危机 8）</w:t>
            </w:r>
          </w:p>
        </w:tc>
      </w:tr>
      <w:tr>
        <w:tc>
          <w:tcPr>
            <w:tcW w:type="dxa" w:w="286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建筑</w:t>
            </w:r>
          </w:p>
        </w:tc>
        <w:tc>
          <w:tcPr>
            <w:tcW w:type="dxa" w:w="649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13 座</w:t>
            </w:r>
          </w:p>
        </w:tc>
      </w:tr>
      <w:tr>
        <w:tc>
          <w:tcPr>
            <w:tcW w:type="dxa" w:w="286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岗位</w:t>
            </w:r>
          </w:p>
        </w:tc>
        <w:tc>
          <w:tcPr>
            <w:tcW w:type="dxa" w:w="649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9 种</w:t>
            </w:r>
          </w:p>
        </w:tc>
      </w:tr>
      <w:tr>
        <w:tc>
          <w:tcPr>
            <w:tcW w:type="dxa" w:w="286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牲畜 / 野畜</w:t>
            </w:r>
          </w:p>
        </w:tc>
        <w:tc>
          <w:tcPr>
            <w:tcW w:type="dxa" w:w="649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 品种 / 4 种</w:t>
            </w:r>
          </w:p>
        </w:tc>
      </w:tr>
      <w:tr>
        <w:tc>
          <w:tcPr>
            <w:tcW w:type="dxa" w:w="286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灾难 / 节庆 / 木卡姆曲目</w:t>
            </w:r>
          </w:p>
        </w:tc>
        <w:tc>
          <w:tcPr>
            <w:tcW w:type="dxa" w:w="649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 / 3 / 6</w:t>
            </w:r>
          </w:p>
        </w:tc>
      </w:tr>
      <w:tr>
        <w:tc>
          <w:tcPr>
            <w:tcW w:type="dxa" w:w="286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加工配方</w:t>
            </w:r>
          </w:p>
        </w:tc>
        <w:tc>
          <w:tcPr>
            <w:tcW w:type="dxa" w:w="649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 条</w:t>
            </w:r>
          </w:p>
        </w:tc>
      </w:tr>
      <w:tr>
        <w:tc>
          <w:tcPr>
            <w:tcW w:type="dxa" w:w="286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美术</w:t>
            </w:r>
          </w:p>
        </w:tc>
        <w:tc>
          <w:tcPr>
            <w:tcW w:type="dxa" w:w="649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419 张 PNG（统一 34 色板）</w:t>
            </w:r>
          </w:p>
        </w:tc>
      </w:tr>
      <w:tr>
        <w:tc>
          <w:tcPr>
            <w:tcW w:type="dxa" w:w="286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音频</w:t>
            </w:r>
          </w:p>
        </w:tc>
        <w:tc>
          <w:tcPr>
            <w:tcW w:type="dxa" w:w="649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189 个</w:t>
            </w:r>
          </w:p>
        </w:tc>
      </w:tr>
      <w:tr>
        <w:tc>
          <w:tcPr>
            <w:tcW w:type="dxa" w:w="286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自动化断言</w:t>
            </w:r>
          </w:p>
        </w:tc>
        <w:tc>
          <w:tcPr>
            <w:tcW w:type="dxa" w:w="649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388 项（4 套）</w:t>
            </w:r>
          </w:p>
        </w:tc>
      </w:tr>
      <w:tr>
        <w:tc>
          <w:tcPr>
            <w:tcW w:type="dxa" w:w="286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结构校验</w:t>
            </w:r>
          </w:p>
        </w:tc>
        <w:tc>
          <w:tcPr>
            <w:tcW w:type="dxa" w:w="649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48 项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</w:rPr>
        <w:t>7.3 截图证据</w:t>
      </w:r>
    </w:p>
    <w:p>
      <w:r>
        <w:rPr>
          <w:rFonts w:ascii="微软雅黑" w:hAnsi="微软雅黑" w:eastAsia="微软雅黑"/>
          <w:b w:val="0"/>
          <w:sz w:val="21"/>
        </w:rPr>
        <w:t>`docs/screenshots/` 收录二十余张实机截图，覆盖：开局荒地与六段竖井的绿洲生长对比、四季与四时段、事件卡、分工面板、建造前后、悬停说明、镜头缩放四档、御敌之战四阶段、畜牧页、灾难通告卡、木卡姆页、牧场（牲畜画在地图上）。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八、应用与传播价值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教育场景</w:t>
      </w:r>
      <w:r>
        <w:rPr>
          <w:rFonts w:ascii="微软雅黑" w:hAnsi="微软雅黑" w:eastAsia="微软雅黑"/>
          <w:b w:val="0"/>
          <w:sz w:val="21"/>
        </w:rPr>
        <w:t>：可作为"丝路文化 / 水利工程 / 干旱区生态"主题的沉浸式教学载体。玩家玩完会真正理解"坎儿井为什么是这个形制"。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文化传播</w:t>
      </w:r>
      <w:r>
        <w:rPr>
          <w:rFonts w:ascii="微软雅黑" w:hAnsi="微软雅黑" w:eastAsia="微软雅黑"/>
          <w:b w:val="0"/>
          <w:sz w:val="21"/>
        </w:rPr>
        <w:t>：以游戏这一年轻人最接受的媒介讲新疆故事；十二木卡姆、艾德莱斯绸等非遗以"可操作"的方式被记住，而不是被读过就忘。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技术示范</w:t>
      </w:r>
      <w:r>
        <w:rPr>
          <w:rFonts w:ascii="微软雅黑" w:hAnsi="微软雅黑" w:eastAsia="微软雅黑"/>
          <w:b w:val="0"/>
          <w:sz w:val="21"/>
        </w:rPr>
        <w:t>：本项目验证了"AI 原生 + 可离线降级"这一架构的可行性，对同类 AI 游戏开发有直接参考价值——</w:t>
      </w:r>
      <w:r>
        <w:rPr>
          <w:rFonts w:ascii="微软雅黑" w:hAnsi="微软雅黑" w:eastAsia="微软雅黑"/>
          <w:b/>
          <w:sz w:val="21"/>
        </w:rPr>
        <w:t>AI 应该是体验的放大器，而不是运行的必要条件。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可扩展</w:t>
      </w:r>
      <w:r>
        <w:rPr>
          <w:rFonts w:ascii="微软雅黑" w:hAnsi="微软雅黑" w:eastAsia="微软雅黑"/>
          <w:b w:val="0"/>
          <w:sz w:val="21"/>
        </w:rPr>
        <w:t>：23 个数据段全部外置，增加一个新畜种、一场新灾难、一套新曲目</w:t>
      </w:r>
      <w:r>
        <w:rPr>
          <w:rFonts w:ascii="微软雅黑" w:hAnsi="微软雅黑" w:eastAsia="微软雅黑"/>
          <w:b/>
          <w:sz w:val="21"/>
        </w:rPr>
        <w:t>只需改数据</w:t>
      </w:r>
      <w:r>
        <w:rPr>
          <w:rFonts w:ascii="微软雅黑" w:hAnsi="微软雅黑" w:eastAsia="微软雅黑"/>
          <w:b w:val="0"/>
          <w:sz w:val="21"/>
        </w:rPr>
        <w:t>，不碰代码。这让作品具备长期内容扩展能力。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九、展示与答辩方案（3 分钟路演）</w:t>
      </w:r>
    </w:p>
    <w:tbl>
      <w:tblPr>
        <w:tblStyle w:val="LightGrid-Accent1"/>
        <w:jc w:val="left"/>
        <w:tblLayout w:type="fixed"/>
        <w:tblLook w:firstColumn="1" w:firstRow="1" w:lastColumn="0" w:lastRow="0" w:noHBand="0" w:noVBand="1" w:val="04A0"/>
        <w:tblW w:w="9358" w:type="dxa"/>
      </w:tblPr>
      <w:tblGrid>
        <w:gridCol w:w="1477"/>
        <w:gridCol w:w="1477"/>
        <w:gridCol w:w="6404"/>
      </w:tblGrid>
      <w:tr>
        <w:tc>
          <w:tcPr>
            <w:tcW w:type="dxa" w:w="1477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时间</w:t>
            </w:r>
          </w:p>
        </w:tc>
        <w:tc>
          <w:tcPr>
            <w:tcW w:type="dxa" w:w="1477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内容</w:t>
            </w:r>
          </w:p>
        </w:tc>
        <w:tc>
          <w:tcPr>
            <w:tcW w:type="dxa" w:w="640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要点</w:t>
            </w:r>
          </w:p>
        </w:tc>
      </w:tr>
      <w:tr>
        <w:tc>
          <w:tcPr>
            <w:tcW w:type="dxa" w:w="147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0:00–0:20</w:t>
            </w:r>
          </w:p>
        </w:tc>
        <w:tc>
          <w:tcPr>
            <w:tcW w:type="dxa" w:w="1477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开场</w:t>
            </w:r>
          </w:p>
        </w:tc>
        <w:tc>
          <w:tcPr>
            <w:tcW w:type="dxa" w:w="640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荒废驿站 + 淤塞坎儿井，交代身份与目标</w:t>
            </w:r>
          </w:p>
        </w:tc>
      </w:tr>
      <w:tr>
        <w:tc>
          <w:tcPr>
            <w:tcW w:type="dxa" w:w="147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0:20–1:00</w:t>
            </w:r>
          </w:p>
        </w:tc>
        <w:tc>
          <w:tcPr>
            <w:tcW w:type="dxa" w:w="1477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治水与经营</w:t>
            </w:r>
          </w:p>
        </w:tc>
        <w:tc>
          <w:tcPr>
            <w:tcW w:type="dxa" w:w="640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疏通竖井 → 雪水引来 → 绿洲变色 → 建筑生长，核心循环完整跑一遍</w:t>
            </w:r>
          </w:p>
        </w:tc>
      </w:tr>
      <w:tr>
        <w:tc>
          <w:tcPr>
            <w:tcW w:type="dxa" w:w="147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1:00–1:50</w:t>
            </w:r>
          </w:p>
        </w:tc>
        <w:tc>
          <w:tcPr>
            <w:tcW w:type="dxa" w:w="1477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文化即玩法</w:t>
            </w:r>
          </w:p>
        </w:tc>
        <w:tc>
          <w:tcPr>
            <w:tcW w:type="dxa" w:w="640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打开畜牧页抓一次野畜；点奏乐台办一场木卡姆；展示"木料→热瓦普→演出"的链条</w:t>
            </w:r>
          </w:p>
        </w:tc>
      </w:tr>
      <w:tr>
        <w:tc>
          <w:tcPr>
            <w:tcW w:type="dxa" w:w="147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1:50–2:30</w:t>
            </w:r>
          </w:p>
        </w:tc>
        <w:tc>
          <w:tcPr>
            <w:tcW w:type="dxa" w:w="1477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灾难与抉择</w:t>
            </w:r>
          </w:p>
        </w:tc>
        <w:tc>
          <w:tcPr>
            <w:tcW w:type="dxa" w:w="640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触发一场沙暴，展示通告卡插画 + 全屏色调 + 损失明细；有烽燧则展示损失减半</w:t>
            </w:r>
          </w:p>
        </w:tc>
      </w:tr>
      <w:tr>
        <w:tc>
          <w:tcPr>
            <w:tcW w:type="dxa" w:w="147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2:30–2:50</w:t>
            </w:r>
          </w:p>
        </w:tc>
        <w:tc>
          <w:tcPr>
            <w:tcW w:type="dxa" w:w="1477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御敌之战</w:t>
            </w:r>
          </w:p>
        </w:tc>
        <w:tc>
          <w:tcPr>
            <w:tcW w:type="dxa" w:w="640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自由布阵，展示"兵种由岗位决定"与阵型对胜负的影响</w:t>
            </w:r>
          </w:p>
        </w:tc>
      </w:tr>
      <w:tr>
        <w:tc>
          <w:tcPr>
            <w:tcW w:type="dxa" w:w="147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2:50–3:00</w:t>
            </w:r>
          </w:p>
        </w:tc>
        <w:tc>
          <w:tcPr>
            <w:tcW w:type="dxa" w:w="1477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收尾</w:t>
            </w:r>
          </w:p>
        </w:tc>
        <w:tc>
          <w:tcPr>
            <w:tcW w:type="dxa" w:w="640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前后繁荣对比，点题"坎儿井滋养丝路文明"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容错设计</w:t>
      </w:r>
      <w:r>
        <w:rPr>
          <w:rFonts w:ascii="微软雅黑" w:hAnsi="微软雅黑" w:eastAsia="微软雅黑"/>
          <w:b w:val="0"/>
          <w:sz w:val="21"/>
        </w:rPr>
        <w:t>：AI 对话有预设兜底、灾难有强制演示入口、战斗有演示启动参数（`--battle` 直接进布阵阶段），保证现场不冷场。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十、技术栈</w:t>
      </w:r>
    </w:p>
    <w:tbl>
      <w:tblPr>
        <w:tblStyle w:val="LightGrid-Accent1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1560"/>
        <w:gridCol w:w="7800"/>
      </w:tblGrid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层</w:t>
            </w:r>
          </w:p>
        </w:tc>
        <w:tc>
          <w:tcPr>
            <w:tcW w:type="dxa" w:w="780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技术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客户端</w:t>
            </w:r>
          </w:p>
        </w:tc>
        <w:tc>
          <w:tcPr>
            <w:tcW w:type="dxa" w:w="780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Godot 4.7.2（GDScript），逻辑分辨率 640×360，2 倍缩放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本地 AI 服务</w:t>
            </w:r>
          </w:p>
        </w:tc>
        <w:tc>
          <w:tcPr>
            <w:tcW w:type="dxa" w:w="780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Python + FastAPI（127.0.0.1:8787）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大模型</w:t>
            </w:r>
          </w:p>
        </w:tc>
        <w:tc>
          <w:tcPr>
            <w:tcW w:type="dxa" w:w="780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DeepSeek（OpenAI 兼容格式），含降级与缓存策略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美术生产</w:t>
            </w:r>
          </w:p>
        </w:tc>
        <w:tc>
          <w:tcPr>
            <w:tcW w:type="dxa" w:w="780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Python + Pillow（程序化像素）+ 本地 ComfyUI / SDXL（插画）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数值与内容</w:t>
            </w:r>
          </w:p>
        </w:tc>
        <w:tc>
          <w:tcPr>
            <w:tcW w:type="dxa" w:w="780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JSON（`data/numbers.json` 23 段 + `events.v1.json` 64 条 + `characters.json`）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质量保障</w:t>
            </w:r>
          </w:p>
        </w:tc>
        <w:tc>
          <w:tcPr>
            <w:tcW w:type="dxa" w:w="780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 套自动化测试（371 断言）+ `verify.py`（48 项）+ 色板审计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十一、团队分工与贡献</w:t>
      </w:r>
    </w:p>
    <w:tbl>
      <w:tblPr>
        <w:tblStyle w:val="LightGrid-Accent1"/>
        <w:jc w:val="left"/>
        <w:tblLayout w:type="fixed"/>
        <w:tblLook w:firstColumn="1" w:firstRow="1" w:lastColumn="0" w:lastRow="0" w:noHBand="0" w:noVBand="1" w:val="04A0"/>
        <w:tblW w:w="9359" w:type="dxa"/>
      </w:tblPr>
      <w:tblGrid>
        <w:gridCol w:w="850"/>
        <w:gridCol w:w="8509"/>
      </w:tblGrid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姓名</w:t>
            </w:r>
          </w:p>
        </w:tc>
        <w:tc>
          <w:tcPr>
            <w:tcW w:type="dxa" w:w="8509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承担工作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李鹏宇</w:t>
            </w:r>
          </w:p>
        </w:tc>
        <w:tc>
          <w:tcPr>
            <w:tcW w:type="dxa" w:w="850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游戏框架规划与核心系统实现、数据驱动架构、AI 接口对接与离线降级、程序化美术生产管线、自动化测试体系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王焕楷</w:t>
            </w:r>
          </w:p>
        </w:tc>
        <w:tc>
          <w:tcPr>
            <w:tcW w:type="dxa" w:w="850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与李云天共同负责：界面上手体验与视觉实现、新疆文化元素资料考据与核对、素材搜集与授权核查、演示视频录制与剪辑、参赛文档撰写与校对、功能测试与反馈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李云天</w:t>
            </w:r>
          </w:p>
        </w:tc>
        <w:tc>
          <w:tcPr>
            <w:tcW w:type="dxa" w:w="850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与王焕楷共同负责：界面上手体验与视觉实现、新疆文化元素资料考据与核对、素材搜集与授权核查、演示视频录制与剪辑、参赛文档撰写与校对、功能测试与反馈</w:t>
            </w:r>
          </w:p>
        </w:tc>
      </w:tr>
    </w:tbl>
    <w:p/>
    <w:p>
      <w:pPr>
        <w:ind w:left="360"/>
      </w:pPr>
      <w:r>
        <w:rPr>
          <w:rFonts w:ascii="微软雅黑" w:hAnsi="微软雅黑" w:eastAsia="微软雅黑"/>
          <w:b w:val="0"/>
          <w:i/>
          <w:color w:val="666666"/>
          <w:sz w:val="21"/>
        </w:rPr>
        <w:t>王焕楷与李云天两位成员的职责均等，承担同一组工作，各自与对方共同负责、互相补位。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666666"/>
          <w:sz w:val="21"/>
        </w:rPr>
        <w:t>完整的协作过程、原创贡献声明与工具清单，见单独提交的《团队分工与贡献说明》。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附录 A：一句话电梯陈述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666666"/>
          <w:sz w:val="21"/>
        </w:rPr>
        <w:t>《坎儿井》是一款 AI 原生的 2D 丝路经营游戏：你扮演年轻驿丞，用坎儿井引来天山雪水，把荒漠驿站建成绿洲重镇——你要亲手挖通六段竖井、放牧五个新疆真实畜种、擀毡织绸、在奏乐台上办一场真正的木卡姆，还要扛过沙暴与寒潮。游戏里没有一个"科普段落"，但坎儿井、十二木卡姆、艾德莱斯绸、诺鲁孜节全都在你需要它的那一刻出现。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附录 B：数据可核查对照表</w:t>
      </w:r>
    </w:p>
    <w:tbl>
      <w:tblPr>
        <w:tblStyle w:val="LightGrid-Accent1"/>
        <w:jc w:val="left"/>
        <w:tblLayout w:type="fixed"/>
        <w:tblLook w:firstColumn="1" w:firstRow="1" w:lastColumn="0" w:lastRow="0" w:noHBand="0" w:noVBand="1" w:val="04A0"/>
        <w:tblW w:w="9359" w:type="dxa"/>
      </w:tblPr>
      <w:tblGrid>
        <w:gridCol w:w="2018"/>
        <w:gridCol w:w="7341"/>
      </w:tblGrid>
      <w:tr>
        <w:tc>
          <w:tcPr>
            <w:tcW w:type="dxa" w:w="201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文化元素</w:t>
            </w:r>
          </w:p>
        </w:tc>
        <w:tc>
          <w:tcPr>
            <w:tcW w:type="dxa" w:w="7341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数据位置</w:t>
            </w:r>
          </w:p>
        </w:tc>
      </w:tr>
      <w:tr>
        <w:tc>
          <w:tcPr>
            <w:tcW w:type="dxa" w:w="201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坎儿井段数与出水量</w:t>
            </w:r>
          </w:p>
        </w:tc>
        <w:tc>
          <w:tcPr>
            <w:tcW w:type="dxa" w:w="734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`data/numbers.json` → `karez`</w:t>
            </w:r>
          </w:p>
        </w:tc>
      </w:tr>
      <w:tr>
        <w:tc>
          <w:tcPr>
            <w:tcW w:type="dxa" w:w="201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涝坝四级扩容</w:t>
            </w:r>
          </w:p>
        </w:tc>
        <w:tc>
          <w:tcPr>
            <w:tcW w:type="dxa" w:w="734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`data/numbers.json` → `karez.reservoir.levels`</w:t>
            </w:r>
          </w:p>
        </w:tc>
      </w:tr>
      <w:tr>
        <w:tc>
          <w:tcPr>
            <w:tcW w:type="dxa" w:w="201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13 座建筑</w:t>
            </w:r>
          </w:p>
        </w:tc>
        <w:tc>
          <w:tcPr>
            <w:tcW w:type="dxa" w:w="734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`data/numbers.json` → `buildings.list`</w:t>
            </w:r>
          </w:p>
        </w:tc>
      </w:tr>
      <w:tr>
        <w:tc>
          <w:tcPr>
            <w:tcW w:type="dxa" w:w="201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9 个岗位</w:t>
            </w:r>
          </w:p>
        </w:tc>
        <w:tc>
          <w:tcPr>
            <w:tcW w:type="dxa" w:w="734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`data/numbers.json` → `population.jobs`</w:t>
            </w:r>
          </w:p>
        </w:tc>
      </w:tr>
      <w:tr>
        <w:tc>
          <w:tcPr>
            <w:tcW w:type="dxa" w:w="201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 畜种 + 4 野畜</w:t>
            </w:r>
          </w:p>
        </w:tc>
        <w:tc>
          <w:tcPr>
            <w:tcW w:type="dxa" w:w="734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`data/numbers.json` → `livestock.species` / `livestock.wild`</w:t>
            </w:r>
          </w:p>
        </w:tc>
      </w:tr>
      <w:tr>
        <w:tc>
          <w:tcPr>
            <w:tcW w:type="dxa" w:w="201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 条加工配方</w:t>
            </w:r>
          </w:p>
        </w:tc>
        <w:tc>
          <w:tcPr>
            <w:tcW w:type="dxa" w:w="734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`data/numbers.json` → `crafts.recipes`</w:t>
            </w:r>
          </w:p>
        </w:tc>
      </w:tr>
      <w:tr>
        <w:tc>
          <w:tcPr>
            <w:tcW w:type="dxa" w:w="201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 种灾难与减损建筑</w:t>
            </w:r>
          </w:p>
        </w:tc>
        <w:tc>
          <w:tcPr>
            <w:tcW w:type="dxa" w:w="734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`data/numbers.json` → `disasters`</w:t>
            </w:r>
          </w:p>
        </w:tc>
      </w:tr>
      <w:tr>
        <w:tc>
          <w:tcPr>
            <w:tcW w:type="dxa" w:w="201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 个节庆</w:t>
            </w:r>
          </w:p>
        </w:tc>
        <w:tc>
          <w:tcPr>
            <w:tcW w:type="dxa" w:w="734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`data/numbers.json` → `festivals`</w:t>
            </w:r>
          </w:p>
        </w:tc>
      </w:tr>
      <w:tr>
        <w:tc>
          <w:tcPr>
            <w:tcW w:type="dxa" w:w="201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 套木卡姆</w:t>
            </w:r>
          </w:p>
        </w:tc>
        <w:tc>
          <w:tcPr>
            <w:tcW w:type="dxa" w:w="734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`data/numbers.json` → `music.suites`</w:t>
            </w:r>
          </w:p>
        </w:tc>
      </w:tr>
      <w:tr>
        <w:tc>
          <w:tcPr>
            <w:tcW w:type="dxa" w:w="201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 处丝路探索地点</w:t>
            </w:r>
          </w:p>
        </w:tc>
        <w:tc>
          <w:tcPr>
            <w:tcW w:type="dxa" w:w="734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`data/numbers.json` → `exploration.locations`</w:t>
            </w:r>
          </w:p>
        </w:tc>
      </w:tr>
      <w:tr>
        <w:tc>
          <w:tcPr>
            <w:tcW w:type="dxa" w:w="201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64 条事件</w:t>
            </w:r>
          </w:p>
        </w:tc>
        <w:tc>
          <w:tcPr>
            <w:tcW w:type="dxa" w:w="734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`data/events.v1.json`</w:t>
            </w:r>
          </w:p>
        </w:tc>
      </w:tr>
      <w:tr>
        <w:tc>
          <w:tcPr>
            <w:tcW w:type="dxa" w:w="201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 位 AI 角色</w:t>
            </w:r>
          </w:p>
        </w:tc>
        <w:tc>
          <w:tcPr>
            <w:tcW w:type="dxa" w:w="734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`data/characters.json`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