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bookmarkStart w:id="0" w:name="_Toc1883872168"/>
      <w:bookmarkStart w:id="1" w:name="_Toc23662589"/>
      <w:bookmarkStart w:id="2" w:name="_Toc301996797"/>
      <w:bookmarkStart w:id="3" w:name="_Toc1746880665"/>
      <w:bookmarkStart w:id="4" w:name="_Toc1459831815"/>
      <w:bookmarkStart w:id="5" w:name="_Toc1953995589"/>
      <w:bookmarkStart w:id="6" w:name="_Toc1614809150"/>
      <w:bookmarkStart w:id="7" w:name="_Toc2039391845"/>
      <w:bookmarkStart w:id="8" w:name="_Toc1796049193"/>
      <w:bookmarkStart w:id="9" w:name="_Toc714341378"/>
      <w:bookmarkStart w:id="10" w:name="_Toc1937279139"/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>
      <w:pPr>
        <w:jc w:val="center"/>
        <w:rPr>
          <w:b/>
          <w:bCs/>
          <w:sz w:val="48"/>
          <w:szCs w:val="48"/>
        </w:rPr>
      </w:pPr>
      <w:bookmarkStart w:id="11" w:name="_Toc3749"/>
      <w:r>
        <w:rPr>
          <w:rFonts w:hint="eastAsia"/>
          <w:b/>
          <w:bCs/>
          <w:sz w:val="48"/>
          <w:szCs w:val="48"/>
          <w:lang w:val="en-US" w:eastAsia="zh-CN"/>
        </w:rPr>
        <w:t>点价计算器上线计划和方案v1.0.1</w:t>
      </w:r>
      <w:r>
        <w:rPr>
          <w:rFonts w:hint="eastAsia"/>
          <w:b/>
          <w:bCs/>
          <w:sz w:val="48"/>
          <w:szCs w:val="48"/>
        </w:rPr>
        <w:br w:type="page"/>
      </w:r>
    </w:p>
    <w:bookmarkEnd w:id="11"/>
    <w:sdt>
      <w:sdtPr>
        <w:rPr>
          <w:rFonts w:ascii="宋体" w:hAnsi="宋体" w:eastAsia="宋体"/>
          <w:b w:val="0"/>
          <w:sz w:val="21"/>
        </w:rPr>
        <w:id w:val="14748317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 w:val="0"/>
          <w:sz w:val="21"/>
        </w:rPr>
      </w:sdtEndPr>
      <w:sdtContent>
        <w:p>
          <w:pPr>
            <w:pStyle w:val="28"/>
          </w:pPr>
          <w:bookmarkStart w:id="12" w:name="_Toc1595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_Toc23487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_Toc1636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项目功能</w:t>
          </w:r>
          <w:r>
            <w:tab/>
          </w:r>
          <w:r>
            <w:fldChar w:fldCharType="begin"/>
          </w:r>
          <w:r>
            <w:instrText xml:space="preserve"> PAGEREF _Toc24757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小程序登录</w:t>
          </w:r>
          <w:r>
            <w:tab/>
          </w:r>
          <w:r>
            <w:fldChar w:fldCharType="begin"/>
          </w:r>
          <w:r>
            <w:instrText xml:space="preserve"> PAGEREF _Toc9780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客户获取点价计算器的结果</w:t>
          </w:r>
          <w:r>
            <w:tab/>
          </w:r>
          <w:r>
            <w:fldChar w:fldCharType="begin"/>
          </w:r>
          <w:r>
            <w:instrText xml:space="preserve"> PAGEREF _Toc28367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业务人员点价策略维护</w:t>
          </w:r>
          <w:r>
            <w:tab/>
          </w:r>
          <w:r>
            <w:fldChar w:fldCharType="begin"/>
          </w:r>
          <w:r>
            <w:instrText xml:space="preserve"> PAGEREF _Toc18023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1.2.4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客户计算结果查询</w:t>
          </w:r>
          <w:r>
            <w:tab/>
          </w:r>
          <w:r>
            <w:fldChar w:fldCharType="begin"/>
          </w:r>
          <w:r>
            <w:instrText xml:space="preserve"> PAGEREF _Toc30036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1.2.5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计算结果报表导出</w:t>
          </w:r>
          <w:r>
            <w:tab/>
          </w:r>
          <w:r>
            <w:fldChar w:fldCharType="begin"/>
          </w:r>
          <w:r>
            <w:instrText xml:space="preserve"> PAGEREF _Toc10661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_Toc25306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1.2.6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客户列表</w:t>
          </w:r>
          <w:r>
            <w:tab/>
          </w:r>
          <w:r>
            <w:fldChar w:fldCharType="begin"/>
          </w:r>
          <w:r>
            <w:instrText xml:space="preserve"> PAGEREF _Toc25306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1.2.7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点价策略列表</w:t>
          </w:r>
          <w:r>
            <w:tab/>
          </w:r>
          <w:r>
            <w:fldChar w:fldCharType="begin"/>
          </w:r>
          <w:r>
            <w:instrText xml:space="preserve"> PAGEREF _Toc10350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上线组织架构基职责</w:t>
          </w:r>
          <w:r>
            <w:tab/>
          </w:r>
          <w:r>
            <w:fldChar w:fldCharType="begin"/>
          </w:r>
          <w:r>
            <w:instrText xml:space="preserve"> PAGEREF _Toc26884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 </w:t>
          </w:r>
          <w:r>
            <w:rPr>
              <w:rFonts w:hint="eastAsia"/>
              <w:lang w:val="en-US" w:eastAsia="zh-CN"/>
            </w:rPr>
            <w:t>上线准备</w:t>
          </w:r>
          <w:r>
            <w:tab/>
          </w:r>
          <w:r>
            <w:fldChar w:fldCharType="begin"/>
          </w:r>
          <w:r>
            <w:instrText xml:space="preserve"> PAGEREF _Toc1147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业务准备</w:t>
          </w:r>
          <w:r>
            <w:tab/>
          </w:r>
          <w:r>
            <w:fldChar w:fldCharType="begin"/>
          </w:r>
          <w:r>
            <w:instrText xml:space="preserve"> PAGEREF _Toc9950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技术准备</w:t>
          </w:r>
          <w:r>
            <w:tab/>
          </w:r>
          <w:r>
            <w:fldChar w:fldCharType="begin"/>
          </w:r>
          <w:r>
            <w:instrText xml:space="preserve"> PAGEREF _Toc31761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_Toc14165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3.2.1数据库准备</w:t>
          </w:r>
          <w:r>
            <w:tab/>
          </w:r>
          <w:r>
            <w:fldChar w:fldCharType="begin"/>
          </w:r>
          <w:r>
            <w:instrText xml:space="preserve"> PAGEREF _Toc14165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_Toc17696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3.2.2 网络准备</w:t>
          </w:r>
          <w:r>
            <w:tab/>
          </w:r>
          <w:r>
            <w:fldChar w:fldCharType="begin"/>
          </w:r>
          <w:r>
            <w:instrText xml:space="preserve"> PAGEREF _Toc17696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_Toc19567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 软件准备</w:t>
          </w:r>
          <w:r>
            <w:tab/>
          </w:r>
          <w:r>
            <w:fldChar w:fldCharType="begin"/>
          </w:r>
          <w:r>
            <w:instrText xml:space="preserve"> PAGEREF _Toc19567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_Toc5664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3.2.3.1 应用软件</w:t>
          </w:r>
          <w:r>
            <w:tab/>
          </w:r>
          <w:r>
            <w:fldChar w:fldCharType="begin"/>
          </w:r>
          <w:r>
            <w:instrText xml:space="preserve"> PAGEREF _Toc5664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3.2.4 硬件准备(无：表示需要支持)</w:t>
          </w:r>
          <w:r>
            <w:tab/>
          </w:r>
          <w:r>
            <w:fldChar w:fldCharType="begin"/>
          </w:r>
          <w:r>
            <w:instrText xml:space="preserve"> PAGEREF _Toc1315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其他事项</w:t>
          </w:r>
          <w:r>
            <w:tab/>
          </w:r>
          <w:r>
            <w:fldChar w:fldCharType="begin"/>
          </w:r>
          <w:r>
            <w:instrText xml:space="preserve"> PAGEREF _Toc21256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4 </w:t>
          </w:r>
          <w:r>
            <w:rPr>
              <w:rFonts w:hint="eastAsia"/>
              <w:lang w:val="en-US" w:eastAsia="zh-CN"/>
            </w:rPr>
            <w:t>切换方案</w:t>
          </w:r>
          <w:r>
            <w:tab/>
          </w:r>
          <w:r>
            <w:fldChar w:fldCharType="begin"/>
          </w:r>
          <w:r>
            <w:instrText xml:space="preserve"> PAGEREF _Toc23294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5 </w:t>
          </w:r>
          <w:r>
            <w:rPr>
              <w:rFonts w:hint="eastAsia"/>
              <w:lang w:val="en-US" w:eastAsia="zh-CN"/>
            </w:rPr>
            <w:t>应急方案</w:t>
          </w:r>
          <w:r>
            <w:tab/>
          </w:r>
          <w:r>
            <w:fldChar w:fldCharType="begin"/>
          </w:r>
          <w:r>
            <w:instrText xml:space="preserve"> PAGEREF _Toc26329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80"/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3" w:name="_Toc23487"/>
      <w:r>
        <w:rPr>
          <w:rFonts w:hint="eastAsia"/>
          <w:lang w:val="en-US" w:eastAsia="zh-CN"/>
        </w:rPr>
        <w:t>概述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点价计算器，erp系统的点价工具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636"/>
      <w:r>
        <w:rPr>
          <w:rFonts w:hint="eastAsia"/>
          <w:lang w:val="en-US" w:eastAsia="zh-CN"/>
        </w:rPr>
        <w:t>项目背景</w:t>
      </w:r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1.1.1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目前很多期货交易的用户对于预测大盘价有一定需求，文化财经上的预测的计算方法，操作成本过高，所以我们打算做一个产品，降低用户的操作门槛，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用户输入简单的期货关键信息，系统匹配相应的结果给到用户。</w:t>
      </w:r>
    </w:p>
    <w:p>
      <w:p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757"/>
      <w:r>
        <w:rPr>
          <w:rFonts w:hint="eastAsia"/>
          <w:lang w:val="en-US" w:eastAsia="zh-CN"/>
        </w:rPr>
        <w:t>项目功能</w:t>
      </w:r>
      <w:bookmarkEnd w:id="15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6" w:name="_Toc978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小程序登录</w:t>
      </w:r>
      <w:bookmarkEnd w:id="16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7" w:name="_Toc28367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客户获取某一合约的计算结果</w:t>
      </w:r>
      <w:bookmarkEnd w:id="17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8" w:name="_Toc18023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业务人员点价策略维护</w:t>
      </w:r>
      <w:bookmarkEnd w:id="18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9" w:name="_Toc3003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客户计算结果查询</w:t>
      </w:r>
      <w:bookmarkEnd w:id="19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0" w:name="_Toc10661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计算结果报表导出</w:t>
      </w:r>
      <w:bookmarkEnd w:id="20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1" w:name="_Toc2530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客户列表</w:t>
      </w:r>
      <w:bookmarkEnd w:id="21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2" w:name="_Toc1035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点价策略列表</w:t>
      </w:r>
      <w:bookmarkEnd w:id="22"/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6884"/>
      <w:r>
        <w:rPr>
          <w:rFonts w:hint="eastAsia"/>
          <w:lang w:val="en-US" w:eastAsia="zh-CN"/>
        </w:rPr>
        <w:t>上线组织架构基职责</w:t>
      </w:r>
      <w:bookmarkEnd w:id="23"/>
    </w:p>
    <w:bookmarkEnd w:id="12"/>
    <w:p>
      <w:pPr>
        <w:ind w:left="0" w:leftChars="0" w:firstLine="0" w:firstLineChars="0"/>
        <w:rPr>
          <w:rFonts w:hint="eastAsia"/>
          <w:lang w:val="en-US" w:eastAsia="zh-CN"/>
        </w:rPr>
      </w:pPr>
      <w:bookmarkStart w:id="24" w:name="_Toc30580"/>
      <w:r>
        <w:rPr>
          <w:rFonts w:hint="eastAsia"/>
          <w:lang w:val="en-US" w:eastAsia="zh-CN"/>
        </w:rPr>
        <w:t>组织架构：点价计算器项目组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</w:t>
      </w:r>
      <w:r>
        <w:rPr>
          <w:rFonts w:hint="eastAsia"/>
          <w:lang w:val="en-US" w:eastAsia="zh-CN"/>
        </w:rPr>
        <w:tab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侯娜娜：客户模块开发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杏小强 ：计算器模块开发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吴志超 ：计算器模块开发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徐德盛：产品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罗强 ：项目po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bookmarkEnd w:id="24"/>
    <w:p>
      <w:pPr>
        <w:pStyle w:val="2"/>
      </w:pPr>
      <w:bookmarkStart w:id="25" w:name="_Toc1147"/>
      <w:bookmarkStart w:id="26" w:name="_Toc10322"/>
      <w:r>
        <w:rPr>
          <w:rFonts w:hint="eastAsia"/>
          <w:lang w:val="en-US" w:eastAsia="zh-CN"/>
        </w:rPr>
        <w:t>上线准备</w:t>
      </w:r>
      <w:bookmarkEnd w:id="25"/>
    </w:p>
    <w:bookmarkEnd w:id="26"/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7" w:name="_Toc995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业务准备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erp的业务人员账号：原始账号；业务人员需要定期维护策略信息</w:t>
      </w:r>
    </w:p>
    <w:p>
      <w:pPr>
        <w:pStyle w:val="3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8" w:name="_Toc31761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技术准备</w:t>
      </w:r>
      <w:bookmarkEnd w:id="28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29" w:name="_Toc1416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3.2.1数据库准备</w:t>
      </w:r>
      <w:bookmarkEnd w:id="29"/>
    </w:p>
    <w:p>
      <w:pPr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数据库：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instrText xml:space="preserve"> HYPERLINK "xinke_price_calculator.sql" </w:instrTex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22"/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db_price_calculator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--&gt;</w:t>
      </w:r>
      <w:r>
        <w:rPr>
          <w:rFonts w:hint="eastAsia"/>
          <w:lang w:val="en-US" w:eastAsia="zh-CN"/>
        </w:rPr>
        <w:t xml:space="preserve">fresh </w:t>
      </w:r>
    </w:p>
    <w:p>
      <w:pPr>
        <w:ind w:firstLine="1315" w:firstLineChars="548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ddl: 无</w:t>
      </w:r>
    </w:p>
    <w:p>
      <w:pPr>
        <w:ind w:firstLine="1315" w:firstLineChars="548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dml: 无</w:t>
      </w:r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0" w:name="_Toc1769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3.2.2 网络准备</w:t>
      </w:r>
      <w:bookmarkEnd w:id="30"/>
    </w:p>
    <w:p>
      <w:pPr>
        <w:ind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小程序模块，Freshweb模块支持远程访问，其他模块之前可以互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相访问</w:t>
      </w:r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1" w:name="_Toc19567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 软件准备</w:t>
      </w:r>
      <w:bookmarkEnd w:id="31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2" w:name="_Toc5664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3.2.3.1 应用软件</w:t>
      </w:r>
      <w:bookmarkEnd w:id="32"/>
    </w:p>
    <w:p>
      <w:pPr>
        <w:ind w:firstLine="2150" w:firstLineChars="896"/>
        <w:rPr>
          <w:rFonts w:hint="default"/>
          <w:lang w:val="en-US" w:eastAsia="zh-CN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本系统上线需要提交的应用系统版本（版本号v_1.0.1）,该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版本包含：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 // todo   lq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 // todo  lq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// todo  nana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Freshweb模块: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// todo   lq</w:t>
      </w:r>
    </w:p>
    <w:p>
      <w:pPr>
        <w:pStyle w:val="3"/>
        <w:numPr>
          <w:ilvl w:val="1"/>
          <w:numId w:val="0"/>
        </w:numPr>
        <w:ind w:leftChars="0" w:firstLine="720" w:firstLineChars="30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3" w:name="_Toc131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3.2.4 硬件准备(无：表示需要支持)</w:t>
      </w:r>
      <w:bookmarkEnd w:id="33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tbl>
      <w:tblPr>
        <w:tblStyle w:val="18"/>
        <w:tblW w:w="5000" w:type="pct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2"/>
        <w:gridCol w:w="1809"/>
        <w:gridCol w:w="917"/>
        <w:gridCol w:w="880"/>
        <w:gridCol w:w="32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name  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IP   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ssh端口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服务端口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域名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web-dealers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47.110.243.160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10122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10180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service-customer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47.110.243.160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10422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10480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"http://service-customer.fresh.efunong.com"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http://service-customer.fresh.efunong.com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web-miniwxapp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public.wx.efunong.com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10422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https://public.wx.efunong.com/fresh-miniwxapp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service-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"D:/Dowload/Dict/8.9.3.0/resultui/html/index.html" \l "/javascript:;"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47.110.243.160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10722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10780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34" w:name="_Toc2125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其他事项</w:t>
      </w:r>
      <w:bookmarkEnd w:id="34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 的配置文件    //  需要张江豪支持:</w:t>
      </w:r>
      <w:bookmarkStart w:id="37" w:name="_GoBack"/>
      <w:bookmarkEnd w:id="37"/>
      <w:r>
        <w:rPr>
          <w:rFonts w:hint="eastAsia"/>
          <w:lang w:val="en-US" w:eastAsia="zh-CN"/>
        </w:rPr>
        <w:t>创建，规范，命名等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 fresh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</w:rPr>
      </w:pPr>
    </w:p>
    <w:p>
      <w:pPr>
        <w:pStyle w:val="2"/>
        <w:rPr>
          <w:rFonts w:hint="default"/>
          <w:lang w:val="en-US"/>
        </w:rPr>
      </w:pPr>
      <w:bookmarkStart w:id="35" w:name="_Toc23294"/>
      <w:r>
        <w:rPr>
          <w:rFonts w:hint="eastAsia"/>
          <w:lang w:val="en-US" w:eastAsia="zh-CN"/>
        </w:rPr>
        <w:t>切换方案</w:t>
      </w:r>
      <w:bookmarkEnd w:id="3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bookmarkStart w:id="36" w:name="_Toc26329"/>
      <w:r>
        <w:rPr>
          <w:rFonts w:hint="eastAsia"/>
          <w:lang w:val="en-US" w:eastAsia="zh-CN"/>
        </w:rPr>
        <w:t>应急方案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上线总体计划</w:t>
      </w:r>
    </w:p>
    <w:tbl>
      <w:tblPr>
        <w:tblStyle w:val="18"/>
        <w:tblW w:w="5000" w:type="pct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5"/>
        <w:gridCol w:w="805"/>
        <w:gridCol w:w="980"/>
        <w:gridCol w:w="1117"/>
        <w:gridCol w:w="3132"/>
        <w:gridCol w:w="844"/>
        <w:gridCol w:w="70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任务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任务说明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负责部门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2020/12/22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2020/12/2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硬件准备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服务器资源准备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技术部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赵家兵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2020/12/23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2020/12/23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应用软件准备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需要上线模块的jar包和相关数据库，以及ddl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，dml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技术部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罗强,侯娜娜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6"/>
        <w:bidi w:val="0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d1wwq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Mrd1wwqAgAAVw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ind w:firstLine="48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qEhH8tAgAAVwQAAA4AAABkcnMvZTJvRG9jLnhtbK1UzY7TMBC+I/EO&#10;lu80bVes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MqEhH8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0" w:firstLineChars="0"/>
      <w:rPr>
        <w:rFonts w:hint="default" w:eastAsiaTheme="minorEastAsia"/>
        <w:lang w:val="en-US" w:eastAsia="zh-CN"/>
      </w:rPr>
    </w:pPr>
    <w:r>
      <w:rPr>
        <w:rFonts w:hint="eastAsia" w:eastAsiaTheme="minorEastAsia"/>
        <w:lang w:val="en-US" w:eastAsia="zh-CN"/>
      </w:rPr>
      <w:t xml:space="preserve">富农商贸通点价计算器系统v1.0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FB3F0"/>
    <w:multiLevelType w:val="multilevel"/>
    <w:tmpl w:val="D15FB3F0"/>
    <w:lvl w:ilvl="0" w:tentative="0">
      <w:start w:val="1"/>
      <w:numFmt w:val="decimal"/>
      <w:pStyle w:val="2"/>
      <w:isLgl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FFB1019"/>
    <w:multiLevelType w:val="multilevel"/>
    <w:tmpl w:val="0FFB101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FDC325C"/>
    <w:multiLevelType w:val="singleLevel"/>
    <w:tmpl w:val="3FDC3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00A049"/>
    <w:multiLevelType w:val="singleLevel"/>
    <w:tmpl w:val="5B00A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DB"/>
    <w:rsid w:val="000848F4"/>
    <w:rsid w:val="001344DB"/>
    <w:rsid w:val="00150D54"/>
    <w:rsid w:val="001D6913"/>
    <w:rsid w:val="00264D2D"/>
    <w:rsid w:val="00292CC5"/>
    <w:rsid w:val="0030408B"/>
    <w:rsid w:val="003307D6"/>
    <w:rsid w:val="0034063F"/>
    <w:rsid w:val="00404679"/>
    <w:rsid w:val="004F47BE"/>
    <w:rsid w:val="0054172C"/>
    <w:rsid w:val="005A5988"/>
    <w:rsid w:val="005E3023"/>
    <w:rsid w:val="00617A93"/>
    <w:rsid w:val="00626604"/>
    <w:rsid w:val="00754526"/>
    <w:rsid w:val="007B647F"/>
    <w:rsid w:val="0087685A"/>
    <w:rsid w:val="009724F0"/>
    <w:rsid w:val="00A57F5B"/>
    <w:rsid w:val="00AC3F9A"/>
    <w:rsid w:val="00B04F21"/>
    <w:rsid w:val="00C443DD"/>
    <w:rsid w:val="00C71129"/>
    <w:rsid w:val="00CC02C1"/>
    <w:rsid w:val="00EF0EC0"/>
    <w:rsid w:val="00F06EDF"/>
    <w:rsid w:val="013015C9"/>
    <w:rsid w:val="01991A63"/>
    <w:rsid w:val="01B017BF"/>
    <w:rsid w:val="01F26437"/>
    <w:rsid w:val="025D35FA"/>
    <w:rsid w:val="026A7A5B"/>
    <w:rsid w:val="0280710B"/>
    <w:rsid w:val="02A20016"/>
    <w:rsid w:val="032F1A4D"/>
    <w:rsid w:val="03582794"/>
    <w:rsid w:val="03FC4E6E"/>
    <w:rsid w:val="04161130"/>
    <w:rsid w:val="041B3F4F"/>
    <w:rsid w:val="04597B73"/>
    <w:rsid w:val="046773FC"/>
    <w:rsid w:val="04761611"/>
    <w:rsid w:val="05256ADD"/>
    <w:rsid w:val="058F79E4"/>
    <w:rsid w:val="05C12ADB"/>
    <w:rsid w:val="060A76CC"/>
    <w:rsid w:val="06220E41"/>
    <w:rsid w:val="062F5164"/>
    <w:rsid w:val="06AC3ED0"/>
    <w:rsid w:val="07767628"/>
    <w:rsid w:val="077A41D0"/>
    <w:rsid w:val="079B5D90"/>
    <w:rsid w:val="07CD3F1E"/>
    <w:rsid w:val="084C1549"/>
    <w:rsid w:val="086A52A2"/>
    <w:rsid w:val="089F64A3"/>
    <w:rsid w:val="08AB0C37"/>
    <w:rsid w:val="08B97A48"/>
    <w:rsid w:val="09077BF5"/>
    <w:rsid w:val="09095A2B"/>
    <w:rsid w:val="0929044E"/>
    <w:rsid w:val="092F5BF7"/>
    <w:rsid w:val="0930673F"/>
    <w:rsid w:val="093124CE"/>
    <w:rsid w:val="09481FAA"/>
    <w:rsid w:val="098542CB"/>
    <w:rsid w:val="0997509D"/>
    <w:rsid w:val="09D04DEE"/>
    <w:rsid w:val="09DE44E4"/>
    <w:rsid w:val="0A675448"/>
    <w:rsid w:val="0A70362F"/>
    <w:rsid w:val="0A8144BC"/>
    <w:rsid w:val="0B6E251B"/>
    <w:rsid w:val="0B8870D0"/>
    <w:rsid w:val="0B911B77"/>
    <w:rsid w:val="0BAE04FC"/>
    <w:rsid w:val="0BF52642"/>
    <w:rsid w:val="0C0C74D0"/>
    <w:rsid w:val="0C1C4FD5"/>
    <w:rsid w:val="0CC41694"/>
    <w:rsid w:val="0CC77553"/>
    <w:rsid w:val="0D283761"/>
    <w:rsid w:val="0D4526CB"/>
    <w:rsid w:val="0D523C61"/>
    <w:rsid w:val="0DCA2E01"/>
    <w:rsid w:val="0DE509E1"/>
    <w:rsid w:val="0E8B2BAF"/>
    <w:rsid w:val="0FAE106B"/>
    <w:rsid w:val="0FF8268D"/>
    <w:rsid w:val="105714AD"/>
    <w:rsid w:val="10622908"/>
    <w:rsid w:val="106A0368"/>
    <w:rsid w:val="10753955"/>
    <w:rsid w:val="10864D00"/>
    <w:rsid w:val="10B46082"/>
    <w:rsid w:val="10CE7D16"/>
    <w:rsid w:val="1136198F"/>
    <w:rsid w:val="11363850"/>
    <w:rsid w:val="1137778F"/>
    <w:rsid w:val="11D5694D"/>
    <w:rsid w:val="1286749C"/>
    <w:rsid w:val="12926B46"/>
    <w:rsid w:val="12BB1434"/>
    <w:rsid w:val="12BD19F8"/>
    <w:rsid w:val="12FF38D9"/>
    <w:rsid w:val="135D2A57"/>
    <w:rsid w:val="13784011"/>
    <w:rsid w:val="13B15BCC"/>
    <w:rsid w:val="13FD5D5B"/>
    <w:rsid w:val="14226DA5"/>
    <w:rsid w:val="14D75938"/>
    <w:rsid w:val="14D927FE"/>
    <w:rsid w:val="151023D6"/>
    <w:rsid w:val="153352E3"/>
    <w:rsid w:val="160B72B0"/>
    <w:rsid w:val="16220B17"/>
    <w:rsid w:val="16734D55"/>
    <w:rsid w:val="16AA2FFC"/>
    <w:rsid w:val="16F526B7"/>
    <w:rsid w:val="172D034A"/>
    <w:rsid w:val="174C440B"/>
    <w:rsid w:val="17722FD1"/>
    <w:rsid w:val="179A22FE"/>
    <w:rsid w:val="179F4AD8"/>
    <w:rsid w:val="17BB21F0"/>
    <w:rsid w:val="17DD0C1C"/>
    <w:rsid w:val="17DD5B3D"/>
    <w:rsid w:val="182E6150"/>
    <w:rsid w:val="185756A7"/>
    <w:rsid w:val="1857708E"/>
    <w:rsid w:val="18BB30AB"/>
    <w:rsid w:val="191246F5"/>
    <w:rsid w:val="1928598B"/>
    <w:rsid w:val="192D4C13"/>
    <w:rsid w:val="192E3216"/>
    <w:rsid w:val="194F2C23"/>
    <w:rsid w:val="198A1270"/>
    <w:rsid w:val="1A021A95"/>
    <w:rsid w:val="1A20040F"/>
    <w:rsid w:val="1A365AE8"/>
    <w:rsid w:val="1A4070B8"/>
    <w:rsid w:val="1A472613"/>
    <w:rsid w:val="1A552558"/>
    <w:rsid w:val="1B5B6278"/>
    <w:rsid w:val="1B8968FE"/>
    <w:rsid w:val="1B9D7103"/>
    <w:rsid w:val="1BE47E49"/>
    <w:rsid w:val="1C6C12AF"/>
    <w:rsid w:val="1C981B83"/>
    <w:rsid w:val="1CAF1E39"/>
    <w:rsid w:val="1CEA6903"/>
    <w:rsid w:val="1CF711CA"/>
    <w:rsid w:val="1D1422D0"/>
    <w:rsid w:val="1D26301F"/>
    <w:rsid w:val="1D9D6A6E"/>
    <w:rsid w:val="1DE03269"/>
    <w:rsid w:val="1E4F474A"/>
    <w:rsid w:val="1E790376"/>
    <w:rsid w:val="1ED346A3"/>
    <w:rsid w:val="1EE425FF"/>
    <w:rsid w:val="1F065759"/>
    <w:rsid w:val="1F547607"/>
    <w:rsid w:val="1FC321D0"/>
    <w:rsid w:val="1FC866D3"/>
    <w:rsid w:val="1FF53A70"/>
    <w:rsid w:val="20616854"/>
    <w:rsid w:val="20653FB1"/>
    <w:rsid w:val="2081626C"/>
    <w:rsid w:val="20C12A87"/>
    <w:rsid w:val="21793978"/>
    <w:rsid w:val="22161522"/>
    <w:rsid w:val="22247EB4"/>
    <w:rsid w:val="22362290"/>
    <w:rsid w:val="226B4E3F"/>
    <w:rsid w:val="22831D95"/>
    <w:rsid w:val="22972D0E"/>
    <w:rsid w:val="22BA45C5"/>
    <w:rsid w:val="22E745E3"/>
    <w:rsid w:val="22EF4555"/>
    <w:rsid w:val="2301776D"/>
    <w:rsid w:val="235C770C"/>
    <w:rsid w:val="23612C8B"/>
    <w:rsid w:val="23A65F37"/>
    <w:rsid w:val="250A669A"/>
    <w:rsid w:val="252B3F48"/>
    <w:rsid w:val="252C5FED"/>
    <w:rsid w:val="253C516A"/>
    <w:rsid w:val="25534E99"/>
    <w:rsid w:val="25B54186"/>
    <w:rsid w:val="25D81AF5"/>
    <w:rsid w:val="25FB4E8E"/>
    <w:rsid w:val="26036672"/>
    <w:rsid w:val="261E76ED"/>
    <w:rsid w:val="26227F7C"/>
    <w:rsid w:val="26775F56"/>
    <w:rsid w:val="271505EC"/>
    <w:rsid w:val="27400362"/>
    <w:rsid w:val="27BE29ED"/>
    <w:rsid w:val="27D717A4"/>
    <w:rsid w:val="27D779AD"/>
    <w:rsid w:val="27E52990"/>
    <w:rsid w:val="283C1A56"/>
    <w:rsid w:val="283D2DA5"/>
    <w:rsid w:val="28C01D82"/>
    <w:rsid w:val="294501B4"/>
    <w:rsid w:val="29A77FC5"/>
    <w:rsid w:val="29AB2C04"/>
    <w:rsid w:val="29AF125A"/>
    <w:rsid w:val="29C02B77"/>
    <w:rsid w:val="29C51C64"/>
    <w:rsid w:val="2A491B35"/>
    <w:rsid w:val="2A7023E8"/>
    <w:rsid w:val="2A997A8C"/>
    <w:rsid w:val="2A9F3735"/>
    <w:rsid w:val="2AA96E9F"/>
    <w:rsid w:val="2AD6296F"/>
    <w:rsid w:val="2AF579BD"/>
    <w:rsid w:val="2B4425F3"/>
    <w:rsid w:val="2BA3453C"/>
    <w:rsid w:val="2BDE0CFE"/>
    <w:rsid w:val="2C130FF2"/>
    <w:rsid w:val="2C4A6ECB"/>
    <w:rsid w:val="2C5D73F8"/>
    <w:rsid w:val="2C6E565C"/>
    <w:rsid w:val="2C896E1A"/>
    <w:rsid w:val="2C8F754B"/>
    <w:rsid w:val="2CA11B88"/>
    <w:rsid w:val="2CE83A8D"/>
    <w:rsid w:val="2D123613"/>
    <w:rsid w:val="2D494325"/>
    <w:rsid w:val="2DB570D5"/>
    <w:rsid w:val="2DFB72E5"/>
    <w:rsid w:val="2E167D51"/>
    <w:rsid w:val="2E1D77B0"/>
    <w:rsid w:val="2E691DD0"/>
    <w:rsid w:val="2E6B7641"/>
    <w:rsid w:val="2EDD4664"/>
    <w:rsid w:val="2EE701BB"/>
    <w:rsid w:val="2F0D6525"/>
    <w:rsid w:val="2F2E543C"/>
    <w:rsid w:val="2F34344D"/>
    <w:rsid w:val="2FF528CC"/>
    <w:rsid w:val="303C6D8E"/>
    <w:rsid w:val="31020EF1"/>
    <w:rsid w:val="313C3015"/>
    <w:rsid w:val="31932047"/>
    <w:rsid w:val="31EF557D"/>
    <w:rsid w:val="323D19B9"/>
    <w:rsid w:val="32797A09"/>
    <w:rsid w:val="329E5B6A"/>
    <w:rsid w:val="32DA7934"/>
    <w:rsid w:val="32FC5E4F"/>
    <w:rsid w:val="33256894"/>
    <w:rsid w:val="33281322"/>
    <w:rsid w:val="3357756A"/>
    <w:rsid w:val="3383521D"/>
    <w:rsid w:val="33A23AA2"/>
    <w:rsid w:val="33BB3FD4"/>
    <w:rsid w:val="33C1036F"/>
    <w:rsid w:val="33D56DC1"/>
    <w:rsid w:val="34170F65"/>
    <w:rsid w:val="34460B00"/>
    <w:rsid w:val="348D6864"/>
    <w:rsid w:val="34946494"/>
    <w:rsid w:val="34C5268D"/>
    <w:rsid w:val="34ED32C8"/>
    <w:rsid w:val="35674189"/>
    <w:rsid w:val="35AD2EC9"/>
    <w:rsid w:val="35C611A9"/>
    <w:rsid w:val="368069F8"/>
    <w:rsid w:val="36AE7988"/>
    <w:rsid w:val="372C3CBD"/>
    <w:rsid w:val="37551058"/>
    <w:rsid w:val="37B02310"/>
    <w:rsid w:val="37C3455C"/>
    <w:rsid w:val="37E47A7E"/>
    <w:rsid w:val="37F94A01"/>
    <w:rsid w:val="3808285E"/>
    <w:rsid w:val="38110884"/>
    <w:rsid w:val="383D5CDA"/>
    <w:rsid w:val="385968E2"/>
    <w:rsid w:val="386F3E5C"/>
    <w:rsid w:val="389B2553"/>
    <w:rsid w:val="38C67471"/>
    <w:rsid w:val="39513B4D"/>
    <w:rsid w:val="397E6728"/>
    <w:rsid w:val="39842499"/>
    <w:rsid w:val="39FD057C"/>
    <w:rsid w:val="3A2E32D6"/>
    <w:rsid w:val="3AA24576"/>
    <w:rsid w:val="3B3D01D4"/>
    <w:rsid w:val="3B5F58F7"/>
    <w:rsid w:val="3BD23067"/>
    <w:rsid w:val="3BE64CC4"/>
    <w:rsid w:val="3C5142A0"/>
    <w:rsid w:val="3C556A4C"/>
    <w:rsid w:val="3C5B252A"/>
    <w:rsid w:val="3C6E282C"/>
    <w:rsid w:val="3C95720B"/>
    <w:rsid w:val="3C994361"/>
    <w:rsid w:val="3C9A7FA7"/>
    <w:rsid w:val="3CCB0D40"/>
    <w:rsid w:val="3D1E29DC"/>
    <w:rsid w:val="3D2470C4"/>
    <w:rsid w:val="3D2A6CD5"/>
    <w:rsid w:val="3D5B7347"/>
    <w:rsid w:val="3E6A5923"/>
    <w:rsid w:val="3EB110DD"/>
    <w:rsid w:val="3F241350"/>
    <w:rsid w:val="3F56081A"/>
    <w:rsid w:val="3F741085"/>
    <w:rsid w:val="3FA50B97"/>
    <w:rsid w:val="3FFA0D81"/>
    <w:rsid w:val="40251852"/>
    <w:rsid w:val="403B4FE4"/>
    <w:rsid w:val="403E43C3"/>
    <w:rsid w:val="403E5FDA"/>
    <w:rsid w:val="405E25FE"/>
    <w:rsid w:val="4068067D"/>
    <w:rsid w:val="40BC6475"/>
    <w:rsid w:val="410E4388"/>
    <w:rsid w:val="41252D3D"/>
    <w:rsid w:val="41412F3B"/>
    <w:rsid w:val="41EF4A28"/>
    <w:rsid w:val="42033EB3"/>
    <w:rsid w:val="42413B22"/>
    <w:rsid w:val="4268557A"/>
    <w:rsid w:val="42873B06"/>
    <w:rsid w:val="42AF4FB4"/>
    <w:rsid w:val="42BB463E"/>
    <w:rsid w:val="42D551BA"/>
    <w:rsid w:val="42ED534F"/>
    <w:rsid w:val="430A4A10"/>
    <w:rsid w:val="432B2232"/>
    <w:rsid w:val="43375455"/>
    <w:rsid w:val="43675E96"/>
    <w:rsid w:val="43A16C1B"/>
    <w:rsid w:val="43BA19CF"/>
    <w:rsid w:val="43C86A1D"/>
    <w:rsid w:val="44002302"/>
    <w:rsid w:val="440479E4"/>
    <w:rsid w:val="44CD734A"/>
    <w:rsid w:val="45011B33"/>
    <w:rsid w:val="455C47CF"/>
    <w:rsid w:val="456202E9"/>
    <w:rsid w:val="45AF11DB"/>
    <w:rsid w:val="45B4328D"/>
    <w:rsid w:val="45E01507"/>
    <w:rsid w:val="45E07C4E"/>
    <w:rsid w:val="461D22AC"/>
    <w:rsid w:val="46345AF4"/>
    <w:rsid w:val="466E42D4"/>
    <w:rsid w:val="46AF21FB"/>
    <w:rsid w:val="46B10B6F"/>
    <w:rsid w:val="46F27404"/>
    <w:rsid w:val="46FB70A9"/>
    <w:rsid w:val="4704152B"/>
    <w:rsid w:val="478774BB"/>
    <w:rsid w:val="47E25FD9"/>
    <w:rsid w:val="485F2F1F"/>
    <w:rsid w:val="48CE28FB"/>
    <w:rsid w:val="48D03FD9"/>
    <w:rsid w:val="48F544A9"/>
    <w:rsid w:val="491765F2"/>
    <w:rsid w:val="4971172E"/>
    <w:rsid w:val="498F3BFA"/>
    <w:rsid w:val="49C268CD"/>
    <w:rsid w:val="4A606A87"/>
    <w:rsid w:val="4A913024"/>
    <w:rsid w:val="4AC15858"/>
    <w:rsid w:val="4B406868"/>
    <w:rsid w:val="4C454476"/>
    <w:rsid w:val="4CA12530"/>
    <w:rsid w:val="4CEA178D"/>
    <w:rsid w:val="4D8F3862"/>
    <w:rsid w:val="4DD26C7F"/>
    <w:rsid w:val="4DE10112"/>
    <w:rsid w:val="4DEA2031"/>
    <w:rsid w:val="4E022EEA"/>
    <w:rsid w:val="4E204472"/>
    <w:rsid w:val="4E4F2483"/>
    <w:rsid w:val="4E70124C"/>
    <w:rsid w:val="4E8102BE"/>
    <w:rsid w:val="4E8745B1"/>
    <w:rsid w:val="4EA31ABE"/>
    <w:rsid w:val="4F081F54"/>
    <w:rsid w:val="4F086BD9"/>
    <w:rsid w:val="4F271FAB"/>
    <w:rsid w:val="4F29653C"/>
    <w:rsid w:val="4F42056B"/>
    <w:rsid w:val="4F5B43CD"/>
    <w:rsid w:val="4F955C7E"/>
    <w:rsid w:val="4FAD70A3"/>
    <w:rsid w:val="4FE6757E"/>
    <w:rsid w:val="5076364C"/>
    <w:rsid w:val="50DE45FE"/>
    <w:rsid w:val="51554044"/>
    <w:rsid w:val="5157787E"/>
    <w:rsid w:val="516D210A"/>
    <w:rsid w:val="51727A3B"/>
    <w:rsid w:val="51A54560"/>
    <w:rsid w:val="51A8297C"/>
    <w:rsid w:val="51C271E8"/>
    <w:rsid w:val="51C44E3E"/>
    <w:rsid w:val="51D4127F"/>
    <w:rsid w:val="525543B8"/>
    <w:rsid w:val="52CC47F6"/>
    <w:rsid w:val="52F44E53"/>
    <w:rsid w:val="531F2326"/>
    <w:rsid w:val="53DA0E81"/>
    <w:rsid w:val="54384904"/>
    <w:rsid w:val="54A176DF"/>
    <w:rsid w:val="55D84D3E"/>
    <w:rsid w:val="56A35EA3"/>
    <w:rsid w:val="56FB2832"/>
    <w:rsid w:val="57205FCC"/>
    <w:rsid w:val="5728422E"/>
    <w:rsid w:val="574A4D09"/>
    <w:rsid w:val="57890FEC"/>
    <w:rsid w:val="57B950DC"/>
    <w:rsid w:val="58553B5E"/>
    <w:rsid w:val="586C68B2"/>
    <w:rsid w:val="587D0587"/>
    <w:rsid w:val="58EF41DA"/>
    <w:rsid w:val="59281390"/>
    <w:rsid w:val="59DA7E85"/>
    <w:rsid w:val="5A0F37BA"/>
    <w:rsid w:val="5A0F3E5A"/>
    <w:rsid w:val="5A1574A8"/>
    <w:rsid w:val="5A4734F8"/>
    <w:rsid w:val="5A740BD3"/>
    <w:rsid w:val="5B201DAA"/>
    <w:rsid w:val="5B2C1FC2"/>
    <w:rsid w:val="5B3B1ADC"/>
    <w:rsid w:val="5B3C3A13"/>
    <w:rsid w:val="5B644970"/>
    <w:rsid w:val="5B873B6B"/>
    <w:rsid w:val="5B9061DE"/>
    <w:rsid w:val="5BAE5981"/>
    <w:rsid w:val="5BE72A35"/>
    <w:rsid w:val="5BF81182"/>
    <w:rsid w:val="5C3B1421"/>
    <w:rsid w:val="5D162F66"/>
    <w:rsid w:val="5D6F65B6"/>
    <w:rsid w:val="5D732929"/>
    <w:rsid w:val="5DA55ABD"/>
    <w:rsid w:val="5DE368E8"/>
    <w:rsid w:val="5E582C14"/>
    <w:rsid w:val="5E6736E9"/>
    <w:rsid w:val="5EC13D7C"/>
    <w:rsid w:val="5ECA075C"/>
    <w:rsid w:val="5F7F5931"/>
    <w:rsid w:val="5F962ED2"/>
    <w:rsid w:val="60F30D1D"/>
    <w:rsid w:val="60FD5A1E"/>
    <w:rsid w:val="613261D6"/>
    <w:rsid w:val="6151531D"/>
    <w:rsid w:val="619C5227"/>
    <w:rsid w:val="61A467EF"/>
    <w:rsid w:val="61A67707"/>
    <w:rsid w:val="61EC4553"/>
    <w:rsid w:val="620B3B7F"/>
    <w:rsid w:val="62612DA0"/>
    <w:rsid w:val="626270F2"/>
    <w:rsid w:val="627D3D3B"/>
    <w:rsid w:val="62BE76DC"/>
    <w:rsid w:val="62CF3AB3"/>
    <w:rsid w:val="63010A9C"/>
    <w:rsid w:val="63032D12"/>
    <w:rsid w:val="630824A1"/>
    <w:rsid w:val="63131764"/>
    <w:rsid w:val="63523C54"/>
    <w:rsid w:val="63B454F4"/>
    <w:rsid w:val="63D702E2"/>
    <w:rsid w:val="63DA2125"/>
    <w:rsid w:val="645869F8"/>
    <w:rsid w:val="649C440F"/>
    <w:rsid w:val="649F23AF"/>
    <w:rsid w:val="64D226A9"/>
    <w:rsid w:val="64F40B64"/>
    <w:rsid w:val="651B2A4D"/>
    <w:rsid w:val="653021F7"/>
    <w:rsid w:val="6534425A"/>
    <w:rsid w:val="653B622A"/>
    <w:rsid w:val="654272BF"/>
    <w:rsid w:val="65474973"/>
    <w:rsid w:val="654F5F20"/>
    <w:rsid w:val="66337C9D"/>
    <w:rsid w:val="664E370D"/>
    <w:rsid w:val="668C305E"/>
    <w:rsid w:val="669A0005"/>
    <w:rsid w:val="66AF310B"/>
    <w:rsid w:val="66F90273"/>
    <w:rsid w:val="66FD4068"/>
    <w:rsid w:val="679547FF"/>
    <w:rsid w:val="67B50683"/>
    <w:rsid w:val="67BA50BE"/>
    <w:rsid w:val="67D2780B"/>
    <w:rsid w:val="67E52983"/>
    <w:rsid w:val="67FB5CE3"/>
    <w:rsid w:val="682D1450"/>
    <w:rsid w:val="685C06E6"/>
    <w:rsid w:val="687125B5"/>
    <w:rsid w:val="68E35B3D"/>
    <w:rsid w:val="68E63222"/>
    <w:rsid w:val="691A0AC7"/>
    <w:rsid w:val="69346526"/>
    <w:rsid w:val="6946644F"/>
    <w:rsid w:val="6947440C"/>
    <w:rsid w:val="69D33E5C"/>
    <w:rsid w:val="6A693B80"/>
    <w:rsid w:val="6A755236"/>
    <w:rsid w:val="6A8C0BE2"/>
    <w:rsid w:val="6AA4190F"/>
    <w:rsid w:val="6AD40B68"/>
    <w:rsid w:val="6B00281E"/>
    <w:rsid w:val="6B3E2AD6"/>
    <w:rsid w:val="6B922899"/>
    <w:rsid w:val="6B940B6E"/>
    <w:rsid w:val="6BAC1C15"/>
    <w:rsid w:val="6BC068B3"/>
    <w:rsid w:val="6BDA238F"/>
    <w:rsid w:val="6C0F3A27"/>
    <w:rsid w:val="6C6F5A84"/>
    <w:rsid w:val="6C733FEF"/>
    <w:rsid w:val="6C8326F5"/>
    <w:rsid w:val="6C8412CF"/>
    <w:rsid w:val="6CBF0C85"/>
    <w:rsid w:val="6CFA1064"/>
    <w:rsid w:val="6CFC3339"/>
    <w:rsid w:val="6D1E1CD2"/>
    <w:rsid w:val="6DD54D7F"/>
    <w:rsid w:val="6DF07DA9"/>
    <w:rsid w:val="6E03335A"/>
    <w:rsid w:val="6E03745B"/>
    <w:rsid w:val="6E461642"/>
    <w:rsid w:val="6EA0711B"/>
    <w:rsid w:val="6EA42B92"/>
    <w:rsid w:val="6EC82D74"/>
    <w:rsid w:val="6EF71470"/>
    <w:rsid w:val="6F1000BC"/>
    <w:rsid w:val="6F297C00"/>
    <w:rsid w:val="6F7B02E2"/>
    <w:rsid w:val="702F2D45"/>
    <w:rsid w:val="706A4C58"/>
    <w:rsid w:val="70912E6C"/>
    <w:rsid w:val="70A648EC"/>
    <w:rsid w:val="70B93103"/>
    <w:rsid w:val="71105F93"/>
    <w:rsid w:val="713D6887"/>
    <w:rsid w:val="71CF2818"/>
    <w:rsid w:val="724D72D9"/>
    <w:rsid w:val="72981D5C"/>
    <w:rsid w:val="72E42A30"/>
    <w:rsid w:val="72E9564D"/>
    <w:rsid w:val="73095BAC"/>
    <w:rsid w:val="73101EC8"/>
    <w:rsid w:val="731F487A"/>
    <w:rsid w:val="73206ADE"/>
    <w:rsid w:val="735A760C"/>
    <w:rsid w:val="7379615F"/>
    <w:rsid w:val="738E477C"/>
    <w:rsid w:val="738F226D"/>
    <w:rsid w:val="73A632B2"/>
    <w:rsid w:val="73C807FE"/>
    <w:rsid w:val="73D1346C"/>
    <w:rsid w:val="73E713A1"/>
    <w:rsid w:val="74075801"/>
    <w:rsid w:val="743E3BAA"/>
    <w:rsid w:val="74670DA7"/>
    <w:rsid w:val="7470498F"/>
    <w:rsid w:val="74BB3435"/>
    <w:rsid w:val="74E1746E"/>
    <w:rsid w:val="752F3361"/>
    <w:rsid w:val="75BC1DA3"/>
    <w:rsid w:val="75E4646D"/>
    <w:rsid w:val="76856E7B"/>
    <w:rsid w:val="76C11EC1"/>
    <w:rsid w:val="76C55AD7"/>
    <w:rsid w:val="76E538A4"/>
    <w:rsid w:val="7712246D"/>
    <w:rsid w:val="77226EF0"/>
    <w:rsid w:val="773F286A"/>
    <w:rsid w:val="774E5F75"/>
    <w:rsid w:val="775F2307"/>
    <w:rsid w:val="78061EDC"/>
    <w:rsid w:val="78545084"/>
    <w:rsid w:val="7870231C"/>
    <w:rsid w:val="7876343C"/>
    <w:rsid w:val="789823A2"/>
    <w:rsid w:val="78CD7FB3"/>
    <w:rsid w:val="78E65497"/>
    <w:rsid w:val="7991413D"/>
    <w:rsid w:val="79A5757A"/>
    <w:rsid w:val="7A276DE4"/>
    <w:rsid w:val="7A2B5D67"/>
    <w:rsid w:val="7A4F5014"/>
    <w:rsid w:val="7A5C53DF"/>
    <w:rsid w:val="7A7B4D1B"/>
    <w:rsid w:val="7AB32515"/>
    <w:rsid w:val="7AB76F8F"/>
    <w:rsid w:val="7B12429B"/>
    <w:rsid w:val="7B7A22B3"/>
    <w:rsid w:val="7BC313DD"/>
    <w:rsid w:val="7C4E7C72"/>
    <w:rsid w:val="7CA94A65"/>
    <w:rsid w:val="7CAA7F25"/>
    <w:rsid w:val="7D30628C"/>
    <w:rsid w:val="7D91576F"/>
    <w:rsid w:val="7D9E7C5D"/>
    <w:rsid w:val="7DB45D4F"/>
    <w:rsid w:val="7DCE42BD"/>
    <w:rsid w:val="7DDD369C"/>
    <w:rsid w:val="7E204469"/>
    <w:rsid w:val="7E216AFC"/>
    <w:rsid w:val="7E360789"/>
    <w:rsid w:val="7E977624"/>
    <w:rsid w:val="7EBF1EDF"/>
    <w:rsid w:val="7EC46515"/>
    <w:rsid w:val="7EDA2EED"/>
    <w:rsid w:val="7F3E0DC4"/>
    <w:rsid w:val="7F40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100" w:line="240" w:lineRule="auto"/>
      <w:ind w:firstLineChars="0"/>
      <w:jc w:val="left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after="100" w:line="240" w:lineRule="auto"/>
      <w:ind w:firstLineChars="0"/>
      <w:jc w:val="left"/>
      <w:outlineLvl w:val="1"/>
    </w:pPr>
    <w:rPr>
      <w:rFonts w:ascii="黑体" w:hAnsi="黑体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after="100" w:line="240" w:lineRule="auto"/>
      <w:ind w:firstLineChars="0"/>
      <w:jc w:val="left"/>
      <w:outlineLvl w:val="2"/>
    </w:pPr>
    <w:rPr>
      <w:rFonts w:ascii="黑体" w:hAnsi="黑体"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 w:firstLine="0" w:firstLineChars="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39"/>
    <w:pPr>
      <w:ind w:firstLine="0" w:firstLineChars="0"/>
    </w:pPr>
  </w:style>
  <w:style w:type="paragraph" w:styleId="15">
    <w:name w:val="toc 2"/>
    <w:basedOn w:val="1"/>
    <w:next w:val="1"/>
    <w:qFormat/>
    <w:uiPriority w:val="39"/>
    <w:pPr>
      <w:ind w:left="420" w:leftChars="200" w:firstLine="0" w:firstLineChars="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FollowedHyperlink"/>
    <w:basedOn w:val="20"/>
    <w:qFormat/>
    <w:uiPriority w:val="0"/>
    <w:rPr>
      <w:color w:val="800080"/>
      <w:u w:val="single"/>
    </w:rPr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图片"/>
    <w:basedOn w:val="1"/>
    <w:qFormat/>
    <w:uiPriority w:val="0"/>
    <w:pPr>
      <w:ind w:firstLine="0" w:firstLineChars="0"/>
      <w:jc w:val="center"/>
    </w:pPr>
  </w:style>
  <w:style w:type="paragraph" w:customStyle="1" w:styleId="27">
    <w:name w:val="提示标记"/>
    <w:basedOn w:val="1"/>
    <w:qFormat/>
    <w:uiPriority w:val="0"/>
    <w:pPr>
      <w:ind w:firstLine="0" w:firstLineChars="0"/>
      <w:jc w:val="left"/>
    </w:pPr>
    <w:rPr>
      <w:b/>
    </w:rPr>
  </w:style>
  <w:style w:type="paragraph" w:customStyle="1" w:styleId="28">
    <w:name w:val="目录标题"/>
    <w:basedOn w:val="1"/>
    <w:qFormat/>
    <w:uiPriority w:val="0"/>
    <w:pPr>
      <w:ind w:firstLine="0" w:firstLineChars="0"/>
      <w:jc w:val="center"/>
    </w:pPr>
    <w:rPr>
      <w:rFonts w:eastAsia="黑体"/>
      <w:b/>
      <w:sz w:val="28"/>
    </w:rPr>
  </w:style>
  <w:style w:type="paragraph" w:styleId="29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590</Words>
  <Characters>3363</Characters>
  <Lines>28</Lines>
  <Paragraphs>7</Paragraphs>
  <TotalTime>10</TotalTime>
  <ScaleCrop>false</ScaleCrop>
  <LinksUpToDate>false</LinksUpToDate>
  <CharactersWithSpaces>3946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2020-11-03T01:42:00Z</dcterms:created>
  <dc:creator>Dell</dc:creator>
  <cp:lastModifiedBy>罗强</cp:lastModifiedBy>
  <dcterms:modified xsi:type="dcterms:W3CDTF">2020-12-22T07:42:34Z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