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/>
          <w:b/>
          <w:color w:val="0F172A"/>
          <w:sz w:val="28"/>
        </w:rPr>
        <w:t>PHỤ LỤC: HÌNH ẢNH GIAO DIỆN HỆ THỐNG TRAFFICDT-WEB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1_repla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1. Giao diện bản đồ tái hiện mô phỏng mạng lưới giao thông vi mô 8 nút giao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2_insp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2. Giao diện chi tiết chu kỳ đèn và cột tín hiệu 3 mắt tại nút giao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3_corridor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3. Giao diện 3D trực quan hóa dòng giao thông hành lang liên nút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4_heterogeneo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4. Giao diện thử nghiệm kịch bản dòng xe hỗn hợp dị thể (1 xe tải đối đầu 12 xe máy)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5_stepper_m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5. Giao diện bộ giải đại số 5 bước phân bổ thời lượng xanh Max-Pressure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692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6_camera_yo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2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6. Giao diện nhận diện phương tiện YOLOv8 và vùng quan tâm ROI trên luồng camera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099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7_ipm_pla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0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7. Giao diện mặt phẳng chiếu bằng IPM và thanh đo tỷ lệ chiếm dụng diện tích mặt đường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8504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8_live_sig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0"/>
        <w:jc w:val="center"/>
      </w:pPr>
      <w:r>
        <w:rPr>
          <w:rFonts w:ascii="Times New Roman" w:hAnsi="Times New Roman"/>
          <w:i/>
          <w:color w:val="1E293B"/>
          <w:sz w:val="24"/>
        </w:rPr>
        <w:t>Hình 8. Giao diện thẻ phân bổ nhịp xanh thích ứng thời gian thực (Live Signal Allocation)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