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数据采取：使用SQL读取数据库中的数据，SQL 查询语句如下：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city_list WHERE country = 'China';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city_data WHERE city = 'Guangzhou';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global_data;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3900" cy="819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在city_list表中查询数据库中包含中国哪些城市的数据，查看结果可知，离我最近的城市是广州；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在city_data表中查询到广州历年平均温度的数据，并把数据导出到csv格式的文档中；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在global_data表中获取全球历年平均温度的数据，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并把数据导出到csv格式的文档中；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到广州1840~2013年的数据，获取到全球1750~2015年的数据，取重合部分数据，即1840~2013年，使用EXCEL分别求出二者1846~2013的7年移动平均值。因为本项目的目的是要分析数据观察温度走向，所以使用折线图来进行数据可视化。使用Excel的图表工具，生成图表1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0340" cy="2946400"/>
            <wp:effectExtent l="4445" t="4445" r="12065" b="2095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图表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由图表一观察可知：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t>与全球平均气温相比，</w:t>
      </w:r>
      <w:r>
        <w:rPr>
          <w:rFonts w:hint="eastAsia"/>
          <w:lang w:eastAsia="zh-CN"/>
        </w:rPr>
        <w:t>广州的</w:t>
      </w:r>
      <w:r>
        <w:t>平均气温是比较</w:t>
      </w:r>
      <w:r>
        <w:rPr>
          <w:rFonts w:hint="eastAsia"/>
          <w:lang w:eastAsia="zh-CN"/>
        </w:rPr>
        <w:t>高的，这与广州处于亚热带地区是相符的；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/>
        </w:rPr>
        <w:t>长期以来，</w:t>
      </w:r>
      <w:r>
        <w:rPr>
          <w:rFonts w:hint="eastAsia"/>
          <w:lang w:eastAsia="zh-CN"/>
        </w:rPr>
        <w:t>广州和全球的气温总体上都是呈现增长的趋势，都变得越来越热了；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由于图表1中与增长跨度相比，每年广州和全球平均温差始终比较大，难以看出实际上的二者温差的走向，故使用次要纵坐标轴在图表显示上缩小两条折线之间的间距，见图表2.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604770"/>
            <wp:effectExtent l="4445" t="4445" r="19685" b="1968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图表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由图表</w:t>
      </w:r>
      <w:r>
        <w:rPr>
          <w:rFonts w:hint="eastAsia"/>
          <w:lang w:val="en-US" w:eastAsia="zh-CN"/>
        </w:rPr>
        <w:t>2可以看出：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广州和全球的气温差异并不是长期保持一致的，1936~1948年间，广州平均气温增幅明显比全球的气温增幅要大，从而增大了二者的气温差异；但1948年后，</w:t>
      </w:r>
      <w:bookmarkStart w:id="0" w:name="_GoBack"/>
      <w:bookmarkEnd w:id="0"/>
      <w:r>
        <w:rPr>
          <w:rFonts w:hint="eastAsia"/>
          <w:lang w:val="en-US" w:eastAsia="zh-CN"/>
        </w:rPr>
        <w:t>全球的平均气温增长速度比广州平均气温增长速度要快，二者温差又在缩小；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广州的气温的增长速度比较均匀，而全球平均气温增长速度自1984年后变得越来越快了，全球变暖的速度在加快。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22C01"/>
    <w:multiLevelType w:val="singleLevel"/>
    <w:tmpl w:val="85722C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EB72C5E"/>
    <w:multiLevelType w:val="singleLevel"/>
    <w:tmpl w:val="4EB72C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C7565"/>
    <w:rsid w:val="3D2E0851"/>
    <w:rsid w:val="4A0C7363"/>
    <w:rsid w:val="4B552A0A"/>
    <w:rsid w:val="503B5B09"/>
    <w:rsid w:val="6D907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2312;&#32447;&#35838;&#22530;\&#25968;&#25454;&#20998;&#26512;&#20837;&#38376;&#32435;&#31859;&#35838;&#31243;\&#20840;&#29699;&#27668;&#28201;&#39033;&#30446;\&#25968;&#25454;&#27719;&#24635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&#22312;&#32447;&#35838;&#22530;\&#25968;&#25454;&#20998;&#26512;&#20837;&#38376;&#32435;&#31859;&#35838;&#31243;\&#20840;&#29699;&#27668;&#28201;&#39033;&#30446;\&#25968;&#25454;&#27719;&#24635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历年温度变化图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[数据汇总表.xlsx]Sheet4!$B$1</c:f>
              <c:strCache>
                <c:ptCount val="1"/>
                <c:pt idx="0">
                  <c:v>Guangzhou-7-YEAR MovingAverage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[数据汇总表.xlsx]Sheet4!$A$2:$A$169</c:f>
              <c:numCache>
                <c:formatCode>General</c:formatCode>
                <c:ptCount val="168"/>
                <c:pt idx="0">
                  <c:v>1846</c:v>
                </c:pt>
                <c:pt idx="1">
                  <c:v>1847</c:v>
                </c:pt>
                <c:pt idx="2">
                  <c:v>1848</c:v>
                </c:pt>
                <c:pt idx="3">
                  <c:v>1849</c:v>
                </c:pt>
                <c:pt idx="4">
                  <c:v>1850</c:v>
                </c:pt>
                <c:pt idx="5">
                  <c:v>1851</c:v>
                </c:pt>
                <c:pt idx="6">
                  <c:v>1852</c:v>
                </c:pt>
                <c:pt idx="7">
                  <c:v>1853</c:v>
                </c:pt>
                <c:pt idx="8">
                  <c:v>1854</c:v>
                </c:pt>
                <c:pt idx="9">
                  <c:v>1855</c:v>
                </c:pt>
                <c:pt idx="10">
                  <c:v>1856</c:v>
                </c:pt>
                <c:pt idx="11">
                  <c:v>1857</c:v>
                </c:pt>
                <c:pt idx="12">
                  <c:v>1858</c:v>
                </c:pt>
                <c:pt idx="13">
                  <c:v>1859</c:v>
                </c:pt>
                <c:pt idx="14">
                  <c:v>1860</c:v>
                </c:pt>
                <c:pt idx="15">
                  <c:v>1861</c:v>
                </c:pt>
                <c:pt idx="16">
                  <c:v>1862</c:v>
                </c:pt>
                <c:pt idx="17">
                  <c:v>1863</c:v>
                </c:pt>
                <c:pt idx="18">
                  <c:v>1864</c:v>
                </c:pt>
                <c:pt idx="19">
                  <c:v>1865</c:v>
                </c:pt>
                <c:pt idx="20">
                  <c:v>1866</c:v>
                </c:pt>
                <c:pt idx="21">
                  <c:v>1867</c:v>
                </c:pt>
                <c:pt idx="22">
                  <c:v>1868</c:v>
                </c:pt>
                <c:pt idx="23">
                  <c:v>1869</c:v>
                </c:pt>
                <c:pt idx="24">
                  <c:v>1870</c:v>
                </c:pt>
                <c:pt idx="25">
                  <c:v>1871</c:v>
                </c:pt>
                <c:pt idx="26">
                  <c:v>1872</c:v>
                </c:pt>
                <c:pt idx="27">
                  <c:v>1873</c:v>
                </c:pt>
                <c:pt idx="28">
                  <c:v>1874</c:v>
                </c:pt>
                <c:pt idx="29">
                  <c:v>1875</c:v>
                </c:pt>
                <c:pt idx="30">
                  <c:v>1876</c:v>
                </c:pt>
                <c:pt idx="31">
                  <c:v>1877</c:v>
                </c:pt>
                <c:pt idx="32">
                  <c:v>1878</c:v>
                </c:pt>
                <c:pt idx="33">
                  <c:v>1879</c:v>
                </c:pt>
                <c:pt idx="34">
                  <c:v>1880</c:v>
                </c:pt>
                <c:pt idx="35">
                  <c:v>1881</c:v>
                </c:pt>
                <c:pt idx="36">
                  <c:v>1882</c:v>
                </c:pt>
                <c:pt idx="37">
                  <c:v>1883</c:v>
                </c:pt>
                <c:pt idx="38">
                  <c:v>1884</c:v>
                </c:pt>
                <c:pt idx="39">
                  <c:v>1885</c:v>
                </c:pt>
                <c:pt idx="40">
                  <c:v>1886</c:v>
                </c:pt>
                <c:pt idx="41">
                  <c:v>1887</c:v>
                </c:pt>
                <c:pt idx="42">
                  <c:v>1888</c:v>
                </c:pt>
                <c:pt idx="43">
                  <c:v>1889</c:v>
                </c:pt>
                <c:pt idx="44">
                  <c:v>1890</c:v>
                </c:pt>
                <c:pt idx="45">
                  <c:v>1891</c:v>
                </c:pt>
                <c:pt idx="46">
                  <c:v>1892</c:v>
                </c:pt>
                <c:pt idx="47">
                  <c:v>1893</c:v>
                </c:pt>
                <c:pt idx="48">
                  <c:v>1894</c:v>
                </c:pt>
                <c:pt idx="49">
                  <c:v>1895</c:v>
                </c:pt>
                <c:pt idx="50">
                  <c:v>1896</c:v>
                </c:pt>
                <c:pt idx="51">
                  <c:v>1897</c:v>
                </c:pt>
                <c:pt idx="52">
                  <c:v>1898</c:v>
                </c:pt>
                <c:pt idx="53">
                  <c:v>1899</c:v>
                </c:pt>
                <c:pt idx="54">
                  <c:v>1900</c:v>
                </c:pt>
                <c:pt idx="55">
                  <c:v>1901</c:v>
                </c:pt>
                <c:pt idx="56">
                  <c:v>1902</c:v>
                </c:pt>
                <c:pt idx="57">
                  <c:v>1903</c:v>
                </c:pt>
                <c:pt idx="58">
                  <c:v>1904</c:v>
                </c:pt>
                <c:pt idx="59">
                  <c:v>1905</c:v>
                </c:pt>
                <c:pt idx="60">
                  <c:v>1906</c:v>
                </c:pt>
                <c:pt idx="61">
                  <c:v>1907</c:v>
                </c:pt>
                <c:pt idx="62">
                  <c:v>1908</c:v>
                </c:pt>
                <c:pt idx="63">
                  <c:v>1909</c:v>
                </c:pt>
                <c:pt idx="64">
                  <c:v>1910</c:v>
                </c:pt>
                <c:pt idx="65">
                  <c:v>1911</c:v>
                </c:pt>
                <c:pt idx="66">
                  <c:v>1912</c:v>
                </c:pt>
                <c:pt idx="67">
                  <c:v>1913</c:v>
                </c:pt>
                <c:pt idx="68">
                  <c:v>1914</c:v>
                </c:pt>
                <c:pt idx="69">
                  <c:v>1915</c:v>
                </c:pt>
                <c:pt idx="70">
                  <c:v>1916</c:v>
                </c:pt>
                <c:pt idx="71">
                  <c:v>1917</c:v>
                </c:pt>
                <c:pt idx="72">
                  <c:v>1918</c:v>
                </c:pt>
                <c:pt idx="73">
                  <c:v>1919</c:v>
                </c:pt>
                <c:pt idx="74">
                  <c:v>1920</c:v>
                </c:pt>
                <c:pt idx="75">
                  <c:v>1921</c:v>
                </c:pt>
                <c:pt idx="76">
                  <c:v>1922</c:v>
                </c:pt>
                <c:pt idx="77">
                  <c:v>1923</c:v>
                </c:pt>
                <c:pt idx="78">
                  <c:v>1924</c:v>
                </c:pt>
                <c:pt idx="79">
                  <c:v>1925</c:v>
                </c:pt>
                <c:pt idx="80">
                  <c:v>1926</c:v>
                </c:pt>
                <c:pt idx="81">
                  <c:v>1927</c:v>
                </c:pt>
                <c:pt idx="82">
                  <c:v>1928</c:v>
                </c:pt>
                <c:pt idx="83">
                  <c:v>1929</c:v>
                </c:pt>
                <c:pt idx="84">
                  <c:v>1930</c:v>
                </c:pt>
                <c:pt idx="85">
                  <c:v>1931</c:v>
                </c:pt>
                <c:pt idx="86">
                  <c:v>1932</c:v>
                </c:pt>
                <c:pt idx="87">
                  <c:v>1933</c:v>
                </c:pt>
                <c:pt idx="88">
                  <c:v>1934</c:v>
                </c:pt>
                <c:pt idx="89">
                  <c:v>1935</c:v>
                </c:pt>
                <c:pt idx="90">
                  <c:v>1936</c:v>
                </c:pt>
                <c:pt idx="91">
                  <c:v>1937</c:v>
                </c:pt>
                <c:pt idx="92">
                  <c:v>1938</c:v>
                </c:pt>
                <c:pt idx="93">
                  <c:v>1939</c:v>
                </c:pt>
                <c:pt idx="94">
                  <c:v>1940</c:v>
                </c:pt>
                <c:pt idx="95">
                  <c:v>1941</c:v>
                </c:pt>
                <c:pt idx="96">
                  <c:v>1942</c:v>
                </c:pt>
                <c:pt idx="97">
                  <c:v>1943</c:v>
                </c:pt>
                <c:pt idx="98">
                  <c:v>1944</c:v>
                </c:pt>
                <c:pt idx="99">
                  <c:v>1945</c:v>
                </c:pt>
                <c:pt idx="100">
                  <c:v>1946</c:v>
                </c:pt>
                <c:pt idx="101">
                  <c:v>1947</c:v>
                </c:pt>
                <c:pt idx="102">
                  <c:v>1948</c:v>
                </c:pt>
                <c:pt idx="103">
                  <c:v>1949</c:v>
                </c:pt>
                <c:pt idx="104">
                  <c:v>1950</c:v>
                </c:pt>
                <c:pt idx="105">
                  <c:v>1951</c:v>
                </c:pt>
                <c:pt idx="106">
                  <c:v>1952</c:v>
                </c:pt>
                <c:pt idx="107">
                  <c:v>1953</c:v>
                </c:pt>
                <c:pt idx="108">
                  <c:v>1954</c:v>
                </c:pt>
                <c:pt idx="109">
                  <c:v>1955</c:v>
                </c:pt>
                <c:pt idx="110">
                  <c:v>1956</c:v>
                </c:pt>
                <c:pt idx="111">
                  <c:v>1957</c:v>
                </c:pt>
                <c:pt idx="112">
                  <c:v>1958</c:v>
                </c:pt>
                <c:pt idx="113">
                  <c:v>1959</c:v>
                </c:pt>
                <c:pt idx="114">
                  <c:v>1960</c:v>
                </c:pt>
                <c:pt idx="115">
                  <c:v>1961</c:v>
                </c:pt>
                <c:pt idx="116">
                  <c:v>1962</c:v>
                </c:pt>
                <c:pt idx="117">
                  <c:v>1963</c:v>
                </c:pt>
                <c:pt idx="118">
                  <c:v>1964</c:v>
                </c:pt>
                <c:pt idx="119">
                  <c:v>1965</c:v>
                </c:pt>
                <c:pt idx="120">
                  <c:v>1966</c:v>
                </c:pt>
                <c:pt idx="121">
                  <c:v>1967</c:v>
                </c:pt>
                <c:pt idx="122">
                  <c:v>1968</c:v>
                </c:pt>
                <c:pt idx="123">
                  <c:v>1969</c:v>
                </c:pt>
                <c:pt idx="124">
                  <c:v>1970</c:v>
                </c:pt>
                <c:pt idx="125">
                  <c:v>1971</c:v>
                </c:pt>
                <c:pt idx="126">
                  <c:v>1972</c:v>
                </c:pt>
                <c:pt idx="127">
                  <c:v>1973</c:v>
                </c:pt>
                <c:pt idx="128">
                  <c:v>1974</c:v>
                </c:pt>
                <c:pt idx="129">
                  <c:v>1975</c:v>
                </c:pt>
                <c:pt idx="130">
                  <c:v>1976</c:v>
                </c:pt>
                <c:pt idx="131">
                  <c:v>1977</c:v>
                </c:pt>
                <c:pt idx="132">
                  <c:v>1978</c:v>
                </c:pt>
                <c:pt idx="133">
                  <c:v>1979</c:v>
                </c:pt>
                <c:pt idx="134">
                  <c:v>1980</c:v>
                </c:pt>
                <c:pt idx="135">
                  <c:v>1981</c:v>
                </c:pt>
                <c:pt idx="136">
                  <c:v>1982</c:v>
                </c:pt>
                <c:pt idx="137">
                  <c:v>1983</c:v>
                </c:pt>
                <c:pt idx="138">
                  <c:v>1984</c:v>
                </c:pt>
                <c:pt idx="139">
                  <c:v>1985</c:v>
                </c:pt>
                <c:pt idx="140">
                  <c:v>1986</c:v>
                </c:pt>
                <c:pt idx="141">
                  <c:v>1987</c:v>
                </c:pt>
                <c:pt idx="142">
                  <c:v>1988</c:v>
                </c:pt>
                <c:pt idx="143">
                  <c:v>1989</c:v>
                </c:pt>
                <c:pt idx="144">
                  <c:v>1990</c:v>
                </c:pt>
                <c:pt idx="145">
                  <c:v>1991</c:v>
                </c:pt>
                <c:pt idx="146">
                  <c:v>1992</c:v>
                </c:pt>
                <c:pt idx="147">
                  <c:v>1993</c:v>
                </c:pt>
                <c:pt idx="148">
                  <c:v>1994</c:v>
                </c:pt>
                <c:pt idx="149">
                  <c:v>1995</c:v>
                </c:pt>
                <c:pt idx="150">
                  <c:v>1996</c:v>
                </c:pt>
                <c:pt idx="151">
                  <c:v>1997</c:v>
                </c:pt>
                <c:pt idx="152">
                  <c:v>1998</c:v>
                </c:pt>
                <c:pt idx="153">
                  <c:v>1999</c:v>
                </c:pt>
                <c:pt idx="154">
                  <c:v>2000</c:v>
                </c:pt>
                <c:pt idx="155">
                  <c:v>2001</c:v>
                </c:pt>
                <c:pt idx="156">
                  <c:v>2002</c:v>
                </c:pt>
                <c:pt idx="157">
                  <c:v>2003</c:v>
                </c:pt>
                <c:pt idx="158">
                  <c:v>2004</c:v>
                </c:pt>
                <c:pt idx="159">
                  <c:v>2005</c:v>
                </c:pt>
                <c:pt idx="160">
                  <c:v>2006</c:v>
                </c:pt>
                <c:pt idx="161">
                  <c:v>2007</c:v>
                </c:pt>
                <c:pt idx="162">
                  <c:v>2008</c:v>
                </c:pt>
                <c:pt idx="163">
                  <c:v>2009</c:v>
                </c:pt>
                <c:pt idx="164">
                  <c:v>2010</c:v>
                </c:pt>
                <c:pt idx="165">
                  <c:v>2011</c:v>
                </c:pt>
                <c:pt idx="166">
                  <c:v>2012</c:v>
                </c:pt>
                <c:pt idx="167">
                  <c:v>2013</c:v>
                </c:pt>
              </c:numCache>
            </c:numRef>
          </c:cat>
          <c:val>
            <c:numRef>
              <c:f>[数据汇总表.xlsx]Sheet4!$B$2:$B$169</c:f>
              <c:numCache>
                <c:formatCode>General</c:formatCode>
                <c:ptCount val="168"/>
                <c:pt idx="0">
                  <c:v>21.0814285714286</c:v>
                </c:pt>
                <c:pt idx="1">
                  <c:v>21.0942857142857</c:v>
                </c:pt>
                <c:pt idx="2">
                  <c:v>21.0557142857143</c:v>
                </c:pt>
                <c:pt idx="3">
                  <c:v>21.0371428571429</c:v>
                </c:pt>
                <c:pt idx="4">
                  <c:v>21.0314285714286</c:v>
                </c:pt>
                <c:pt idx="5">
                  <c:v>21.0985714285714</c:v>
                </c:pt>
                <c:pt idx="6">
                  <c:v>21.1614285714286</c:v>
                </c:pt>
                <c:pt idx="7">
                  <c:v>21.2071428571429</c:v>
                </c:pt>
                <c:pt idx="8">
                  <c:v>21.2885714285714</c:v>
                </c:pt>
                <c:pt idx="9">
                  <c:v>21.3371428571429</c:v>
                </c:pt>
                <c:pt idx="10">
                  <c:v>21.2757142857143</c:v>
                </c:pt>
                <c:pt idx="11">
                  <c:v>21.2628571428571</c:v>
                </c:pt>
                <c:pt idx="12">
                  <c:v>21.2228571428571</c:v>
                </c:pt>
                <c:pt idx="13">
                  <c:v>21.2228571428571</c:v>
                </c:pt>
                <c:pt idx="14">
                  <c:v>21.1514285714286</c:v>
                </c:pt>
                <c:pt idx="15">
                  <c:v>21.0628571428571</c:v>
                </c:pt>
                <c:pt idx="16">
                  <c:v>20.9642857142857</c:v>
                </c:pt>
                <c:pt idx="17">
                  <c:v>21.0042857142857</c:v>
                </c:pt>
                <c:pt idx="18">
                  <c:v>20.95</c:v>
                </c:pt>
                <c:pt idx="19">
                  <c:v>21.0357142857143</c:v>
                </c:pt>
                <c:pt idx="20">
                  <c:v>21.0342857142857</c:v>
                </c:pt>
                <c:pt idx="21">
                  <c:v>21.0757142857143</c:v>
                </c:pt>
                <c:pt idx="22">
                  <c:v>21.1857142857143</c:v>
                </c:pt>
                <c:pt idx="23">
                  <c:v>21.3471428571429</c:v>
                </c:pt>
                <c:pt idx="24">
                  <c:v>21.4685714285714</c:v>
                </c:pt>
                <c:pt idx="25">
                  <c:v>21.58</c:v>
                </c:pt>
                <c:pt idx="26">
                  <c:v>21.5842857142857</c:v>
                </c:pt>
                <c:pt idx="27">
                  <c:v>21.5857142857143</c:v>
                </c:pt>
                <c:pt idx="28">
                  <c:v>21.5842857142857</c:v>
                </c:pt>
                <c:pt idx="29">
                  <c:v>21.5385714285714</c:v>
                </c:pt>
                <c:pt idx="30">
                  <c:v>21.4585714285714</c:v>
                </c:pt>
                <c:pt idx="31">
                  <c:v>21.4242857142857</c:v>
                </c:pt>
                <c:pt idx="32">
                  <c:v>21.4328571428571</c:v>
                </c:pt>
                <c:pt idx="33">
                  <c:v>21.43</c:v>
                </c:pt>
                <c:pt idx="34">
                  <c:v>21.3714285714286</c:v>
                </c:pt>
                <c:pt idx="35">
                  <c:v>21.3271428571429</c:v>
                </c:pt>
                <c:pt idx="36">
                  <c:v>21.2757142857143</c:v>
                </c:pt>
                <c:pt idx="37">
                  <c:v>21.2471428571429</c:v>
                </c:pt>
                <c:pt idx="38">
                  <c:v>21.0928571428571</c:v>
                </c:pt>
                <c:pt idx="39">
                  <c:v>20.9628571428571</c:v>
                </c:pt>
                <c:pt idx="40">
                  <c:v>20.8271428571429</c:v>
                </c:pt>
                <c:pt idx="41">
                  <c:v>20.8528571428571</c:v>
                </c:pt>
                <c:pt idx="42">
                  <c:v>20.8942857142857</c:v>
                </c:pt>
                <c:pt idx="43">
                  <c:v>20.9342857142857</c:v>
                </c:pt>
                <c:pt idx="44">
                  <c:v>21.0428571428571</c:v>
                </c:pt>
                <c:pt idx="45">
                  <c:v>21.1928571428571</c:v>
                </c:pt>
                <c:pt idx="46">
                  <c:v>21.2285714285714</c:v>
                </c:pt>
                <c:pt idx="47">
                  <c:v>21.2271428571429</c:v>
                </c:pt>
                <c:pt idx="48">
                  <c:v>21.26</c:v>
                </c:pt>
                <c:pt idx="49">
                  <c:v>21.2114285714286</c:v>
                </c:pt>
                <c:pt idx="50">
                  <c:v>21.2042857142857</c:v>
                </c:pt>
                <c:pt idx="51">
                  <c:v>21.18</c:v>
                </c:pt>
                <c:pt idx="52">
                  <c:v>21.1885714285714</c:v>
                </c:pt>
                <c:pt idx="53">
                  <c:v>21.2357142857143</c:v>
                </c:pt>
                <c:pt idx="54">
                  <c:v>21.31</c:v>
                </c:pt>
                <c:pt idx="55">
                  <c:v>21.3185714285714</c:v>
                </c:pt>
                <c:pt idx="56">
                  <c:v>21.4428571428571</c:v>
                </c:pt>
                <c:pt idx="57">
                  <c:v>21.4128571428571</c:v>
                </c:pt>
                <c:pt idx="58">
                  <c:v>21.4</c:v>
                </c:pt>
                <c:pt idx="59">
                  <c:v>21.3385714285714</c:v>
                </c:pt>
                <c:pt idx="60">
                  <c:v>21.3614285714286</c:v>
                </c:pt>
                <c:pt idx="61">
                  <c:v>21.3885714285714</c:v>
                </c:pt>
                <c:pt idx="62">
                  <c:v>21.38</c:v>
                </c:pt>
                <c:pt idx="63">
                  <c:v>21.3157142857143</c:v>
                </c:pt>
                <c:pt idx="64">
                  <c:v>21.34</c:v>
                </c:pt>
                <c:pt idx="65">
                  <c:v>21.36</c:v>
                </c:pt>
                <c:pt idx="66">
                  <c:v>21.3928571428571</c:v>
                </c:pt>
                <c:pt idx="67">
                  <c:v>21.3628571428571</c:v>
                </c:pt>
                <c:pt idx="68">
                  <c:v>21.46</c:v>
                </c:pt>
                <c:pt idx="69">
                  <c:v>21.5528571428571</c:v>
                </c:pt>
                <c:pt idx="70">
                  <c:v>21.4971428571429</c:v>
                </c:pt>
                <c:pt idx="71">
                  <c:v>21.4357142857143</c:v>
                </c:pt>
                <c:pt idx="72">
                  <c:v>21.4028571428571</c:v>
                </c:pt>
                <c:pt idx="73">
                  <c:v>21.4557142857143</c:v>
                </c:pt>
                <c:pt idx="74">
                  <c:v>21.4957142857143</c:v>
                </c:pt>
                <c:pt idx="75">
                  <c:v>21.4257142857143</c:v>
                </c:pt>
                <c:pt idx="76">
                  <c:v>21.3971428571429</c:v>
                </c:pt>
                <c:pt idx="77">
                  <c:v>21.5042857142857</c:v>
                </c:pt>
                <c:pt idx="78">
                  <c:v>21.6285714285714</c:v>
                </c:pt>
                <c:pt idx="79">
                  <c:v>21.64</c:v>
                </c:pt>
                <c:pt idx="80">
                  <c:v>21.6071428571429</c:v>
                </c:pt>
                <c:pt idx="81">
                  <c:v>21.6057142857143</c:v>
                </c:pt>
                <c:pt idx="82">
                  <c:v>21.6528571428571</c:v>
                </c:pt>
                <c:pt idx="83">
                  <c:v>21.6671428571429</c:v>
                </c:pt>
                <c:pt idx="84">
                  <c:v>21.6042857142857</c:v>
                </c:pt>
                <c:pt idx="85">
                  <c:v>21.5757142857143</c:v>
                </c:pt>
                <c:pt idx="86">
                  <c:v>21.5985714285714</c:v>
                </c:pt>
                <c:pt idx="87">
                  <c:v>21.6257142857143</c:v>
                </c:pt>
                <c:pt idx="88">
                  <c:v>21.5828571428571</c:v>
                </c:pt>
                <c:pt idx="89">
                  <c:v>21.5571428571429</c:v>
                </c:pt>
                <c:pt idx="90">
                  <c:v>21.47</c:v>
                </c:pt>
                <c:pt idx="91">
                  <c:v>21.5385714285714</c:v>
                </c:pt>
                <c:pt idx="92">
                  <c:v>21.6157142857143</c:v>
                </c:pt>
                <c:pt idx="93">
                  <c:v>21.6657142857143</c:v>
                </c:pt>
                <c:pt idx="94">
                  <c:v>21.7328571428571</c:v>
                </c:pt>
                <c:pt idx="95">
                  <c:v>21.8714285714286</c:v>
                </c:pt>
                <c:pt idx="96">
                  <c:v>21.9414285714286</c:v>
                </c:pt>
                <c:pt idx="97">
                  <c:v>22.0814285714286</c:v>
                </c:pt>
                <c:pt idx="98">
                  <c:v>22.0557142857143</c:v>
                </c:pt>
                <c:pt idx="99">
                  <c:v>22.0071428571429</c:v>
                </c:pt>
                <c:pt idx="100">
                  <c:v>22.1557142857143</c:v>
                </c:pt>
                <c:pt idx="101">
                  <c:v>22.0928571428571</c:v>
                </c:pt>
                <c:pt idx="102">
                  <c:v>22.1014285714286</c:v>
                </c:pt>
                <c:pt idx="103">
                  <c:v>22.1057142857143</c:v>
                </c:pt>
                <c:pt idx="104">
                  <c:v>22.0957142857143</c:v>
                </c:pt>
                <c:pt idx="105">
                  <c:v>22.0785714285714</c:v>
                </c:pt>
                <c:pt idx="106">
                  <c:v>22.1528571428571</c:v>
                </c:pt>
                <c:pt idx="107">
                  <c:v>22.05</c:v>
                </c:pt>
                <c:pt idx="108">
                  <c:v>22.0757142857143</c:v>
                </c:pt>
                <c:pt idx="109">
                  <c:v>22.0271428571429</c:v>
                </c:pt>
                <c:pt idx="110">
                  <c:v>21.9457142857143</c:v>
                </c:pt>
                <c:pt idx="111">
                  <c:v>21.87</c:v>
                </c:pt>
                <c:pt idx="112">
                  <c:v>21.9057142857143</c:v>
                </c:pt>
                <c:pt idx="113">
                  <c:v>21.8742857142857</c:v>
                </c:pt>
                <c:pt idx="114">
                  <c:v>21.8742857142857</c:v>
                </c:pt>
                <c:pt idx="115">
                  <c:v>21.8914285714286</c:v>
                </c:pt>
                <c:pt idx="116">
                  <c:v>21.8714285714286</c:v>
                </c:pt>
                <c:pt idx="117">
                  <c:v>21.9385714285714</c:v>
                </c:pt>
                <c:pt idx="118">
                  <c:v>21.9857142857143</c:v>
                </c:pt>
                <c:pt idx="119">
                  <c:v>21.9957142857143</c:v>
                </c:pt>
                <c:pt idx="120">
                  <c:v>22.0557142857143</c:v>
                </c:pt>
                <c:pt idx="121">
                  <c:v>21.9757142857143</c:v>
                </c:pt>
                <c:pt idx="122">
                  <c:v>21.9671428571429</c:v>
                </c:pt>
                <c:pt idx="123">
                  <c:v>21.9257142857143</c:v>
                </c:pt>
                <c:pt idx="124">
                  <c:v>21.8328571428571</c:v>
                </c:pt>
                <c:pt idx="125">
                  <c:v>21.7942857142857</c:v>
                </c:pt>
                <c:pt idx="126">
                  <c:v>21.76</c:v>
                </c:pt>
                <c:pt idx="127">
                  <c:v>21.7271428571429</c:v>
                </c:pt>
                <c:pt idx="128">
                  <c:v>21.7542857142857</c:v>
                </c:pt>
                <c:pt idx="129">
                  <c:v>21.7428571428571</c:v>
                </c:pt>
                <c:pt idx="130">
                  <c:v>21.7285714285714</c:v>
                </c:pt>
                <c:pt idx="131">
                  <c:v>21.8228571428571</c:v>
                </c:pt>
                <c:pt idx="132">
                  <c:v>21.86</c:v>
                </c:pt>
                <c:pt idx="133">
                  <c:v>21.8857142857143</c:v>
                </c:pt>
                <c:pt idx="134">
                  <c:v>21.8728571428571</c:v>
                </c:pt>
                <c:pt idx="135">
                  <c:v>21.9214285714286</c:v>
                </c:pt>
                <c:pt idx="136">
                  <c:v>21.9328571428571</c:v>
                </c:pt>
                <c:pt idx="137">
                  <c:v>21.9857142857143</c:v>
                </c:pt>
                <c:pt idx="138">
                  <c:v>21.8428571428571</c:v>
                </c:pt>
                <c:pt idx="139">
                  <c:v>21.7914285714286</c:v>
                </c:pt>
                <c:pt idx="140">
                  <c:v>21.7971428571429</c:v>
                </c:pt>
                <c:pt idx="141">
                  <c:v>21.8585714285714</c:v>
                </c:pt>
                <c:pt idx="142">
                  <c:v>21.7957142857143</c:v>
                </c:pt>
                <c:pt idx="143">
                  <c:v>21.8214285714286</c:v>
                </c:pt>
                <c:pt idx="144">
                  <c:v>21.9242857142857</c:v>
                </c:pt>
                <c:pt idx="145">
                  <c:v>22.0714285714286</c:v>
                </c:pt>
                <c:pt idx="146">
                  <c:v>22.0614285714286</c:v>
                </c:pt>
                <c:pt idx="147">
                  <c:v>21.9971428571429</c:v>
                </c:pt>
                <c:pt idx="148">
                  <c:v>21.9185714285714</c:v>
                </c:pt>
                <c:pt idx="149">
                  <c:v>21.8971428571429</c:v>
                </c:pt>
                <c:pt idx="150">
                  <c:v>21.8171428571429</c:v>
                </c:pt>
                <c:pt idx="151">
                  <c:v>21.7371428571429</c:v>
                </c:pt>
                <c:pt idx="152">
                  <c:v>21.7985714285714</c:v>
                </c:pt>
                <c:pt idx="153">
                  <c:v>21.9185714285714</c:v>
                </c:pt>
                <c:pt idx="154">
                  <c:v>21.9928571428571</c:v>
                </c:pt>
                <c:pt idx="155">
                  <c:v>22.0071428571429</c:v>
                </c:pt>
                <c:pt idx="156">
                  <c:v>22.14</c:v>
                </c:pt>
                <c:pt idx="157">
                  <c:v>22.2728571428571</c:v>
                </c:pt>
                <c:pt idx="158">
                  <c:v>22.3185714285714</c:v>
                </c:pt>
                <c:pt idx="159">
                  <c:v>22.2357142857143</c:v>
                </c:pt>
                <c:pt idx="160">
                  <c:v>22.2585714285714</c:v>
                </c:pt>
                <c:pt idx="161">
                  <c:v>22.3228571428571</c:v>
                </c:pt>
                <c:pt idx="162">
                  <c:v>22.2742857142857</c:v>
                </c:pt>
                <c:pt idx="163">
                  <c:v>22.2771428571429</c:v>
                </c:pt>
                <c:pt idx="164">
                  <c:v>22.21</c:v>
                </c:pt>
                <c:pt idx="165">
                  <c:v>22.1385714285714</c:v>
                </c:pt>
                <c:pt idx="166">
                  <c:v>22.1228571428571</c:v>
                </c:pt>
                <c:pt idx="167">
                  <c:v>22.1857142857143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[数据汇总表.xlsx]Sheet4!$C$1</c:f>
              <c:strCache>
                <c:ptCount val="1"/>
                <c:pt idx="0">
                  <c:v>Global-7-Year MovingAverage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[数据汇总表.xlsx]Sheet4!$A$2:$A$169</c:f>
              <c:numCache>
                <c:formatCode>General</c:formatCode>
                <c:ptCount val="168"/>
                <c:pt idx="0">
                  <c:v>1846</c:v>
                </c:pt>
                <c:pt idx="1">
                  <c:v>1847</c:v>
                </c:pt>
                <c:pt idx="2">
                  <c:v>1848</c:v>
                </c:pt>
                <c:pt idx="3">
                  <c:v>1849</c:v>
                </c:pt>
                <c:pt idx="4">
                  <c:v>1850</c:v>
                </c:pt>
                <c:pt idx="5">
                  <c:v>1851</c:v>
                </c:pt>
                <c:pt idx="6">
                  <c:v>1852</c:v>
                </c:pt>
                <c:pt idx="7">
                  <c:v>1853</c:v>
                </c:pt>
                <c:pt idx="8">
                  <c:v>1854</c:v>
                </c:pt>
                <c:pt idx="9">
                  <c:v>1855</c:v>
                </c:pt>
                <c:pt idx="10">
                  <c:v>1856</c:v>
                </c:pt>
                <c:pt idx="11">
                  <c:v>1857</c:v>
                </c:pt>
                <c:pt idx="12">
                  <c:v>1858</c:v>
                </c:pt>
                <c:pt idx="13">
                  <c:v>1859</c:v>
                </c:pt>
                <c:pt idx="14">
                  <c:v>1860</c:v>
                </c:pt>
                <c:pt idx="15">
                  <c:v>1861</c:v>
                </c:pt>
                <c:pt idx="16">
                  <c:v>1862</c:v>
                </c:pt>
                <c:pt idx="17">
                  <c:v>1863</c:v>
                </c:pt>
                <c:pt idx="18">
                  <c:v>1864</c:v>
                </c:pt>
                <c:pt idx="19">
                  <c:v>1865</c:v>
                </c:pt>
                <c:pt idx="20">
                  <c:v>1866</c:v>
                </c:pt>
                <c:pt idx="21">
                  <c:v>1867</c:v>
                </c:pt>
                <c:pt idx="22">
                  <c:v>1868</c:v>
                </c:pt>
                <c:pt idx="23">
                  <c:v>1869</c:v>
                </c:pt>
                <c:pt idx="24">
                  <c:v>1870</c:v>
                </c:pt>
                <c:pt idx="25">
                  <c:v>1871</c:v>
                </c:pt>
                <c:pt idx="26">
                  <c:v>1872</c:v>
                </c:pt>
                <c:pt idx="27">
                  <c:v>1873</c:v>
                </c:pt>
                <c:pt idx="28">
                  <c:v>1874</c:v>
                </c:pt>
                <c:pt idx="29">
                  <c:v>1875</c:v>
                </c:pt>
                <c:pt idx="30">
                  <c:v>1876</c:v>
                </c:pt>
                <c:pt idx="31">
                  <c:v>1877</c:v>
                </c:pt>
                <c:pt idx="32">
                  <c:v>1878</c:v>
                </c:pt>
                <c:pt idx="33">
                  <c:v>1879</c:v>
                </c:pt>
                <c:pt idx="34">
                  <c:v>1880</c:v>
                </c:pt>
                <c:pt idx="35">
                  <c:v>1881</c:v>
                </c:pt>
                <c:pt idx="36">
                  <c:v>1882</c:v>
                </c:pt>
                <c:pt idx="37">
                  <c:v>1883</c:v>
                </c:pt>
                <c:pt idx="38">
                  <c:v>1884</c:v>
                </c:pt>
                <c:pt idx="39">
                  <c:v>1885</c:v>
                </c:pt>
                <c:pt idx="40">
                  <c:v>1886</c:v>
                </c:pt>
                <c:pt idx="41">
                  <c:v>1887</c:v>
                </c:pt>
                <c:pt idx="42">
                  <c:v>1888</c:v>
                </c:pt>
                <c:pt idx="43">
                  <c:v>1889</c:v>
                </c:pt>
                <c:pt idx="44">
                  <c:v>1890</c:v>
                </c:pt>
                <c:pt idx="45">
                  <c:v>1891</c:v>
                </c:pt>
                <c:pt idx="46">
                  <c:v>1892</c:v>
                </c:pt>
                <c:pt idx="47">
                  <c:v>1893</c:v>
                </c:pt>
                <c:pt idx="48">
                  <c:v>1894</c:v>
                </c:pt>
                <c:pt idx="49">
                  <c:v>1895</c:v>
                </c:pt>
                <c:pt idx="50">
                  <c:v>1896</c:v>
                </c:pt>
                <c:pt idx="51">
                  <c:v>1897</c:v>
                </c:pt>
                <c:pt idx="52">
                  <c:v>1898</c:v>
                </c:pt>
                <c:pt idx="53">
                  <c:v>1899</c:v>
                </c:pt>
                <c:pt idx="54">
                  <c:v>1900</c:v>
                </c:pt>
                <c:pt idx="55">
                  <c:v>1901</c:v>
                </c:pt>
                <c:pt idx="56">
                  <c:v>1902</c:v>
                </c:pt>
                <c:pt idx="57">
                  <c:v>1903</c:v>
                </c:pt>
                <c:pt idx="58">
                  <c:v>1904</c:v>
                </c:pt>
                <c:pt idx="59">
                  <c:v>1905</c:v>
                </c:pt>
                <c:pt idx="60">
                  <c:v>1906</c:v>
                </c:pt>
                <c:pt idx="61">
                  <c:v>1907</c:v>
                </c:pt>
                <c:pt idx="62">
                  <c:v>1908</c:v>
                </c:pt>
                <c:pt idx="63">
                  <c:v>1909</c:v>
                </c:pt>
                <c:pt idx="64">
                  <c:v>1910</c:v>
                </c:pt>
                <c:pt idx="65">
                  <c:v>1911</c:v>
                </c:pt>
                <c:pt idx="66">
                  <c:v>1912</c:v>
                </c:pt>
                <c:pt idx="67">
                  <c:v>1913</c:v>
                </c:pt>
                <c:pt idx="68">
                  <c:v>1914</c:v>
                </c:pt>
                <c:pt idx="69">
                  <c:v>1915</c:v>
                </c:pt>
                <c:pt idx="70">
                  <c:v>1916</c:v>
                </c:pt>
                <c:pt idx="71">
                  <c:v>1917</c:v>
                </c:pt>
                <c:pt idx="72">
                  <c:v>1918</c:v>
                </c:pt>
                <c:pt idx="73">
                  <c:v>1919</c:v>
                </c:pt>
                <c:pt idx="74">
                  <c:v>1920</c:v>
                </c:pt>
                <c:pt idx="75">
                  <c:v>1921</c:v>
                </c:pt>
                <c:pt idx="76">
                  <c:v>1922</c:v>
                </c:pt>
                <c:pt idx="77">
                  <c:v>1923</c:v>
                </c:pt>
                <c:pt idx="78">
                  <c:v>1924</c:v>
                </c:pt>
                <c:pt idx="79">
                  <c:v>1925</c:v>
                </c:pt>
                <c:pt idx="80">
                  <c:v>1926</c:v>
                </c:pt>
                <c:pt idx="81">
                  <c:v>1927</c:v>
                </c:pt>
                <c:pt idx="82">
                  <c:v>1928</c:v>
                </c:pt>
                <c:pt idx="83">
                  <c:v>1929</c:v>
                </c:pt>
                <c:pt idx="84">
                  <c:v>1930</c:v>
                </c:pt>
                <c:pt idx="85">
                  <c:v>1931</c:v>
                </c:pt>
                <c:pt idx="86">
                  <c:v>1932</c:v>
                </c:pt>
                <c:pt idx="87">
                  <c:v>1933</c:v>
                </c:pt>
                <c:pt idx="88">
                  <c:v>1934</c:v>
                </c:pt>
                <c:pt idx="89">
                  <c:v>1935</c:v>
                </c:pt>
                <c:pt idx="90">
                  <c:v>1936</c:v>
                </c:pt>
                <c:pt idx="91">
                  <c:v>1937</c:v>
                </c:pt>
                <c:pt idx="92">
                  <c:v>1938</c:v>
                </c:pt>
                <c:pt idx="93">
                  <c:v>1939</c:v>
                </c:pt>
                <c:pt idx="94">
                  <c:v>1940</c:v>
                </c:pt>
                <c:pt idx="95">
                  <c:v>1941</c:v>
                </c:pt>
                <c:pt idx="96">
                  <c:v>1942</c:v>
                </c:pt>
                <c:pt idx="97">
                  <c:v>1943</c:v>
                </c:pt>
                <c:pt idx="98">
                  <c:v>1944</c:v>
                </c:pt>
                <c:pt idx="99">
                  <c:v>1945</c:v>
                </c:pt>
                <c:pt idx="100">
                  <c:v>1946</c:v>
                </c:pt>
                <c:pt idx="101">
                  <c:v>1947</c:v>
                </c:pt>
                <c:pt idx="102">
                  <c:v>1948</c:v>
                </c:pt>
                <c:pt idx="103">
                  <c:v>1949</c:v>
                </c:pt>
                <c:pt idx="104">
                  <c:v>1950</c:v>
                </c:pt>
                <c:pt idx="105">
                  <c:v>1951</c:v>
                </c:pt>
                <c:pt idx="106">
                  <c:v>1952</c:v>
                </c:pt>
                <c:pt idx="107">
                  <c:v>1953</c:v>
                </c:pt>
                <c:pt idx="108">
                  <c:v>1954</c:v>
                </c:pt>
                <c:pt idx="109">
                  <c:v>1955</c:v>
                </c:pt>
                <c:pt idx="110">
                  <c:v>1956</c:v>
                </c:pt>
                <c:pt idx="111">
                  <c:v>1957</c:v>
                </c:pt>
                <c:pt idx="112">
                  <c:v>1958</c:v>
                </c:pt>
                <c:pt idx="113">
                  <c:v>1959</c:v>
                </c:pt>
                <c:pt idx="114">
                  <c:v>1960</c:v>
                </c:pt>
                <c:pt idx="115">
                  <c:v>1961</c:v>
                </c:pt>
                <c:pt idx="116">
                  <c:v>1962</c:v>
                </c:pt>
                <c:pt idx="117">
                  <c:v>1963</c:v>
                </c:pt>
                <c:pt idx="118">
                  <c:v>1964</c:v>
                </c:pt>
                <c:pt idx="119">
                  <c:v>1965</c:v>
                </c:pt>
                <c:pt idx="120">
                  <c:v>1966</c:v>
                </c:pt>
                <c:pt idx="121">
                  <c:v>1967</c:v>
                </c:pt>
                <c:pt idx="122">
                  <c:v>1968</c:v>
                </c:pt>
                <c:pt idx="123">
                  <c:v>1969</c:v>
                </c:pt>
                <c:pt idx="124">
                  <c:v>1970</c:v>
                </c:pt>
                <c:pt idx="125">
                  <c:v>1971</c:v>
                </c:pt>
                <c:pt idx="126">
                  <c:v>1972</c:v>
                </c:pt>
                <c:pt idx="127">
                  <c:v>1973</c:v>
                </c:pt>
                <c:pt idx="128">
                  <c:v>1974</c:v>
                </c:pt>
                <c:pt idx="129">
                  <c:v>1975</c:v>
                </c:pt>
                <c:pt idx="130">
                  <c:v>1976</c:v>
                </c:pt>
                <c:pt idx="131">
                  <c:v>1977</c:v>
                </c:pt>
                <c:pt idx="132">
                  <c:v>1978</c:v>
                </c:pt>
                <c:pt idx="133">
                  <c:v>1979</c:v>
                </c:pt>
                <c:pt idx="134">
                  <c:v>1980</c:v>
                </c:pt>
                <c:pt idx="135">
                  <c:v>1981</c:v>
                </c:pt>
                <c:pt idx="136">
                  <c:v>1982</c:v>
                </c:pt>
                <c:pt idx="137">
                  <c:v>1983</c:v>
                </c:pt>
                <c:pt idx="138">
                  <c:v>1984</c:v>
                </c:pt>
                <c:pt idx="139">
                  <c:v>1985</c:v>
                </c:pt>
                <c:pt idx="140">
                  <c:v>1986</c:v>
                </c:pt>
                <c:pt idx="141">
                  <c:v>1987</c:v>
                </c:pt>
                <c:pt idx="142">
                  <c:v>1988</c:v>
                </c:pt>
                <c:pt idx="143">
                  <c:v>1989</c:v>
                </c:pt>
                <c:pt idx="144">
                  <c:v>1990</c:v>
                </c:pt>
                <c:pt idx="145">
                  <c:v>1991</c:v>
                </c:pt>
                <c:pt idx="146">
                  <c:v>1992</c:v>
                </c:pt>
                <c:pt idx="147">
                  <c:v>1993</c:v>
                </c:pt>
                <c:pt idx="148">
                  <c:v>1994</c:v>
                </c:pt>
                <c:pt idx="149">
                  <c:v>1995</c:v>
                </c:pt>
                <c:pt idx="150">
                  <c:v>1996</c:v>
                </c:pt>
                <c:pt idx="151">
                  <c:v>1997</c:v>
                </c:pt>
                <c:pt idx="152">
                  <c:v>1998</c:v>
                </c:pt>
                <c:pt idx="153">
                  <c:v>1999</c:v>
                </c:pt>
                <c:pt idx="154">
                  <c:v>2000</c:v>
                </c:pt>
                <c:pt idx="155">
                  <c:v>2001</c:v>
                </c:pt>
                <c:pt idx="156">
                  <c:v>2002</c:v>
                </c:pt>
                <c:pt idx="157">
                  <c:v>2003</c:v>
                </c:pt>
                <c:pt idx="158">
                  <c:v>2004</c:v>
                </c:pt>
                <c:pt idx="159">
                  <c:v>2005</c:v>
                </c:pt>
                <c:pt idx="160">
                  <c:v>2006</c:v>
                </c:pt>
                <c:pt idx="161">
                  <c:v>2007</c:v>
                </c:pt>
                <c:pt idx="162">
                  <c:v>2008</c:v>
                </c:pt>
                <c:pt idx="163">
                  <c:v>2009</c:v>
                </c:pt>
                <c:pt idx="164">
                  <c:v>2010</c:v>
                </c:pt>
                <c:pt idx="165">
                  <c:v>2011</c:v>
                </c:pt>
                <c:pt idx="166">
                  <c:v>2012</c:v>
                </c:pt>
                <c:pt idx="167">
                  <c:v>2013</c:v>
                </c:pt>
              </c:numCache>
            </c:numRef>
          </c:cat>
          <c:val>
            <c:numRef>
              <c:f>[数据汇总表.xlsx]Sheet4!$C$2:$C$169</c:f>
              <c:numCache>
                <c:formatCode>General</c:formatCode>
                <c:ptCount val="168"/>
                <c:pt idx="0">
                  <c:v>7.96142857142857</c:v>
                </c:pt>
                <c:pt idx="1">
                  <c:v>8.00285714285714</c:v>
                </c:pt>
                <c:pt idx="2">
                  <c:v>8.04428571428572</c:v>
                </c:pt>
                <c:pt idx="3">
                  <c:v>8.03857142857143</c:v>
                </c:pt>
                <c:pt idx="4">
                  <c:v>8</c:v>
                </c:pt>
                <c:pt idx="5">
                  <c:v>8.07571428571429</c:v>
                </c:pt>
                <c:pt idx="6">
                  <c:v>8.11142857142857</c:v>
                </c:pt>
                <c:pt idx="7">
                  <c:v>8.03857142857143</c:v>
                </c:pt>
                <c:pt idx="8">
                  <c:v>8.05571428571429</c:v>
                </c:pt>
                <c:pt idx="9">
                  <c:v>8.07428571428571</c:v>
                </c:pt>
                <c:pt idx="10">
                  <c:v>8.07714285714286</c:v>
                </c:pt>
                <c:pt idx="11">
                  <c:v>8.05714285714286</c:v>
                </c:pt>
                <c:pt idx="12">
                  <c:v>8.04571428571429</c:v>
                </c:pt>
                <c:pt idx="13">
                  <c:v>8.06714285714286</c:v>
                </c:pt>
                <c:pt idx="14">
                  <c:v>8.05571428571429</c:v>
                </c:pt>
                <c:pt idx="15">
                  <c:v>8.00428571428571</c:v>
                </c:pt>
                <c:pt idx="16">
                  <c:v>7.92571428571429</c:v>
                </c:pt>
                <c:pt idx="17">
                  <c:v>7.94142857142857</c:v>
                </c:pt>
                <c:pt idx="18">
                  <c:v>7.97285714285714</c:v>
                </c:pt>
                <c:pt idx="19">
                  <c:v>7.98428571428572</c:v>
                </c:pt>
                <c:pt idx="20">
                  <c:v>7.99</c:v>
                </c:pt>
                <c:pt idx="21">
                  <c:v>8.05857142857143</c:v>
                </c:pt>
                <c:pt idx="22">
                  <c:v>8.11571428571428</c:v>
                </c:pt>
                <c:pt idx="23">
                  <c:v>8.24</c:v>
                </c:pt>
                <c:pt idx="24">
                  <c:v>8.25285714285714</c:v>
                </c:pt>
                <c:pt idx="25">
                  <c:v>8.27285714285714</c:v>
                </c:pt>
                <c:pt idx="26">
                  <c:v>8.27428571428571</c:v>
                </c:pt>
                <c:pt idx="27">
                  <c:v>8.28285714285714</c:v>
                </c:pt>
                <c:pt idx="28">
                  <c:v>8.28142857142857</c:v>
                </c:pt>
                <c:pt idx="29">
                  <c:v>8.22571428571429</c:v>
                </c:pt>
                <c:pt idx="30">
                  <c:v>8.17571428571429</c:v>
                </c:pt>
                <c:pt idx="31">
                  <c:v>8.22428571428571</c:v>
                </c:pt>
                <c:pt idx="32">
                  <c:v>8.32571428571429</c:v>
                </c:pt>
                <c:pt idx="33">
                  <c:v>8.32285714285714</c:v>
                </c:pt>
                <c:pt idx="34">
                  <c:v>8.29</c:v>
                </c:pt>
                <c:pt idx="35">
                  <c:v>8.26714285714286</c:v>
                </c:pt>
                <c:pt idx="36">
                  <c:v>8.30571428571428</c:v>
                </c:pt>
                <c:pt idx="37">
                  <c:v>8.29142857142857</c:v>
                </c:pt>
                <c:pt idx="38">
                  <c:v>8.18142857142857</c:v>
                </c:pt>
                <c:pt idx="39">
                  <c:v>8.05142857142857</c:v>
                </c:pt>
                <c:pt idx="40">
                  <c:v>8.02</c:v>
                </c:pt>
                <c:pt idx="41">
                  <c:v>7.99</c:v>
                </c:pt>
                <c:pt idx="42">
                  <c:v>7.96428571428571</c:v>
                </c:pt>
                <c:pt idx="43">
                  <c:v>7.99142857142857</c:v>
                </c:pt>
                <c:pt idx="44">
                  <c:v>7.99</c:v>
                </c:pt>
                <c:pt idx="45">
                  <c:v>8.02571428571428</c:v>
                </c:pt>
                <c:pt idx="46">
                  <c:v>8.04714285714286</c:v>
                </c:pt>
                <c:pt idx="47">
                  <c:v>8.06285714285714</c:v>
                </c:pt>
                <c:pt idx="48">
                  <c:v>8.09857142857143</c:v>
                </c:pt>
                <c:pt idx="49">
                  <c:v>8.10714285714286</c:v>
                </c:pt>
                <c:pt idx="50">
                  <c:v>8.09142857142857</c:v>
                </c:pt>
                <c:pt idx="51">
                  <c:v>8.13714285714286</c:v>
                </c:pt>
                <c:pt idx="52">
                  <c:v>8.16</c:v>
                </c:pt>
                <c:pt idx="53">
                  <c:v>8.20714285714286</c:v>
                </c:pt>
                <c:pt idx="54">
                  <c:v>8.27</c:v>
                </c:pt>
                <c:pt idx="55">
                  <c:v>8.32428571428571</c:v>
                </c:pt>
                <c:pt idx="56">
                  <c:v>8.34571428571429</c:v>
                </c:pt>
                <c:pt idx="57">
                  <c:v>8.34714285714286</c:v>
                </c:pt>
                <c:pt idx="58">
                  <c:v>8.31857142857143</c:v>
                </c:pt>
                <c:pt idx="59">
                  <c:v>8.32571428571429</c:v>
                </c:pt>
                <c:pt idx="60">
                  <c:v>8.32285714285714</c:v>
                </c:pt>
                <c:pt idx="61">
                  <c:v>8.24428571428572</c:v>
                </c:pt>
                <c:pt idx="62">
                  <c:v>8.19428571428572</c:v>
                </c:pt>
                <c:pt idx="63">
                  <c:v>8.17714285714286</c:v>
                </c:pt>
                <c:pt idx="64">
                  <c:v>8.17714285714286</c:v>
                </c:pt>
                <c:pt idx="65">
                  <c:v>8.19</c:v>
                </c:pt>
                <c:pt idx="66">
                  <c:v>8.18142857142857</c:v>
                </c:pt>
                <c:pt idx="67">
                  <c:v>8.17</c:v>
                </c:pt>
                <c:pt idx="68">
                  <c:v>8.26142857142857</c:v>
                </c:pt>
                <c:pt idx="69">
                  <c:v>8.31857142857143</c:v>
                </c:pt>
                <c:pt idx="70">
                  <c:v>8.32571428571429</c:v>
                </c:pt>
                <c:pt idx="71">
                  <c:v>8.29714285714286</c:v>
                </c:pt>
                <c:pt idx="72">
                  <c:v>8.29</c:v>
                </c:pt>
                <c:pt idx="73">
                  <c:v>8.32</c:v>
                </c:pt>
                <c:pt idx="74">
                  <c:v>8.32857142857143</c:v>
                </c:pt>
                <c:pt idx="75">
                  <c:v>8.32571428571429</c:v>
                </c:pt>
                <c:pt idx="76">
                  <c:v>8.3</c:v>
                </c:pt>
                <c:pt idx="77">
                  <c:v>8.32714285714286</c:v>
                </c:pt>
                <c:pt idx="78">
                  <c:v>8.39714285714286</c:v>
                </c:pt>
                <c:pt idx="79">
                  <c:v>8.45428571428571</c:v>
                </c:pt>
                <c:pt idx="80">
                  <c:v>8.50428571428571</c:v>
                </c:pt>
                <c:pt idx="81">
                  <c:v>8.52714285714286</c:v>
                </c:pt>
                <c:pt idx="82">
                  <c:v>8.53571428571428</c:v>
                </c:pt>
                <c:pt idx="83">
                  <c:v>8.51142857142857</c:v>
                </c:pt>
                <c:pt idx="84">
                  <c:v>8.54142857142857</c:v>
                </c:pt>
                <c:pt idx="85">
                  <c:v>8.57142857142857</c:v>
                </c:pt>
                <c:pt idx="86">
                  <c:v>8.59714285714286</c:v>
                </c:pt>
                <c:pt idx="87">
                  <c:v>8.54142857142857</c:v>
                </c:pt>
                <c:pt idx="88">
                  <c:v>8.55714285714286</c:v>
                </c:pt>
                <c:pt idx="89">
                  <c:v>8.54142857142857</c:v>
                </c:pt>
                <c:pt idx="90">
                  <c:v>8.58571428571429</c:v>
                </c:pt>
                <c:pt idx="91">
                  <c:v>8.59571428571429</c:v>
                </c:pt>
                <c:pt idx="92">
                  <c:v>8.61571428571429</c:v>
                </c:pt>
                <c:pt idx="93">
                  <c:v>8.62285714285714</c:v>
                </c:pt>
                <c:pt idx="94">
                  <c:v>8.68285714285714</c:v>
                </c:pt>
                <c:pt idx="95">
                  <c:v>8.70285714285714</c:v>
                </c:pt>
                <c:pt idx="96">
                  <c:v>8.73285714285714</c:v>
                </c:pt>
                <c:pt idx="97">
                  <c:v>8.76285714285714</c:v>
                </c:pt>
                <c:pt idx="98">
                  <c:v>8.78428571428571</c:v>
                </c:pt>
                <c:pt idx="99">
                  <c:v>8.74428571428571</c:v>
                </c:pt>
                <c:pt idx="100">
                  <c:v>8.73285714285714</c:v>
                </c:pt>
                <c:pt idx="101">
                  <c:v>8.73857142857143</c:v>
                </c:pt>
                <c:pt idx="102">
                  <c:v>8.73571428571429</c:v>
                </c:pt>
                <c:pt idx="103">
                  <c:v>8.71571428571429</c:v>
                </c:pt>
                <c:pt idx="104">
                  <c:v>8.66</c:v>
                </c:pt>
                <c:pt idx="105">
                  <c:v>8.62857142857143</c:v>
                </c:pt>
                <c:pt idx="106">
                  <c:v>8.63714285714286</c:v>
                </c:pt>
                <c:pt idx="107">
                  <c:v>8.66428571428571</c:v>
                </c:pt>
                <c:pt idx="108">
                  <c:v>8.63</c:v>
                </c:pt>
                <c:pt idx="109">
                  <c:v>8.61285714285714</c:v>
                </c:pt>
                <c:pt idx="110">
                  <c:v>8.56857142857143</c:v>
                </c:pt>
                <c:pt idx="111">
                  <c:v>8.62</c:v>
                </c:pt>
                <c:pt idx="112">
                  <c:v>8.64</c:v>
                </c:pt>
                <c:pt idx="113">
                  <c:v>8.65285714285714</c:v>
                </c:pt>
                <c:pt idx="114">
                  <c:v>8.61142857142857</c:v>
                </c:pt>
                <c:pt idx="115">
                  <c:v>8.64571428571429</c:v>
                </c:pt>
                <c:pt idx="116">
                  <c:v>8.66285714285714</c:v>
                </c:pt>
                <c:pt idx="117">
                  <c:v>8.74571428571429</c:v>
                </c:pt>
                <c:pt idx="118">
                  <c:v>8.7</c:v>
                </c:pt>
                <c:pt idx="119">
                  <c:v>8.66571428571429</c:v>
                </c:pt>
                <c:pt idx="120">
                  <c:v>8.64714285714286</c:v>
                </c:pt>
                <c:pt idx="121">
                  <c:v>8.66428571428571</c:v>
                </c:pt>
                <c:pt idx="122">
                  <c:v>8.62428571428571</c:v>
                </c:pt>
                <c:pt idx="123">
                  <c:v>8.60285714285714</c:v>
                </c:pt>
                <c:pt idx="124">
                  <c:v>8.58</c:v>
                </c:pt>
                <c:pt idx="125">
                  <c:v>8.60714285714286</c:v>
                </c:pt>
                <c:pt idx="126">
                  <c:v>8.60285714285714</c:v>
                </c:pt>
                <c:pt idx="127">
                  <c:v>8.65285714285714</c:v>
                </c:pt>
                <c:pt idx="128">
                  <c:v>8.62</c:v>
                </c:pt>
                <c:pt idx="129">
                  <c:v>8.65142857142857</c:v>
                </c:pt>
                <c:pt idx="130">
                  <c:v>8.61571428571429</c:v>
                </c:pt>
                <c:pt idx="131">
                  <c:v>8.63714285714286</c:v>
                </c:pt>
                <c:pt idx="132">
                  <c:v>8.65</c:v>
                </c:pt>
                <c:pt idx="133">
                  <c:v>8.68285714285714</c:v>
                </c:pt>
                <c:pt idx="134">
                  <c:v>8.68714285714286</c:v>
                </c:pt>
                <c:pt idx="135">
                  <c:v>8.78714285714286</c:v>
                </c:pt>
                <c:pt idx="136">
                  <c:v>8.77285714285714</c:v>
                </c:pt>
                <c:pt idx="137">
                  <c:v>8.87</c:v>
                </c:pt>
                <c:pt idx="138">
                  <c:v>8.84714285714286</c:v>
                </c:pt>
                <c:pt idx="139">
                  <c:v>8.84285714285714</c:v>
                </c:pt>
                <c:pt idx="140">
                  <c:v>8.85714285714286</c:v>
                </c:pt>
                <c:pt idx="141">
                  <c:v>8.85857142857143</c:v>
                </c:pt>
                <c:pt idx="142">
                  <c:v>8.86285714285714</c:v>
                </c:pt>
                <c:pt idx="143">
                  <c:v>8.90285714285714</c:v>
                </c:pt>
                <c:pt idx="144">
                  <c:v>8.93142857142857</c:v>
                </c:pt>
                <c:pt idx="145">
                  <c:v>9.00142857142857</c:v>
                </c:pt>
                <c:pt idx="146">
                  <c:v>9.02714285714286</c:v>
                </c:pt>
                <c:pt idx="147">
                  <c:v>9.03285714285714</c:v>
                </c:pt>
                <c:pt idx="148">
                  <c:v>9.04</c:v>
                </c:pt>
                <c:pt idx="149">
                  <c:v>9.06142857142857</c:v>
                </c:pt>
                <c:pt idx="150">
                  <c:v>9.07857142857143</c:v>
                </c:pt>
                <c:pt idx="151">
                  <c:v>9.07428571428571</c:v>
                </c:pt>
                <c:pt idx="152">
                  <c:v>9.12285714285714</c:v>
                </c:pt>
                <c:pt idx="153">
                  <c:v>9.18714285714286</c:v>
                </c:pt>
                <c:pt idx="154">
                  <c:v>9.23428571428571</c:v>
                </c:pt>
                <c:pt idx="155">
                  <c:v>9.28714285714286</c:v>
                </c:pt>
                <c:pt idx="156">
                  <c:v>9.31857142857143</c:v>
                </c:pt>
                <c:pt idx="157">
                  <c:v>9.38857142857143</c:v>
                </c:pt>
                <c:pt idx="158">
                  <c:v>9.40571428571429</c:v>
                </c:pt>
                <c:pt idx="159">
                  <c:v>9.43142857142857</c:v>
                </c:pt>
                <c:pt idx="160">
                  <c:v>9.46571428571429</c:v>
                </c:pt>
                <c:pt idx="161">
                  <c:v>9.54142857142857</c:v>
                </c:pt>
                <c:pt idx="162">
                  <c:v>9.54428571428572</c:v>
                </c:pt>
                <c:pt idx="163">
                  <c:v>9.53571428571429</c:v>
                </c:pt>
                <c:pt idx="164">
                  <c:v>9.56</c:v>
                </c:pt>
                <c:pt idx="165">
                  <c:v>9.58857142857143</c:v>
                </c:pt>
                <c:pt idx="166">
                  <c:v>9.56142857142857</c:v>
                </c:pt>
                <c:pt idx="167">
                  <c:v>9.57285714285714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88706719"/>
        <c:axId val="894767613"/>
      </c:lineChart>
      <c:catAx>
        <c:axId val="48870671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年份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4767613"/>
        <c:crosses val="autoZero"/>
        <c:auto val="1"/>
        <c:lblAlgn val="ctr"/>
        <c:lblOffset val="100"/>
        <c:noMultiLvlLbl val="0"/>
      </c:catAx>
      <c:valAx>
        <c:axId val="894767613"/>
        <c:scaling>
          <c:orientation val="minMax"/>
          <c:max val="23.5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温度</a:t>
                </a:r>
                <a:r>
                  <a:rPr lang="en-US" altLang="zh-CN"/>
                  <a:t>/℃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8706719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历年温度变化图</a:t>
            </a:r>
          </a:p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[数据汇总表.xlsx]Sheet4!$C$1</c:f>
              <c:strCache>
                <c:ptCount val="1"/>
                <c:pt idx="0">
                  <c:v>Global-7-Year MovingAverage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[数据汇总表.xlsx]Sheet4!$A$2:$A$169</c:f>
              <c:numCache>
                <c:formatCode>General</c:formatCode>
                <c:ptCount val="168"/>
                <c:pt idx="0">
                  <c:v>1846</c:v>
                </c:pt>
                <c:pt idx="1">
                  <c:v>1847</c:v>
                </c:pt>
                <c:pt idx="2">
                  <c:v>1848</c:v>
                </c:pt>
                <c:pt idx="3">
                  <c:v>1849</c:v>
                </c:pt>
                <c:pt idx="4">
                  <c:v>1850</c:v>
                </c:pt>
                <c:pt idx="5">
                  <c:v>1851</c:v>
                </c:pt>
                <c:pt idx="6">
                  <c:v>1852</c:v>
                </c:pt>
                <c:pt idx="7">
                  <c:v>1853</c:v>
                </c:pt>
                <c:pt idx="8">
                  <c:v>1854</c:v>
                </c:pt>
                <c:pt idx="9">
                  <c:v>1855</c:v>
                </c:pt>
                <c:pt idx="10">
                  <c:v>1856</c:v>
                </c:pt>
                <c:pt idx="11">
                  <c:v>1857</c:v>
                </c:pt>
                <c:pt idx="12">
                  <c:v>1858</c:v>
                </c:pt>
                <c:pt idx="13">
                  <c:v>1859</c:v>
                </c:pt>
                <c:pt idx="14">
                  <c:v>1860</c:v>
                </c:pt>
                <c:pt idx="15">
                  <c:v>1861</c:v>
                </c:pt>
                <c:pt idx="16">
                  <c:v>1862</c:v>
                </c:pt>
                <c:pt idx="17">
                  <c:v>1863</c:v>
                </c:pt>
                <c:pt idx="18">
                  <c:v>1864</c:v>
                </c:pt>
                <c:pt idx="19">
                  <c:v>1865</c:v>
                </c:pt>
                <c:pt idx="20">
                  <c:v>1866</c:v>
                </c:pt>
                <c:pt idx="21">
                  <c:v>1867</c:v>
                </c:pt>
                <c:pt idx="22">
                  <c:v>1868</c:v>
                </c:pt>
                <c:pt idx="23">
                  <c:v>1869</c:v>
                </c:pt>
                <c:pt idx="24">
                  <c:v>1870</c:v>
                </c:pt>
                <c:pt idx="25">
                  <c:v>1871</c:v>
                </c:pt>
                <c:pt idx="26">
                  <c:v>1872</c:v>
                </c:pt>
                <c:pt idx="27">
                  <c:v>1873</c:v>
                </c:pt>
                <c:pt idx="28">
                  <c:v>1874</c:v>
                </c:pt>
                <c:pt idx="29">
                  <c:v>1875</c:v>
                </c:pt>
                <c:pt idx="30">
                  <c:v>1876</c:v>
                </c:pt>
                <c:pt idx="31">
                  <c:v>1877</c:v>
                </c:pt>
                <c:pt idx="32">
                  <c:v>1878</c:v>
                </c:pt>
                <c:pt idx="33">
                  <c:v>1879</c:v>
                </c:pt>
                <c:pt idx="34">
                  <c:v>1880</c:v>
                </c:pt>
                <c:pt idx="35">
                  <c:v>1881</c:v>
                </c:pt>
                <c:pt idx="36">
                  <c:v>1882</c:v>
                </c:pt>
                <c:pt idx="37">
                  <c:v>1883</c:v>
                </c:pt>
                <c:pt idx="38">
                  <c:v>1884</c:v>
                </c:pt>
                <c:pt idx="39">
                  <c:v>1885</c:v>
                </c:pt>
                <c:pt idx="40">
                  <c:v>1886</c:v>
                </c:pt>
                <c:pt idx="41">
                  <c:v>1887</c:v>
                </c:pt>
                <c:pt idx="42">
                  <c:v>1888</c:v>
                </c:pt>
                <c:pt idx="43">
                  <c:v>1889</c:v>
                </c:pt>
                <c:pt idx="44">
                  <c:v>1890</c:v>
                </c:pt>
                <c:pt idx="45">
                  <c:v>1891</c:v>
                </c:pt>
                <c:pt idx="46">
                  <c:v>1892</c:v>
                </c:pt>
                <c:pt idx="47">
                  <c:v>1893</c:v>
                </c:pt>
                <c:pt idx="48">
                  <c:v>1894</c:v>
                </c:pt>
                <c:pt idx="49">
                  <c:v>1895</c:v>
                </c:pt>
                <c:pt idx="50">
                  <c:v>1896</c:v>
                </c:pt>
                <c:pt idx="51">
                  <c:v>1897</c:v>
                </c:pt>
                <c:pt idx="52">
                  <c:v>1898</c:v>
                </c:pt>
                <c:pt idx="53">
                  <c:v>1899</c:v>
                </c:pt>
                <c:pt idx="54">
                  <c:v>1900</c:v>
                </c:pt>
                <c:pt idx="55">
                  <c:v>1901</c:v>
                </c:pt>
                <c:pt idx="56">
                  <c:v>1902</c:v>
                </c:pt>
                <c:pt idx="57">
                  <c:v>1903</c:v>
                </c:pt>
                <c:pt idx="58">
                  <c:v>1904</c:v>
                </c:pt>
                <c:pt idx="59">
                  <c:v>1905</c:v>
                </c:pt>
                <c:pt idx="60">
                  <c:v>1906</c:v>
                </c:pt>
                <c:pt idx="61">
                  <c:v>1907</c:v>
                </c:pt>
                <c:pt idx="62">
                  <c:v>1908</c:v>
                </c:pt>
                <c:pt idx="63">
                  <c:v>1909</c:v>
                </c:pt>
                <c:pt idx="64">
                  <c:v>1910</c:v>
                </c:pt>
                <c:pt idx="65">
                  <c:v>1911</c:v>
                </c:pt>
                <c:pt idx="66">
                  <c:v>1912</c:v>
                </c:pt>
                <c:pt idx="67">
                  <c:v>1913</c:v>
                </c:pt>
                <c:pt idx="68">
                  <c:v>1914</c:v>
                </c:pt>
                <c:pt idx="69">
                  <c:v>1915</c:v>
                </c:pt>
                <c:pt idx="70">
                  <c:v>1916</c:v>
                </c:pt>
                <c:pt idx="71">
                  <c:v>1917</c:v>
                </c:pt>
                <c:pt idx="72">
                  <c:v>1918</c:v>
                </c:pt>
                <c:pt idx="73">
                  <c:v>1919</c:v>
                </c:pt>
                <c:pt idx="74">
                  <c:v>1920</c:v>
                </c:pt>
                <c:pt idx="75">
                  <c:v>1921</c:v>
                </c:pt>
                <c:pt idx="76">
                  <c:v>1922</c:v>
                </c:pt>
                <c:pt idx="77">
                  <c:v>1923</c:v>
                </c:pt>
                <c:pt idx="78">
                  <c:v>1924</c:v>
                </c:pt>
                <c:pt idx="79">
                  <c:v>1925</c:v>
                </c:pt>
                <c:pt idx="80">
                  <c:v>1926</c:v>
                </c:pt>
                <c:pt idx="81">
                  <c:v>1927</c:v>
                </c:pt>
                <c:pt idx="82">
                  <c:v>1928</c:v>
                </c:pt>
                <c:pt idx="83">
                  <c:v>1929</c:v>
                </c:pt>
                <c:pt idx="84">
                  <c:v>1930</c:v>
                </c:pt>
                <c:pt idx="85">
                  <c:v>1931</c:v>
                </c:pt>
                <c:pt idx="86">
                  <c:v>1932</c:v>
                </c:pt>
                <c:pt idx="87">
                  <c:v>1933</c:v>
                </c:pt>
                <c:pt idx="88">
                  <c:v>1934</c:v>
                </c:pt>
                <c:pt idx="89">
                  <c:v>1935</c:v>
                </c:pt>
                <c:pt idx="90">
                  <c:v>1936</c:v>
                </c:pt>
                <c:pt idx="91">
                  <c:v>1937</c:v>
                </c:pt>
                <c:pt idx="92">
                  <c:v>1938</c:v>
                </c:pt>
                <c:pt idx="93">
                  <c:v>1939</c:v>
                </c:pt>
                <c:pt idx="94">
                  <c:v>1940</c:v>
                </c:pt>
                <c:pt idx="95">
                  <c:v>1941</c:v>
                </c:pt>
                <c:pt idx="96">
                  <c:v>1942</c:v>
                </c:pt>
                <c:pt idx="97">
                  <c:v>1943</c:v>
                </c:pt>
                <c:pt idx="98">
                  <c:v>1944</c:v>
                </c:pt>
                <c:pt idx="99">
                  <c:v>1945</c:v>
                </c:pt>
                <c:pt idx="100">
                  <c:v>1946</c:v>
                </c:pt>
                <c:pt idx="101">
                  <c:v>1947</c:v>
                </c:pt>
                <c:pt idx="102">
                  <c:v>1948</c:v>
                </c:pt>
                <c:pt idx="103">
                  <c:v>1949</c:v>
                </c:pt>
                <c:pt idx="104">
                  <c:v>1950</c:v>
                </c:pt>
                <c:pt idx="105">
                  <c:v>1951</c:v>
                </c:pt>
                <c:pt idx="106">
                  <c:v>1952</c:v>
                </c:pt>
                <c:pt idx="107">
                  <c:v>1953</c:v>
                </c:pt>
                <c:pt idx="108">
                  <c:v>1954</c:v>
                </c:pt>
                <c:pt idx="109">
                  <c:v>1955</c:v>
                </c:pt>
                <c:pt idx="110">
                  <c:v>1956</c:v>
                </c:pt>
                <c:pt idx="111">
                  <c:v>1957</c:v>
                </c:pt>
                <c:pt idx="112">
                  <c:v>1958</c:v>
                </c:pt>
                <c:pt idx="113">
                  <c:v>1959</c:v>
                </c:pt>
                <c:pt idx="114">
                  <c:v>1960</c:v>
                </c:pt>
                <c:pt idx="115">
                  <c:v>1961</c:v>
                </c:pt>
                <c:pt idx="116">
                  <c:v>1962</c:v>
                </c:pt>
                <c:pt idx="117">
                  <c:v>1963</c:v>
                </c:pt>
                <c:pt idx="118">
                  <c:v>1964</c:v>
                </c:pt>
                <c:pt idx="119">
                  <c:v>1965</c:v>
                </c:pt>
                <c:pt idx="120">
                  <c:v>1966</c:v>
                </c:pt>
                <c:pt idx="121">
                  <c:v>1967</c:v>
                </c:pt>
                <c:pt idx="122">
                  <c:v>1968</c:v>
                </c:pt>
                <c:pt idx="123">
                  <c:v>1969</c:v>
                </c:pt>
                <c:pt idx="124">
                  <c:v>1970</c:v>
                </c:pt>
                <c:pt idx="125">
                  <c:v>1971</c:v>
                </c:pt>
                <c:pt idx="126">
                  <c:v>1972</c:v>
                </c:pt>
                <c:pt idx="127">
                  <c:v>1973</c:v>
                </c:pt>
                <c:pt idx="128">
                  <c:v>1974</c:v>
                </c:pt>
                <c:pt idx="129">
                  <c:v>1975</c:v>
                </c:pt>
                <c:pt idx="130">
                  <c:v>1976</c:v>
                </c:pt>
                <c:pt idx="131">
                  <c:v>1977</c:v>
                </c:pt>
                <c:pt idx="132">
                  <c:v>1978</c:v>
                </c:pt>
                <c:pt idx="133">
                  <c:v>1979</c:v>
                </c:pt>
                <c:pt idx="134">
                  <c:v>1980</c:v>
                </c:pt>
                <c:pt idx="135">
                  <c:v>1981</c:v>
                </c:pt>
                <c:pt idx="136">
                  <c:v>1982</c:v>
                </c:pt>
                <c:pt idx="137">
                  <c:v>1983</c:v>
                </c:pt>
                <c:pt idx="138">
                  <c:v>1984</c:v>
                </c:pt>
                <c:pt idx="139">
                  <c:v>1985</c:v>
                </c:pt>
                <c:pt idx="140">
                  <c:v>1986</c:v>
                </c:pt>
                <c:pt idx="141">
                  <c:v>1987</c:v>
                </c:pt>
                <c:pt idx="142">
                  <c:v>1988</c:v>
                </c:pt>
                <c:pt idx="143">
                  <c:v>1989</c:v>
                </c:pt>
                <c:pt idx="144">
                  <c:v>1990</c:v>
                </c:pt>
                <c:pt idx="145">
                  <c:v>1991</c:v>
                </c:pt>
                <c:pt idx="146">
                  <c:v>1992</c:v>
                </c:pt>
                <c:pt idx="147">
                  <c:v>1993</c:v>
                </c:pt>
                <c:pt idx="148">
                  <c:v>1994</c:v>
                </c:pt>
                <c:pt idx="149">
                  <c:v>1995</c:v>
                </c:pt>
                <c:pt idx="150">
                  <c:v>1996</c:v>
                </c:pt>
                <c:pt idx="151">
                  <c:v>1997</c:v>
                </c:pt>
                <c:pt idx="152">
                  <c:v>1998</c:v>
                </c:pt>
                <c:pt idx="153">
                  <c:v>1999</c:v>
                </c:pt>
                <c:pt idx="154">
                  <c:v>2000</c:v>
                </c:pt>
                <c:pt idx="155">
                  <c:v>2001</c:v>
                </c:pt>
                <c:pt idx="156">
                  <c:v>2002</c:v>
                </c:pt>
                <c:pt idx="157">
                  <c:v>2003</c:v>
                </c:pt>
                <c:pt idx="158">
                  <c:v>2004</c:v>
                </c:pt>
                <c:pt idx="159">
                  <c:v>2005</c:v>
                </c:pt>
                <c:pt idx="160">
                  <c:v>2006</c:v>
                </c:pt>
                <c:pt idx="161">
                  <c:v>2007</c:v>
                </c:pt>
                <c:pt idx="162">
                  <c:v>2008</c:v>
                </c:pt>
                <c:pt idx="163">
                  <c:v>2009</c:v>
                </c:pt>
                <c:pt idx="164">
                  <c:v>2010</c:v>
                </c:pt>
                <c:pt idx="165">
                  <c:v>2011</c:v>
                </c:pt>
                <c:pt idx="166">
                  <c:v>2012</c:v>
                </c:pt>
                <c:pt idx="167">
                  <c:v>2013</c:v>
                </c:pt>
              </c:numCache>
            </c:numRef>
          </c:cat>
          <c:val>
            <c:numRef>
              <c:f>[数据汇总表.xlsx]Sheet4!$C$2:$C$169</c:f>
              <c:numCache>
                <c:formatCode>General</c:formatCode>
                <c:ptCount val="168"/>
                <c:pt idx="0">
                  <c:v>7.96142857142857</c:v>
                </c:pt>
                <c:pt idx="1">
                  <c:v>8.00285714285714</c:v>
                </c:pt>
                <c:pt idx="2">
                  <c:v>8.04428571428572</c:v>
                </c:pt>
                <c:pt idx="3">
                  <c:v>8.03857142857143</c:v>
                </c:pt>
                <c:pt idx="4">
                  <c:v>8</c:v>
                </c:pt>
                <c:pt idx="5">
                  <c:v>8.07571428571429</c:v>
                </c:pt>
                <c:pt idx="6">
                  <c:v>8.11142857142857</c:v>
                </c:pt>
                <c:pt idx="7">
                  <c:v>8.03857142857143</c:v>
                </c:pt>
                <c:pt idx="8">
                  <c:v>8.05571428571429</c:v>
                </c:pt>
                <c:pt idx="9">
                  <c:v>8.07428571428571</c:v>
                </c:pt>
                <c:pt idx="10">
                  <c:v>8.07714285714286</c:v>
                </c:pt>
                <c:pt idx="11">
                  <c:v>8.05714285714286</c:v>
                </c:pt>
                <c:pt idx="12">
                  <c:v>8.04571428571429</c:v>
                </c:pt>
                <c:pt idx="13">
                  <c:v>8.06714285714286</c:v>
                </c:pt>
                <c:pt idx="14">
                  <c:v>8.05571428571429</c:v>
                </c:pt>
                <c:pt idx="15">
                  <c:v>8.00428571428571</c:v>
                </c:pt>
                <c:pt idx="16">
                  <c:v>7.92571428571429</c:v>
                </c:pt>
                <c:pt idx="17">
                  <c:v>7.94142857142857</c:v>
                </c:pt>
                <c:pt idx="18">
                  <c:v>7.97285714285714</c:v>
                </c:pt>
                <c:pt idx="19">
                  <c:v>7.98428571428572</c:v>
                </c:pt>
                <c:pt idx="20">
                  <c:v>7.99</c:v>
                </c:pt>
                <c:pt idx="21">
                  <c:v>8.05857142857143</c:v>
                </c:pt>
                <c:pt idx="22">
                  <c:v>8.11571428571428</c:v>
                </c:pt>
                <c:pt idx="23">
                  <c:v>8.24</c:v>
                </c:pt>
                <c:pt idx="24">
                  <c:v>8.25285714285714</c:v>
                </c:pt>
                <c:pt idx="25">
                  <c:v>8.27285714285714</c:v>
                </c:pt>
                <c:pt idx="26">
                  <c:v>8.27428571428571</c:v>
                </c:pt>
                <c:pt idx="27">
                  <c:v>8.28285714285714</c:v>
                </c:pt>
                <c:pt idx="28">
                  <c:v>8.28142857142857</c:v>
                </c:pt>
                <c:pt idx="29">
                  <c:v>8.22571428571429</c:v>
                </c:pt>
                <c:pt idx="30">
                  <c:v>8.17571428571429</c:v>
                </c:pt>
                <c:pt idx="31">
                  <c:v>8.22428571428571</c:v>
                </c:pt>
                <c:pt idx="32">
                  <c:v>8.32571428571429</c:v>
                </c:pt>
                <c:pt idx="33">
                  <c:v>8.32285714285714</c:v>
                </c:pt>
                <c:pt idx="34">
                  <c:v>8.29</c:v>
                </c:pt>
                <c:pt idx="35">
                  <c:v>8.26714285714286</c:v>
                </c:pt>
                <c:pt idx="36">
                  <c:v>8.30571428571428</c:v>
                </c:pt>
                <c:pt idx="37">
                  <c:v>8.29142857142857</c:v>
                </c:pt>
                <c:pt idx="38">
                  <c:v>8.18142857142857</c:v>
                </c:pt>
                <c:pt idx="39">
                  <c:v>8.05142857142857</c:v>
                </c:pt>
                <c:pt idx="40">
                  <c:v>8.02</c:v>
                </c:pt>
                <c:pt idx="41">
                  <c:v>7.99</c:v>
                </c:pt>
                <c:pt idx="42">
                  <c:v>7.96428571428571</c:v>
                </c:pt>
                <c:pt idx="43">
                  <c:v>7.99142857142857</c:v>
                </c:pt>
                <c:pt idx="44">
                  <c:v>7.99</c:v>
                </c:pt>
                <c:pt idx="45">
                  <c:v>8.02571428571428</c:v>
                </c:pt>
                <c:pt idx="46">
                  <c:v>8.04714285714286</c:v>
                </c:pt>
                <c:pt idx="47">
                  <c:v>8.06285714285714</c:v>
                </c:pt>
                <c:pt idx="48">
                  <c:v>8.09857142857143</c:v>
                </c:pt>
                <c:pt idx="49">
                  <c:v>8.10714285714286</c:v>
                </c:pt>
                <c:pt idx="50">
                  <c:v>8.09142857142857</c:v>
                </c:pt>
                <c:pt idx="51">
                  <c:v>8.13714285714286</c:v>
                </c:pt>
                <c:pt idx="52">
                  <c:v>8.16</c:v>
                </c:pt>
                <c:pt idx="53">
                  <c:v>8.20714285714286</c:v>
                </c:pt>
                <c:pt idx="54">
                  <c:v>8.27</c:v>
                </c:pt>
                <c:pt idx="55">
                  <c:v>8.32428571428571</c:v>
                </c:pt>
                <c:pt idx="56">
                  <c:v>8.34571428571429</c:v>
                </c:pt>
                <c:pt idx="57">
                  <c:v>8.34714285714286</c:v>
                </c:pt>
                <c:pt idx="58">
                  <c:v>8.31857142857143</c:v>
                </c:pt>
                <c:pt idx="59">
                  <c:v>8.32571428571429</c:v>
                </c:pt>
                <c:pt idx="60">
                  <c:v>8.32285714285714</c:v>
                </c:pt>
                <c:pt idx="61">
                  <c:v>8.24428571428572</c:v>
                </c:pt>
                <c:pt idx="62">
                  <c:v>8.19428571428572</c:v>
                </c:pt>
                <c:pt idx="63">
                  <c:v>8.17714285714286</c:v>
                </c:pt>
                <c:pt idx="64">
                  <c:v>8.17714285714286</c:v>
                </c:pt>
                <c:pt idx="65">
                  <c:v>8.19</c:v>
                </c:pt>
                <c:pt idx="66">
                  <c:v>8.18142857142857</c:v>
                </c:pt>
                <c:pt idx="67">
                  <c:v>8.17</c:v>
                </c:pt>
                <c:pt idx="68">
                  <c:v>8.26142857142857</c:v>
                </c:pt>
                <c:pt idx="69">
                  <c:v>8.31857142857143</c:v>
                </c:pt>
                <c:pt idx="70">
                  <c:v>8.32571428571429</c:v>
                </c:pt>
                <c:pt idx="71">
                  <c:v>8.29714285714286</c:v>
                </c:pt>
                <c:pt idx="72">
                  <c:v>8.29</c:v>
                </c:pt>
                <c:pt idx="73">
                  <c:v>8.32</c:v>
                </c:pt>
                <c:pt idx="74">
                  <c:v>8.32857142857143</c:v>
                </c:pt>
                <c:pt idx="75">
                  <c:v>8.32571428571429</c:v>
                </c:pt>
                <c:pt idx="76">
                  <c:v>8.3</c:v>
                </c:pt>
                <c:pt idx="77">
                  <c:v>8.32714285714286</c:v>
                </c:pt>
                <c:pt idx="78">
                  <c:v>8.39714285714286</c:v>
                </c:pt>
                <c:pt idx="79">
                  <c:v>8.45428571428571</c:v>
                </c:pt>
                <c:pt idx="80">
                  <c:v>8.50428571428571</c:v>
                </c:pt>
                <c:pt idx="81">
                  <c:v>8.52714285714286</c:v>
                </c:pt>
                <c:pt idx="82">
                  <c:v>8.53571428571428</c:v>
                </c:pt>
                <c:pt idx="83">
                  <c:v>8.51142857142857</c:v>
                </c:pt>
                <c:pt idx="84">
                  <c:v>8.54142857142857</c:v>
                </c:pt>
                <c:pt idx="85">
                  <c:v>8.57142857142857</c:v>
                </c:pt>
                <c:pt idx="86">
                  <c:v>8.59714285714286</c:v>
                </c:pt>
                <c:pt idx="87">
                  <c:v>8.54142857142857</c:v>
                </c:pt>
                <c:pt idx="88">
                  <c:v>8.55714285714286</c:v>
                </c:pt>
                <c:pt idx="89">
                  <c:v>8.54142857142857</c:v>
                </c:pt>
                <c:pt idx="90">
                  <c:v>8.58571428571429</c:v>
                </c:pt>
                <c:pt idx="91">
                  <c:v>8.59571428571429</c:v>
                </c:pt>
                <c:pt idx="92">
                  <c:v>8.61571428571429</c:v>
                </c:pt>
                <c:pt idx="93">
                  <c:v>8.62285714285714</c:v>
                </c:pt>
                <c:pt idx="94">
                  <c:v>8.68285714285714</c:v>
                </c:pt>
                <c:pt idx="95">
                  <c:v>8.70285714285714</c:v>
                </c:pt>
                <c:pt idx="96">
                  <c:v>8.73285714285714</c:v>
                </c:pt>
                <c:pt idx="97">
                  <c:v>8.76285714285714</c:v>
                </c:pt>
                <c:pt idx="98">
                  <c:v>8.78428571428571</c:v>
                </c:pt>
                <c:pt idx="99">
                  <c:v>8.74428571428571</c:v>
                </c:pt>
                <c:pt idx="100">
                  <c:v>8.73285714285714</c:v>
                </c:pt>
                <c:pt idx="101">
                  <c:v>8.73857142857143</c:v>
                </c:pt>
                <c:pt idx="102">
                  <c:v>8.73571428571429</c:v>
                </c:pt>
                <c:pt idx="103">
                  <c:v>8.71571428571429</c:v>
                </c:pt>
                <c:pt idx="104">
                  <c:v>8.66</c:v>
                </c:pt>
                <c:pt idx="105">
                  <c:v>8.62857142857143</c:v>
                </c:pt>
                <c:pt idx="106">
                  <c:v>8.63714285714286</c:v>
                </c:pt>
                <c:pt idx="107">
                  <c:v>8.66428571428571</c:v>
                </c:pt>
                <c:pt idx="108">
                  <c:v>8.63</c:v>
                </c:pt>
                <c:pt idx="109">
                  <c:v>8.61285714285714</c:v>
                </c:pt>
                <c:pt idx="110">
                  <c:v>8.56857142857143</c:v>
                </c:pt>
                <c:pt idx="111">
                  <c:v>8.62</c:v>
                </c:pt>
                <c:pt idx="112">
                  <c:v>8.64</c:v>
                </c:pt>
                <c:pt idx="113">
                  <c:v>8.65285714285714</c:v>
                </c:pt>
                <c:pt idx="114">
                  <c:v>8.61142857142857</c:v>
                </c:pt>
                <c:pt idx="115">
                  <c:v>8.64571428571429</c:v>
                </c:pt>
                <c:pt idx="116">
                  <c:v>8.66285714285714</c:v>
                </c:pt>
                <c:pt idx="117">
                  <c:v>8.74571428571429</c:v>
                </c:pt>
                <c:pt idx="118">
                  <c:v>8.7</c:v>
                </c:pt>
                <c:pt idx="119">
                  <c:v>8.66571428571429</c:v>
                </c:pt>
                <c:pt idx="120">
                  <c:v>8.64714285714286</c:v>
                </c:pt>
                <c:pt idx="121">
                  <c:v>8.66428571428571</c:v>
                </c:pt>
                <c:pt idx="122">
                  <c:v>8.62428571428571</c:v>
                </c:pt>
                <c:pt idx="123">
                  <c:v>8.60285714285714</c:v>
                </c:pt>
                <c:pt idx="124">
                  <c:v>8.58</c:v>
                </c:pt>
                <c:pt idx="125">
                  <c:v>8.60714285714286</c:v>
                </c:pt>
                <c:pt idx="126">
                  <c:v>8.60285714285714</c:v>
                </c:pt>
                <c:pt idx="127">
                  <c:v>8.65285714285714</c:v>
                </c:pt>
                <c:pt idx="128">
                  <c:v>8.62</c:v>
                </c:pt>
                <c:pt idx="129">
                  <c:v>8.65142857142857</c:v>
                </c:pt>
                <c:pt idx="130">
                  <c:v>8.61571428571429</c:v>
                </c:pt>
                <c:pt idx="131">
                  <c:v>8.63714285714286</c:v>
                </c:pt>
                <c:pt idx="132">
                  <c:v>8.65</c:v>
                </c:pt>
                <c:pt idx="133">
                  <c:v>8.68285714285714</c:v>
                </c:pt>
                <c:pt idx="134">
                  <c:v>8.68714285714286</c:v>
                </c:pt>
                <c:pt idx="135">
                  <c:v>8.78714285714286</c:v>
                </c:pt>
                <c:pt idx="136">
                  <c:v>8.77285714285714</c:v>
                </c:pt>
                <c:pt idx="137">
                  <c:v>8.87</c:v>
                </c:pt>
                <c:pt idx="138">
                  <c:v>8.84714285714286</c:v>
                </c:pt>
                <c:pt idx="139">
                  <c:v>8.84285714285714</c:v>
                </c:pt>
                <c:pt idx="140">
                  <c:v>8.85714285714286</c:v>
                </c:pt>
                <c:pt idx="141">
                  <c:v>8.85857142857143</c:v>
                </c:pt>
                <c:pt idx="142">
                  <c:v>8.86285714285714</c:v>
                </c:pt>
                <c:pt idx="143">
                  <c:v>8.90285714285714</c:v>
                </c:pt>
                <c:pt idx="144">
                  <c:v>8.93142857142857</c:v>
                </c:pt>
                <c:pt idx="145">
                  <c:v>9.00142857142857</c:v>
                </c:pt>
                <c:pt idx="146">
                  <c:v>9.02714285714286</c:v>
                </c:pt>
                <c:pt idx="147">
                  <c:v>9.03285714285714</c:v>
                </c:pt>
                <c:pt idx="148">
                  <c:v>9.04</c:v>
                </c:pt>
                <c:pt idx="149">
                  <c:v>9.06142857142857</c:v>
                </c:pt>
                <c:pt idx="150">
                  <c:v>9.07857142857143</c:v>
                </c:pt>
                <c:pt idx="151">
                  <c:v>9.07428571428571</c:v>
                </c:pt>
                <c:pt idx="152">
                  <c:v>9.12285714285714</c:v>
                </c:pt>
                <c:pt idx="153">
                  <c:v>9.18714285714286</c:v>
                </c:pt>
                <c:pt idx="154">
                  <c:v>9.23428571428571</c:v>
                </c:pt>
                <c:pt idx="155">
                  <c:v>9.28714285714286</c:v>
                </c:pt>
                <c:pt idx="156">
                  <c:v>9.31857142857143</c:v>
                </c:pt>
                <c:pt idx="157">
                  <c:v>9.38857142857143</c:v>
                </c:pt>
                <c:pt idx="158">
                  <c:v>9.40571428571429</c:v>
                </c:pt>
                <c:pt idx="159">
                  <c:v>9.43142857142857</c:v>
                </c:pt>
                <c:pt idx="160">
                  <c:v>9.46571428571429</c:v>
                </c:pt>
                <c:pt idx="161">
                  <c:v>9.54142857142857</c:v>
                </c:pt>
                <c:pt idx="162">
                  <c:v>9.54428571428572</c:v>
                </c:pt>
                <c:pt idx="163">
                  <c:v>9.53571428571429</c:v>
                </c:pt>
                <c:pt idx="164">
                  <c:v>9.56</c:v>
                </c:pt>
                <c:pt idx="165">
                  <c:v>9.58857142857143</c:v>
                </c:pt>
                <c:pt idx="166">
                  <c:v>9.56142857142857</c:v>
                </c:pt>
                <c:pt idx="167">
                  <c:v>9.57285714285714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83431630"/>
        <c:axId val="252637394"/>
      </c:lineChart>
      <c:lineChart>
        <c:grouping val="standard"/>
        <c:varyColors val="0"/>
        <c:ser>
          <c:idx val="0"/>
          <c:order val="0"/>
          <c:tx>
            <c:strRef>
              <c:f>[数据汇总表.xlsx]Sheet4!$B$1</c:f>
              <c:strCache>
                <c:ptCount val="1"/>
                <c:pt idx="0">
                  <c:v>Guangzhou-7-YEAR MovingAverage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[数据汇总表.xlsx]Sheet4!$A$2:$A$169</c:f>
              <c:numCache>
                <c:formatCode>General</c:formatCode>
                <c:ptCount val="168"/>
                <c:pt idx="0">
                  <c:v>1846</c:v>
                </c:pt>
                <c:pt idx="1">
                  <c:v>1847</c:v>
                </c:pt>
                <c:pt idx="2">
                  <c:v>1848</c:v>
                </c:pt>
                <c:pt idx="3">
                  <c:v>1849</c:v>
                </c:pt>
                <c:pt idx="4">
                  <c:v>1850</c:v>
                </c:pt>
                <c:pt idx="5">
                  <c:v>1851</c:v>
                </c:pt>
                <c:pt idx="6">
                  <c:v>1852</c:v>
                </c:pt>
                <c:pt idx="7">
                  <c:v>1853</c:v>
                </c:pt>
                <c:pt idx="8">
                  <c:v>1854</c:v>
                </c:pt>
                <c:pt idx="9">
                  <c:v>1855</c:v>
                </c:pt>
                <c:pt idx="10">
                  <c:v>1856</c:v>
                </c:pt>
                <c:pt idx="11">
                  <c:v>1857</c:v>
                </c:pt>
                <c:pt idx="12">
                  <c:v>1858</c:v>
                </c:pt>
                <c:pt idx="13">
                  <c:v>1859</c:v>
                </c:pt>
                <c:pt idx="14">
                  <c:v>1860</c:v>
                </c:pt>
                <c:pt idx="15">
                  <c:v>1861</c:v>
                </c:pt>
                <c:pt idx="16">
                  <c:v>1862</c:v>
                </c:pt>
                <c:pt idx="17">
                  <c:v>1863</c:v>
                </c:pt>
                <c:pt idx="18">
                  <c:v>1864</c:v>
                </c:pt>
                <c:pt idx="19">
                  <c:v>1865</c:v>
                </c:pt>
                <c:pt idx="20">
                  <c:v>1866</c:v>
                </c:pt>
                <c:pt idx="21">
                  <c:v>1867</c:v>
                </c:pt>
                <c:pt idx="22">
                  <c:v>1868</c:v>
                </c:pt>
                <c:pt idx="23">
                  <c:v>1869</c:v>
                </c:pt>
                <c:pt idx="24">
                  <c:v>1870</c:v>
                </c:pt>
                <c:pt idx="25">
                  <c:v>1871</c:v>
                </c:pt>
                <c:pt idx="26">
                  <c:v>1872</c:v>
                </c:pt>
                <c:pt idx="27">
                  <c:v>1873</c:v>
                </c:pt>
                <c:pt idx="28">
                  <c:v>1874</c:v>
                </c:pt>
                <c:pt idx="29">
                  <c:v>1875</c:v>
                </c:pt>
                <c:pt idx="30">
                  <c:v>1876</c:v>
                </c:pt>
                <c:pt idx="31">
                  <c:v>1877</c:v>
                </c:pt>
                <c:pt idx="32">
                  <c:v>1878</c:v>
                </c:pt>
                <c:pt idx="33">
                  <c:v>1879</c:v>
                </c:pt>
                <c:pt idx="34">
                  <c:v>1880</c:v>
                </c:pt>
                <c:pt idx="35">
                  <c:v>1881</c:v>
                </c:pt>
                <c:pt idx="36">
                  <c:v>1882</c:v>
                </c:pt>
                <c:pt idx="37">
                  <c:v>1883</c:v>
                </c:pt>
                <c:pt idx="38">
                  <c:v>1884</c:v>
                </c:pt>
                <c:pt idx="39">
                  <c:v>1885</c:v>
                </c:pt>
                <c:pt idx="40">
                  <c:v>1886</c:v>
                </c:pt>
                <c:pt idx="41">
                  <c:v>1887</c:v>
                </c:pt>
                <c:pt idx="42">
                  <c:v>1888</c:v>
                </c:pt>
                <c:pt idx="43">
                  <c:v>1889</c:v>
                </c:pt>
                <c:pt idx="44">
                  <c:v>1890</c:v>
                </c:pt>
                <c:pt idx="45">
                  <c:v>1891</c:v>
                </c:pt>
                <c:pt idx="46">
                  <c:v>1892</c:v>
                </c:pt>
                <c:pt idx="47">
                  <c:v>1893</c:v>
                </c:pt>
                <c:pt idx="48">
                  <c:v>1894</c:v>
                </c:pt>
                <c:pt idx="49">
                  <c:v>1895</c:v>
                </c:pt>
                <c:pt idx="50">
                  <c:v>1896</c:v>
                </c:pt>
                <c:pt idx="51">
                  <c:v>1897</c:v>
                </c:pt>
                <c:pt idx="52">
                  <c:v>1898</c:v>
                </c:pt>
                <c:pt idx="53">
                  <c:v>1899</c:v>
                </c:pt>
                <c:pt idx="54">
                  <c:v>1900</c:v>
                </c:pt>
                <c:pt idx="55">
                  <c:v>1901</c:v>
                </c:pt>
                <c:pt idx="56">
                  <c:v>1902</c:v>
                </c:pt>
                <c:pt idx="57">
                  <c:v>1903</c:v>
                </c:pt>
                <c:pt idx="58">
                  <c:v>1904</c:v>
                </c:pt>
                <c:pt idx="59">
                  <c:v>1905</c:v>
                </c:pt>
                <c:pt idx="60">
                  <c:v>1906</c:v>
                </c:pt>
                <c:pt idx="61">
                  <c:v>1907</c:v>
                </c:pt>
                <c:pt idx="62">
                  <c:v>1908</c:v>
                </c:pt>
                <c:pt idx="63">
                  <c:v>1909</c:v>
                </c:pt>
                <c:pt idx="64">
                  <c:v>1910</c:v>
                </c:pt>
                <c:pt idx="65">
                  <c:v>1911</c:v>
                </c:pt>
                <c:pt idx="66">
                  <c:v>1912</c:v>
                </c:pt>
                <c:pt idx="67">
                  <c:v>1913</c:v>
                </c:pt>
                <c:pt idx="68">
                  <c:v>1914</c:v>
                </c:pt>
                <c:pt idx="69">
                  <c:v>1915</c:v>
                </c:pt>
                <c:pt idx="70">
                  <c:v>1916</c:v>
                </c:pt>
                <c:pt idx="71">
                  <c:v>1917</c:v>
                </c:pt>
                <c:pt idx="72">
                  <c:v>1918</c:v>
                </c:pt>
                <c:pt idx="73">
                  <c:v>1919</c:v>
                </c:pt>
                <c:pt idx="74">
                  <c:v>1920</c:v>
                </c:pt>
                <c:pt idx="75">
                  <c:v>1921</c:v>
                </c:pt>
                <c:pt idx="76">
                  <c:v>1922</c:v>
                </c:pt>
                <c:pt idx="77">
                  <c:v>1923</c:v>
                </c:pt>
                <c:pt idx="78">
                  <c:v>1924</c:v>
                </c:pt>
                <c:pt idx="79">
                  <c:v>1925</c:v>
                </c:pt>
                <c:pt idx="80">
                  <c:v>1926</c:v>
                </c:pt>
                <c:pt idx="81">
                  <c:v>1927</c:v>
                </c:pt>
                <c:pt idx="82">
                  <c:v>1928</c:v>
                </c:pt>
                <c:pt idx="83">
                  <c:v>1929</c:v>
                </c:pt>
                <c:pt idx="84">
                  <c:v>1930</c:v>
                </c:pt>
                <c:pt idx="85">
                  <c:v>1931</c:v>
                </c:pt>
                <c:pt idx="86">
                  <c:v>1932</c:v>
                </c:pt>
                <c:pt idx="87">
                  <c:v>1933</c:v>
                </c:pt>
                <c:pt idx="88">
                  <c:v>1934</c:v>
                </c:pt>
                <c:pt idx="89">
                  <c:v>1935</c:v>
                </c:pt>
                <c:pt idx="90">
                  <c:v>1936</c:v>
                </c:pt>
                <c:pt idx="91">
                  <c:v>1937</c:v>
                </c:pt>
                <c:pt idx="92">
                  <c:v>1938</c:v>
                </c:pt>
                <c:pt idx="93">
                  <c:v>1939</c:v>
                </c:pt>
                <c:pt idx="94">
                  <c:v>1940</c:v>
                </c:pt>
                <c:pt idx="95">
                  <c:v>1941</c:v>
                </c:pt>
                <c:pt idx="96">
                  <c:v>1942</c:v>
                </c:pt>
                <c:pt idx="97">
                  <c:v>1943</c:v>
                </c:pt>
                <c:pt idx="98">
                  <c:v>1944</c:v>
                </c:pt>
                <c:pt idx="99">
                  <c:v>1945</c:v>
                </c:pt>
                <c:pt idx="100">
                  <c:v>1946</c:v>
                </c:pt>
                <c:pt idx="101">
                  <c:v>1947</c:v>
                </c:pt>
                <c:pt idx="102">
                  <c:v>1948</c:v>
                </c:pt>
                <c:pt idx="103">
                  <c:v>1949</c:v>
                </c:pt>
                <c:pt idx="104">
                  <c:v>1950</c:v>
                </c:pt>
                <c:pt idx="105">
                  <c:v>1951</c:v>
                </c:pt>
                <c:pt idx="106">
                  <c:v>1952</c:v>
                </c:pt>
                <c:pt idx="107">
                  <c:v>1953</c:v>
                </c:pt>
                <c:pt idx="108">
                  <c:v>1954</c:v>
                </c:pt>
                <c:pt idx="109">
                  <c:v>1955</c:v>
                </c:pt>
                <c:pt idx="110">
                  <c:v>1956</c:v>
                </c:pt>
                <c:pt idx="111">
                  <c:v>1957</c:v>
                </c:pt>
                <c:pt idx="112">
                  <c:v>1958</c:v>
                </c:pt>
                <c:pt idx="113">
                  <c:v>1959</c:v>
                </c:pt>
                <c:pt idx="114">
                  <c:v>1960</c:v>
                </c:pt>
                <c:pt idx="115">
                  <c:v>1961</c:v>
                </c:pt>
                <c:pt idx="116">
                  <c:v>1962</c:v>
                </c:pt>
                <c:pt idx="117">
                  <c:v>1963</c:v>
                </c:pt>
                <c:pt idx="118">
                  <c:v>1964</c:v>
                </c:pt>
                <c:pt idx="119">
                  <c:v>1965</c:v>
                </c:pt>
                <c:pt idx="120">
                  <c:v>1966</c:v>
                </c:pt>
                <c:pt idx="121">
                  <c:v>1967</c:v>
                </c:pt>
                <c:pt idx="122">
                  <c:v>1968</c:v>
                </c:pt>
                <c:pt idx="123">
                  <c:v>1969</c:v>
                </c:pt>
                <c:pt idx="124">
                  <c:v>1970</c:v>
                </c:pt>
                <c:pt idx="125">
                  <c:v>1971</c:v>
                </c:pt>
                <c:pt idx="126">
                  <c:v>1972</c:v>
                </c:pt>
                <c:pt idx="127">
                  <c:v>1973</c:v>
                </c:pt>
                <c:pt idx="128">
                  <c:v>1974</c:v>
                </c:pt>
                <c:pt idx="129">
                  <c:v>1975</c:v>
                </c:pt>
                <c:pt idx="130">
                  <c:v>1976</c:v>
                </c:pt>
                <c:pt idx="131">
                  <c:v>1977</c:v>
                </c:pt>
                <c:pt idx="132">
                  <c:v>1978</c:v>
                </c:pt>
                <c:pt idx="133">
                  <c:v>1979</c:v>
                </c:pt>
                <c:pt idx="134">
                  <c:v>1980</c:v>
                </c:pt>
                <c:pt idx="135">
                  <c:v>1981</c:v>
                </c:pt>
                <c:pt idx="136">
                  <c:v>1982</c:v>
                </c:pt>
                <c:pt idx="137">
                  <c:v>1983</c:v>
                </c:pt>
                <c:pt idx="138">
                  <c:v>1984</c:v>
                </c:pt>
                <c:pt idx="139">
                  <c:v>1985</c:v>
                </c:pt>
                <c:pt idx="140">
                  <c:v>1986</c:v>
                </c:pt>
                <c:pt idx="141">
                  <c:v>1987</c:v>
                </c:pt>
                <c:pt idx="142">
                  <c:v>1988</c:v>
                </c:pt>
                <c:pt idx="143">
                  <c:v>1989</c:v>
                </c:pt>
                <c:pt idx="144">
                  <c:v>1990</c:v>
                </c:pt>
                <c:pt idx="145">
                  <c:v>1991</c:v>
                </c:pt>
                <c:pt idx="146">
                  <c:v>1992</c:v>
                </c:pt>
                <c:pt idx="147">
                  <c:v>1993</c:v>
                </c:pt>
                <c:pt idx="148">
                  <c:v>1994</c:v>
                </c:pt>
                <c:pt idx="149">
                  <c:v>1995</c:v>
                </c:pt>
                <c:pt idx="150">
                  <c:v>1996</c:v>
                </c:pt>
                <c:pt idx="151">
                  <c:v>1997</c:v>
                </c:pt>
                <c:pt idx="152">
                  <c:v>1998</c:v>
                </c:pt>
                <c:pt idx="153">
                  <c:v>1999</c:v>
                </c:pt>
                <c:pt idx="154">
                  <c:v>2000</c:v>
                </c:pt>
                <c:pt idx="155">
                  <c:v>2001</c:v>
                </c:pt>
                <c:pt idx="156">
                  <c:v>2002</c:v>
                </c:pt>
                <c:pt idx="157">
                  <c:v>2003</c:v>
                </c:pt>
                <c:pt idx="158">
                  <c:v>2004</c:v>
                </c:pt>
                <c:pt idx="159">
                  <c:v>2005</c:v>
                </c:pt>
                <c:pt idx="160">
                  <c:v>2006</c:v>
                </c:pt>
                <c:pt idx="161">
                  <c:v>2007</c:v>
                </c:pt>
                <c:pt idx="162">
                  <c:v>2008</c:v>
                </c:pt>
                <c:pt idx="163">
                  <c:v>2009</c:v>
                </c:pt>
                <c:pt idx="164">
                  <c:v>2010</c:v>
                </c:pt>
                <c:pt idx="165">
                  <c:v>2011</c:v>
                </c:pt>
                <c:pt idx="166">
                  <c:v>2012</c:v>
                </c:pt>
                <c:pt idx="167">
                  <c:v>2013</c:v>
                </c:pt>
              </c:numCache>
            </c:numRef>
          </c:cat>
          <c:val>
            <c:numRef>
              <c:f>[数据汇总表.xlsx]Sheet4!$B$2:$B$169</c:f>
              <c:numCache>
                <c:formatCode>General</c:formatCode>
                <c:ptCount val="168"/>
                <c:pt idx="0">
                  <c:v>21.0814285714286</c:v>
                </c:pt>
                <c:pt idx="1">
                  <c:v>21.0942857142857</c:v>
                </c:pt>
                <c:pt idx="2">
                  <c:v>21.0557142857143</c:v>
                </c:pt>
                <c:pt idx="3">
                  <c:v>21.0371428571429</c:v>
                </c:pt>
                <c:pt idx="4">
                  <c:v>21.0314285714286</c:v>
                </c:pt>
                <c:pt idx="5">
                  <c:v>21.0985714285714</c:v>
                </c:pt>
                <c:pt idx="6">
                  <c:v>21.1614285714286</c:v>
                </c:pt>
                <c:pt idx="7">
                  <c:v>21.2071428571429</c:v>
                </c:pt>
                <c:pt idx="8">
                  <c:v>21.2885714285714</c:v>
                </c:pt>
                <c:pt idx="9">
                  <c:v>21.3371428571429</c:v>
                </c:pt>
                <c:pt idx="10">
                  <c:v>21.2757142857143</c:v>
                </c:pt>
                <c:pt idx="11">
                  <c:v>21.2628571428571</c:v>
                </c:pt>
                <c:pt idx="12">
                  <c:v>21.2228571428571</c:v>
                </c:pt>
                <c:pt idx="13">
                  <c:v>21.2228571428571</c:v>
                </c:pt>
                <c:pt idx="14">
                  <c:v>21.1514285714286</c:v>
                </c:pt>
                <c:pt idx="15">
                  <c:v>21.0628571428571</c:v>
                </c:pt>
                <c:pt idx="16">
                  <c:v>20.9642857142857</c:v>
                </c:pt>
                <c:pt idx="17">
                  <c:v>21.0042857142857</c:v>
                </c:pt>
                <c:pt idx="18">
                  <c:v>20.95</c:v>
                </c:pt>
                <c:pt idx="19">
                  <c:v>21.0357142857143</c:v>
                </c:pt>
                <c:pt idx="20">
                  <c:v>21.0342857142857</c:v>
                </c:pt>
                <c:pt idx="21">
                  <c:v>21.0757142857143</c:v>
                </c:pt>
                <c:pt idx="22">
                  <c:v>21.1857142857143</c:v>
                </c:pt>
                <c:pt idx="23">
                  <c:v>21.3471428571429</c:v>
                </c:pt>
                <c:pt idx="24">
                  <c:v>21.4685714285714</c:v>
                </c:pt>
                <c:pt idx="25">
                  <c:v>21.58</c:v>
                </c:pt>
                <c:pt idx="26">
                  <c:v>21.5842857142857</c:v>
                </c:pt>
                <c:pt idx="27">
                  <c:v>21.5857142857143</c:v>
                </c:pt>
                <c:pt idx="28">
                  <c:v>21.5842857142857</c:v>
                </c:pt>
                <c:pt idx="29">
                  <c:v>21.5385714285714</c:v>
                </c:pt>
                <c:pt idx="30">
                  <c:v>21.4585714285714</c:v>
                </c:pt>
                <c:pt idx="31">
                  <c:v>21.4242857142857</c:v>
                </c:pt>
                <c:pt idx="32">
                  <c:v>21.4328571428571</c:v>
                </c:pt>
                <c:pt idx="33">
                  <c:v>21.43</c:v>
                </c:pt>
                <c:pt idx="34">
                  <c:v>21.3714285714286</c:v>
                </c:pt>
                <c:pt idx="35">
                  <c:v>21.3271428571429</c:v>
                </c:pt>
                <c:pt idx="36">
                  <c:v>21.2757142857143</c:v>
                </c:pt>
                <c:pt idx="37">
                  <c:v>21.2471428571429</c:v>
                </c:pt>
                <c:pt idx="38">
                  <c:v>21.0928571428571</c:v>
                </c:pt>
                <c:pt idx="39">
                  <c:v>20.9628571428571</c:v>
                </c:pt>
                <c:pt idx="40">
                  <c:v>20.8271428571429</c:v>
                </c:pt>
                <c:pt idx="41">
                  <c:v>20.8528571428571</c:v>
                </c:pt>
                <c:pt idx="42">
                  <c:v>20.8942857142857</c:v>
                </c:pt>
                <c:pt idx="43">
                  <c:v>20.9342857142857</c:v>
                </c:pt>
                <c:pt idx="44">
                  <c:v>21.0428571428571</c:v>
                </c:pt>
                <c:pt idx="45">
                  <c:v>21.1928571428571</c:v>
                </c:pt>
                <c:pt idx="46">
                  <c:v>21.2285714285714</c:v>
                </c:pt>
                <c:pt idx="47">
                  <c:v>21.2271428571429</c:v>
                </c:pt>
                <c:pt idx="48">
                  <c:v>21.26</c:v>
                </c:pt>
                <c:pt idx="49">
                  <c:v>21.2114285714286</c:v>
                </c:pt>
                <c:pt idx="50">
                  <c:v>21.2042857142857</c:v>
                </c:pt>
                <c:pt idx="51">
                  <c:v>21.18</c:v>
                </c:pt>
                <c:pt idx="52">
                  <c:v>21.1885714285714</c:v>
                </c:pt>
                <c:pt idx="53">
                  <c:v>21.2357142857143</c:v>
                </c:pt>
                <c:pt idx="54">
                  <c:v>21.31</c:v>
                </c:pt>
                <c:pt idx="55">
                  <c:v>21.3185714285714</c:v>
                </c:pt>
                <c:pt idx="56">
                  <c:v>21.4428571428571</c:v>
                </c:pt>
                <c:pt idx="57">
                  <c:v>21.4128571428571</c:v>
                </c:pt>
                <c:pt idx="58">
                  <c:v>21.4</c:v>
                </c:pt>
                <c:pt idx="59">
                  <c:v>21.3385714285714</c:v>
                </c:pt>
                <c:pt idx="60">
                  <c:v>21.3614285714286</c:v>
                </c:pt>
                <c:pt idx="61">
                  <c:v>21.3885714285714</c:v>
                </c:pt>
                <c:pt idx="62">
                  <c:v>21.38</c:v>
                </c:pt>
                <c:pt idx="63">
                  <c:v>21.3157142857143</c:v>
                </c:pt>
                <c:pt idx="64">
                  <c:v>21.34</c:v>
                </c:pt>
                <c:pt idx="65">
                  <c:v>21.36</c:v>
                </c:pt>
                <c:pt idx="66">
                  <c:v>21.3928571428571</c:v>
                </c:pt>
                <c:pt idx="67">
                  <c:v>21.3628571428571</c:v>
                </c:pt>
                <c:pt idx="68">
                  <c:v>21.46</c:v>
                </c:pt>
                <c:pt idx="69">
                  <c:v>21.5528571428571</c:v>
                </c:pt>
                <c:pt idx="70">
                  <c:v>21.4971428571429</c:v>
                </c:pt>
                <c:pt idx="71">
                  <c:v>21.4357142857143</c:v>
                </c:pt>
                <c:pt idx="72">
                  <c:v>21.4028571428571</c:v>
                </c:pt>
                <c:pt idx="73">
                  <c:v>21.4557142857143</c:v>
                </c:pt>
                <c:pt idx="74">
                  <c:v>21.4957142857143</c:v>
                </c:pt>
                <c:pt idx="75">
                  <c:v>21.4257142857143</c:v>
                </c:pt>
                <c:pt idx="76">
                  <c:v>21.3971428571429</c:v>
                </c:pt>
                <c:pt idx="77">
                  <c:v>21.5042857142857</c:v>
                </c:pt>
                <c:pt idx="78">
                  <c:v>21.6285714285714</c:v>
                </c:pt>
                <c:pt idx="79">
                  <c:v>21.64</c:v>
                </c:pt>
                <c:pt idx="80">
                  <c:v>21.6071428571429</c:v>
                </c:pt>
                <c:pt idx="81">
                  <c:v>21.6057142857143</c:v>
                </c:pt>
                <c:pt idx="82">
                  <c:v>21.6528571428571</c:v>
                </c:pt>
                <c:pt idx="83">
                  <c:v>21.6671428571429</c:v>
                </c:pt>
                <c:pt idx="84">
                  <c:v>21.6042857142857</c:v>
                </c:pt>
                <c:pt idx="85">
                  <c:v>21.5757142857143</c:v>
                </c:pt>
                <c:pt idx="86">
                  <c:v>21.5985714285714</c:v>
                </c:pt>
                <c:pt idx="87">
                  <c:v>21.6257142857143</c:v>
                </c:pt>
                <c:pt idx="88">
                  <c:v>21.5828571428571</c:v>
                </c:pt>
                <c:pt idx="89">
                  <c:v>21.5571428571429</c:v>
                </c:pt>
                <c:pt idx="90">
                  <c:v>21.47</c:v>
                </c:pt>
                <c:pt idx="91">
                  <c:v>21.5385714285714</c:v>
                </c:pt>
                <c:pt idx="92">
                  <c:v>21.6157142857143</c:v>
                </c:pt>
                <c:pt idx="93">
                  <c:v>21.6657142857143</c:v>
                </c:pt>
                <c:pt idx="94">
                  <c:v>21.7328571428571</c:v>
                </c:pt>
                <c:pt idx="95">
                  <c:v>21.8714285714286</c:v>
                </c:pt>
                <c:pt idx="96">
                  <c:v>21.9414285714286</c:v>
                </c:pt>
                <c:pt idx="97">
                  <c:v>22.0814285714286</c:v>
                </c:pt>
                <c:pt idx="98">
                  <c:v>22.0557142857143</c:v>
                </c:pt>
                <c:pt idx="99">
                  <c:v>22.0071428571429</c:v>
                </c:pt>
                <c:pt idx="100">
                  <c:v>22.1557142857143</c:v>
                </c:pt>
                <c:pt idx="101">
                  <c:v>22.0928571428571</c:v>
                </c:pt>
                <c:pt idx="102">
                  <c:v>22.1014285714286</c:v>
                </c:pt>
                <c:pt idx="103">
                  <c:v>22.1057142857143</c:v>
                </c:pt>
                <c:pt idx="104">
                  <c:v>22.0957142857143</c:v>
                </c:pt>
                <c:pt idx="105">
                  <c:v>22.0785714285714</c:v>
                </c:pt>
                <c:pt idx="106">
                  <c:v>22.1528571428571</c:v>
                </c:pt>
                <c:pt idx="107">
                  <c:v>22.05</c:v>
                </c:pt>
                <c:pt idx="108">
                  <c:v>22.0757142857143</c:v>
                </c:pt>
                <c:pt idx="109">
                  <c:v>22.0271428571429</c:v>
                </c:pt>
                <c:pt idx="110">
                  <c:v>21.9457142857143</c:v>
                </c:pt>
                <c:pt idx="111">
                  <c:v>21.87</c:v>
                </c:pt>
                <c:pt idx="112">
                  <c:v>21.9057142857143</c:v>
                </c:pt>
                <c:pt idx="113">
                  <c:v>21.8742857142857</c:v>
                </c:pt>
                <c:pt idx="114">
                  <c:v>21.8742857142857</c:v>
                </c:pt>
                <c:pt idx="115">
                  <c:v>21.8914285714286</c:v>
                </c:pt>
                <c:pt idx="116">
                  <c:v>21.8714285714286</c:v>
                </c:pt>
                <c:pt idx="117">
                  <c:v>21.9385714285714</c:v>
                </c:pt>
                <c:pt idx="118">
                  <c:v>21.9857142857143</c:v>
                </c:pt>
                <c:pt idx="119">
                  <c:v>21.9957142857143</c:v>
                </c:pt>
                <c:pt idx="120">
                  <c:v>22.0557142857143</c:v>
                </c:pt>
                <c:pt idx="121">
                  <c:v>21.9757142857143</c:v>
                </c:pt>
                <c:pt idx="122">
                  <c:v>21.9671428571429</c:v>
                </c:pt>
                <c:pt idx="123">
                  <c:v>21.9257142857143</c:v>
                </c:pt>
                <c:pt idx="124">
                  <c:v>21.8328571428571</c:v>
                </c:pt>
                <c:pt idx="125">
                  <c:v>21.7942857142857</c:v>
                </c:pt>
                <c:pt idx="126">
                  <c:v>21.76</c:v>
                </c:pt>
                <c:pt idx="127">
                  <c:v>21.7271428571429</c:v>
                </c:pt>
                <c:pt idx="128">
                  <c:v>21.7542857142857</c:v>
                </c:pt>
                <c:pt idx="129">
                  <c:v>21.7428571428571</c:v>
                </c:pt>
                <c:pt idx="130">
                  <c:v>21.7285714285714</c:v>
                </c:pt>
                <c:pt idx="131">
                  <c:v>21.8228571428571</c:v>
                </c:pt>
                <c:pt idx="132">
                  <c:v>21.86</c:v>
                </c:pt>
                <c:pt idx="133">
                  <c:v>21.8857142857143</c:v>
                </c:pt>
                <c:pt idx="134">
                  <c:v>21.8728571428571</c:v>
                </c:pt>
                <c:pt idx="135">
                  <c:v>21.9214285714286</c:v>
                </c:pt>
                <c:pt idx="136">
                  <c:v>21.9328571428571</c:v>
                </c:pt>
                <c:pt idx="137">
                  <c:v>21.9857142857143</c:v>
                </c:pt>
                <c:pt idx="138">
                  <c:v>21.8428571428571</c:v>
                </c:pt>
                <c:pt idx="139">
                  <c:v>21.7914285714286</c:v>
                </c:pt>
                <c:pt idx="140">
                  <c:v>21.7971428571429</c:v>
                </c:pt>
                <c:pt idx="141">
                  <c:v>21.8585714285714</c:v>
                </c:pt>
                <c:pt idx="142">
                  <c:v>21.7957142857143</c:v>
                </c:pt>
                <c:pt idx="143">
                  <c:v>21.8214285714286</c:v>
                </c:pt>
                <c:pt idx="144">
                  <c:v>21.9242857142857</c:v>
                </c:pt>
                <c:pt idx="145">
                  <c:v>22.0714285714286</c:v>
                </c:pt>
                <c:pt idx="146">
                  <c:v>22.0614285714286</c:v>
                </c:pt>
                <c:pt idx="147">
                  <c:v>21.9971428571429</c:v>
                </c:pt>
                <c:pt idx="148">
                  <c:v>21.9185714285714</c:v>
                </c:pt>
                <c:pt idx="149">
                  <c:v>21.8971428571429</c:v>
                </c:pt>
                <c:pt idx="150">
                  <c:v>21.8171428571429</c:v>
                </c:pt>
                <c:pt idx="151">
                  <c:v>21.7371428571429</c:v>
                </c:pt>
                <c:pt idx="152">
                  <c:v>21.7985714285714</c:v>
                </c:pt>
                <c:pt idx="153">
                  <c:v>21.9185714285714</c:v>
                </c:pt>
                <c:pt idx="154">
                  <c:v>21.9928571428571</c:v>
                </c:pt>
                <c:pt idx="155">
                  <c:v>22.0071428571429</c:v>
                </c:pt>
                <c:pt idx="156">
                  <c:v>22.14</c:v>
                </c:pt>
                <c:pt idx="157">
                  <c:v>22.2728571428571</c:v>
                </c:pt>
                <c:pt idx="158">
                  <c:v>22.3185714285714</c:v>
                </c:pt>
                <c:pt idx="159">
                  <c:v>22.2357142857143</c:v>
                </c:pt>
                <c:pt idx="160">
                  <c:v>22.2585714285714</c:v>
                </c:pt>
                <c:pt idx="161">
                  <c:v>22.3228571428571</c:v>
                </c:pt>
                <c:pt idx="162">
                  <c:v>22.2742857142857</c:v>
                </c:pt>
                <c:pt idx="163">
                  <c:v>22.2771428571429</c:v>
                </c:pt>
                <c:pt idx="164">
                  <c:v>22.21</c:v>
                </c:pt>
                <c:pt idx="165">
                  <c:v>22.1385714285714</c:v>
                </c:pt>
                <c:pt idx="166">
                  <c:v>22.1228571428571</c:v>
                </c:pt>
                <c:pt idx="167">
                  <c:v>22.1857142857143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616685440"/>
        <c:axId val="110291383"/>
      </c:lineChart>
      <c:catAx>
        <c:axId val="28343163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年份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2637394"/>
        <c:crossesAt val="0"/>
        <c:auto val="1"/>
        <c:lblAlgn val="ctr"/>
        <c:lblOffset val="100"/>
        <c:noMultiLvlLbl val="0"/>
      </c:catAx>
      <c:valAx>
        <c:axId val="252637394"/>
        <c:scaling>
          <c:orientation val="minMax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全球温度/℃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);[Red]\(#,##0.00\)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3431630"/>
        <c:crosses val="autoZero"/>
        <c:crossBetween val="between"/>
        <c:majorUnit val="0.5"/>
        <c:minorUnit val="0.5"/>
      </c:valAx>
      <c:catAx>
        <c:axId val="616685440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291383"/>
        <c:crosses val="autoZero"/>
        <c:auto val="1"/>
        <c:lblAlgn val="ctr"/>
        <c:lblOffset val="100"/>
        <c:noMultiLvlLbl val="0"/>
      </c:catAx>
      <c:valAx>
        <c:axId val="110291383"/>
        <c:scaling>
          <c:orientation val="minMax"/>
          <c:max val="23"/>
          <c:min val="20.5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广州温度</a:t>
                </a:r>
                <a:r>
                  <a:rPr lang="en-US" altLang="zh-CN"/>
                  <a:t>/℃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6685440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585</Words>
  <Characters>760</Characters>
  <Lines>0</Lines>
  <Paragraphs>0</Paragraphs>
  <TotalTime>45</TotalTime>
  <ScaleCrop>false</ScaleCrop>
  <LinksUpToDate>false</LinksUpToDate>
  <CharactersWithSpaces>779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WPS_1507513407</cp:lastModifiedBy>
  <dcterms:modified xsi:type="dcterms:W3CDTF">2020-02-06T16:36:27Z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