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AB4" w:rsidTr="00264AB4">
        <w:tc>
          <w:tcPr>
            <w:tcW w:w="4675" w:type="dxa"/>
            <w:tcBorders>
              <w:right w:val="nil"/>
            </w:tcBorders>
          </w:tcPr>
          <w:p w:rsidR="00264AB4" w:rsidRDefault="00264AB4" w:rsidP="00264AB4">
            <w:pPr>
              <w:pStyle w:val="ListParagraph"/>
              <w:numPr>
                <w:ilvl w:val="0"/>
                <w:numId w:val="1"/>
              </w:numPr>
            </w:pPr>
            <w:r>
              <w:t>Domain Based Features</w:t>
            </w:r>
          </w:p>
        </w:tc>
        <w:tc>
          <w:tcPr>
            <w:tcW w:w="4675" w:type="dxa"/>
            <w:tcBorders>
              <w:left w:val="nil"/>
            </w:tcBorders>
          </w:tcPr>
          <w:p w:rsidR="00264AB4" w:rsidRDefault="00264AB4" w:rsidP="00264AB4"/>
        </w:tc>
      </w:tr>
      <w:tr w:rsidR="00264AB4" w:rsidTr="00264AB4">
        <w:tc>
          <w:tcPr>
            <w:tcW w:w="4675" w:type="dxa"/>
          </w:tcPr>
          <w:p w:rsidR="00264AB4" w:rsidRDefault="00264AB4" w:rsidP="00264AB4">
            <w:r>
              <w:t>Age of Domain</w:t>
            </w:r>
          </w:p>
        </w:tc>
        <w:tc>
          <w:tcPr>
            <w:tcW w:w="4675" w:type="dxa"/>
          </w:tcPr>
          <w:p w:rsidR="00264AB4" w:rsidRDefault="000D3554" w:rsidP="00264AB4">
            <w:r>
              <w:t>≥</w:t>
            </w:r>
            <w:r w:rsidR="00264AB4">
              <w:t xml:space="preserve"> 6 months </w:t>
            </w:r>
            <w:r w:rsidR="00845F1A">
              <w:t>→</w:t>
            </w:r>
            <w:r w:rsidR="00264AB4">
              <w:t xml:space="preserve"> Legitimate</w:t>
            </w:r>
          </w:p>
          <w:p w:rsidR="00264AB4" w:rsidRDefault="00A845B9" w:rsidP="00264AB4">
            <w:r>
              <w:t>Otherwise</w:t>
            </w:r>
            <w:r w:rsidR="00264AB4">
              <w:t xml:space="preserve"> </w:t>
            </w:r>
            <w:r w:rsidR="00845F1A">
              <w:t>→</w:t>
            </w:r>
            <w:r w:rsidR="00264AB4">
              <w:t xml:space="preserve">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264AB4" w:rsidP="00264AB4">
            <w:r>
              <w:t>DNS Record</w:t>
            </w:r>
          </w:p>
        </w:tc>
        <w:tc>
          <w:tcPr>
            <w:tcW w:w="4675" w:type="dxa"/>
          </w:tcPr>
          <w:p w:rsidR="00264AB4" w:rsidRDefault="00264AB4" w:rsidP="00264AB4">
            <w:r>
              <w:t xml:space="preserve">No DNS record </w:t>
            </w:r>
            <w:r w:rsidR="00845F1A">
              <w:t>→</w:t>
            </w:r>
            <w:r w:rsidR="00845F1A">
              <w:t xml:space="preserve"> </w:t>
            </w:r>
            <w:r>
              <w:t>Phishing</w:t>
            </w:r>
          </w:p>
          <w:p w:rsidR="00264AB4" w:rsidRDefault="00A845B9" w:rsidP="00264AB4">
            <w:r>
              <w:t>Otherwise</w:t>
            </w:r>
            <w:r>
              <w:t xml:space="preserve"> </w:t>
            </w:r>
            <w:r w:rsidR="00845F1A">
              <w:t>→</w:t>
            </w:r>
            <w:r w:rsidR="00264AB4">
              <w:t xml:space="preserve"> </w:t>
            </w:r>
            <w:r w:rsidR="00264AB4">
              <w:t>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264AB4" w:rsidP="00264AB4">
            <w:r>
              <w:t>Website Traffic</w:t>
            </w:r>
          </w:p>
        </w:tc>
        <w:tc>
          <w:tcPr>
            <w:tcW w:w="4675" w:type="dxa"/>
          </w:tcPr>
          <w:p w:rsidR="00A845B9" w:rsidRDefault="00264AB4" w:rsidP="00264AB4">
            <w:r>
              <w:t xml:space="preserve">&lt; 100,000 </w:t>
            </w:r>
            <w:r w:rsidR="00845F1A">
              <w:t>→</w:t>
            </w:r>
            <w:r>
              <w:t xml:space="preserve"> </w:t>
            </w:r>
            <w:r>
              <w:t>Legitimate</w:t>
            </w:r>
          </w:p>
          <w:p w:rsidR="00264AB4" w:rsidRDefault="00A845B9" w:rsidP="00264AB4">
            <w:r>
              <w:t>&gt;</w:t>
            </w:r>
            <w:r w:rsidR="00264AB4">
              <w:t xml:space="preserve"> 100,000 </w:t>
            </w:r>
            <w:r w:rsidR="00845F1A">
              <w:t>→</w:t>
            </w:r>
            <w:r w:rsidR="00264AB4">
              <w:t xml:space="preserve"> </w:t>
            </w:r>
            <w:r>
              <w:t>Suspicious</w:t>
            </w:r>
          </w:p>
          <w:p w:rsidR="00264AB4" w:rsidRDefault="00A845B9" w:rsidP="00264AB4">
            <w:r>
              <w:t xml:space="preserve">Otherwise </w:t>
            </w:r>
            <w:r w:rsidR="00845F1A">
              <w:t>→</w:t>
            </w:r>
            <w:r>
              <w:t xml:space="preserve">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A845B9" w:rsidP="00264AB4">
            <w:r>
              <w:t>Page Rank</w:t>
            </w:r>
          </w:p>
        </w:tc>
        <w:tc>
          <w:tcPr>
            <w:tcW w:w="4675" w:type="dxa"/>
          </w:tcPr>
          <w:p w:rsidR="00264AB4" w:rsidRDefault="00A845B9" w:rsidP="00264AB4">
            <w:r>
              <w:t xml:space="preserve">&lt; 0.2 </w:t>
            </w:r>
            <w:r w:rsidR="00845F1A">
              <w:t>→</w:t>
            </w:r>
            <w:r>
              <w:t xml:space="preserve"> Phishing</w:t>
            </w:r>
          </w:p>
          <w:p w:rsidR="00A845B9" w:rsidRDefault="00A845B9" w:rsidP="00264AB4">
            <w:r>
              <w:t xml:space="preserve">Otherwise </w:t>
            </w:r>
            <w:r w:rsidR="00845F1A">
              <w:t>→</w:t>
            </w:r>
            <w:r>
              <w:t xml:space="preserve"> </w:t>
            </w:r>
            <w:r>
              <w:t>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A845B9" w:rsidP="00264AB4">
            <w:r>
              <w:t>Google Index</w:t>
            </w:r>
          </w:p>
        </w:tc>
        <w:tc>
          <w:tcPr>
            <w:tcW w:w="4675" w:type="dxa"/>
          </w:tcPr>
          <w:p w:rsidR="00264AB4" w:rsidRDefault="00A845B9" w:rsidP="00264AB4">
            <w:r>
              <w:t xml:space="preserve">Indexed </w:t>
            </w:r>
            <w:r w:rsidR="00845F1A">
              <w:t>→</w:t>
            </w:r>
            <w:r>
              <w:t xml:space="preserve"> </w:t>
            </w:r>
            <w:r>
              <w:t>Legitimate</w:t>
            </w:r>
          </w:p>
          <w:p w:rsidR="00A845B9" w:rsidRDefault="00A845B9" w:rsidP="00264AB4">
            <w:r>
              <w:t xml:space="preserve">Otherwise </w:t>
            </w:r>
            <w:r w:rsidR="00845F1A">
              <w:t>→</w:t>
            </w:r>
            <w:r>
              <w:t xml:space="preserve">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A845B9" w:rsidP="00264AB4">
            <w:r>
              <w:t>Number of Links Pointing to Page</w:t>
            </w:r>
          </w:p>
        </w:tc>
        <w:tc>
          <w:tcPr>
            <w:tcW w:w="4675" w:type="dxa"/>
          </w:tcPr>
          <w:p w:rsidR="00264AB4" w:rsidRDefault="00A845B9" w:rsidP="00264AB4">
            <w:r>
              <w:t xml:space="preserve">= 0 </w:t>
            </w:r>
            <w:r w:rsidR="00845F1A">
              <w:t>→</w:t>
            </w:r>
            <w:r>
              <w:t xml:space="preserve"> Phishing</w:t>
            </w:r>
          </w:p>
          <w:p w:rsidR="00A845B9" w:rsidRDefault="00985C5C" w:rsidP="00A845B9">
            <w:r>
              <w:t>[1 to 2]</w:t>
            </w:r>
            <w:r w:rsidR="00A845B9">
              <w:t xml:space="preserve"> </w:t>
            </w:r>
            <w:r w:rsidR="00845F1A">
              <w:t>→</w:t>
            </w:r>
            <w:r w:rsidR="00A845B9">
              <w:t xml:space="preserve"> Suspicious</w:t>
            </w:r>
          </w:p>
          <w:p w:rsidR="00A845B9" w:rsidRDefault="00A845B9" w:rsidP="00A845B9">
            <w:r>
              <w:t xml:space="preserve">Otherwise </w:t>
            </w:r>
            <w:r w:rsidR="00845F1A">
              <w:t>→</w:t>
            </w:r>
            <w:r>
              <w:t xml:space="preserve"> Legitimate</w:t>
            </w:r>
          </w:p>
        </w:tc>
      </w:tr>
      <w:tr w:rsidR="00264AB4" w:rsidTr="00C966F3">
        <w:tc>
          <w:tcPr>
            <w:tcW w:w="4675" w:type="dxa"/>
            <w:tcBorders>
              <w:bottom w:val="single" w:sz="4" w:space="0" w:color="auto"/>
            </w:tcBorders>
          </w:tcPr>
          <w:p w:rsidR="00264AB4" w:rsidRDefault="00A845B9" w:rsidP="00264AB4">
            <w:r>
              <w:t>Statistical reports</w:t>
            </w:r>
          </w:p>
        </w:tc>
        <w:tc>
          <w:tcPr>
            <w:tcW w:w="4675" w:type="dxa"/>
          </w:tcPr>
          <w:p w:rsidR="00264AB4" w:rsidRDefault="00C966F3" w:rsidP="00264AB4">
            <w:r>
              <w:t>identified as top phishing domain</w:t>
            </w:r>
            <w:r>
              <w:t xml:space="preserve"> </w:t>
            </w:r>
            <w:r w:rsidR="00845F1A">
              <w:t>→</w:t>
            </w:r>
            <w:r>
              <w:t xml:space="preserve"> Phishing</w:t>
            </w:r>
          </w:p>
          <w:p w:rsidR="00C966F3" w:rsidRDefault="00C966F3" w:rsidP="00264AB4">
            <w:r>
              <w:t>O</w:t>
            </w:r>
            <w:r>
              <w:t>therwise → Legitimate</w:t>
            </w:r>
          </w:p>
        </w:tc>
      </w:tr>
      <w:tr w:rsidR="00264AB4" w:rsidTr="00C966F3">
        <w:tc>
          <w:tcPr>
            <w:tcW w:w="4675" w:type="dxa"/>
            <w:tcBorders>
              <w:right w:val="nil"/>
            </w:tcBorders>
          </w:tcPr>
          <w:p w:rsidR="00264AB4" w:rsidRDefault="00C966F3" w:rsidP="00C966F3">
            <w:pPr>
              <w:pStyle w:val="ListParagraph"/>
              <w:numPr>
                <w:ilvl w:val="0"/>
                <w:numId w:val="1"/>
              </w:numPr>
            </w:pPr>
            <w:r>
              <w:t>HTML and JavaS</w:t>
            </w:r>
            <w:r>
              <w:t>cript</w:t>
            </w:r>
            <w:r>
              <w:t xml:space="preserve"> </w:t>
            </w:r>
            <w:r>
              <w:t>Based Features</w:t>
            </w:r>
          </w:p>
        </w:tc>
        <w:tc>
          <w:tcPr>
            <w:tcW w:w="4675" w:type="dxa"/>
            <w:tcBorders>
              <w:left w:val="nil"/>
            </w:tcBorders>
          </w:tcPr>
          <w:p w:rsidR="00264AB4" w:rsidRDefault="00264AB4" w:rsidP="00264AB4"/>
        </w:tc>
      </w:tr>
      <w:tr w:rsidR="00264AB4" w:rsidTr="00264AB4">
        <w:tc>
          <w:tcPr>
            <w:tcW w:w="4675" w:type="dxa"/>
          </w:tcPr>
          <w:p w:rsidR="00264AB4" w:rsidRDefault="00C966F3" w:rsidP="00264AB4">
            <w:r>
              <w:t>Web F</w:t>
            </w:r>
            <w:r>
              <w:t>orwarding</w:t>
            </w:r>
          </w:p>
        </w:tc>
        <w:tc>
          <w:tcPr>
            <w:tcW w:w="4675" w:type="dxa"/>
          </w:tcPr>
          <w:p w:rsidR="00C966F3" w:rsidRDefault="00C966F3" w:rsidP="00264AB4">
            <w:r>
              <w:t>≤ 1 → Legitimate</w:t>
            </w:r>
          </w:p>
          <w:p w:rsidR="00C966F3" w:rsidRDefault="00985C5C" w:rsidP="00264AB4">
            <w:r>
              <w:t>[2 to 4]</w:t>
            </w:r>
            <w:r w:rsidR="00C966F3">
              <w:t>→ Suspicious</w:t>
            </w:r>
          </w:p>
          <w:p w:rsidR="00264AB4" w:rsidRDefault="00C966F3" w:rsidP="00264AB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C966F3" w:rsidP="00264AB4">
            <w:r>
              <w:t>S</w:t>
            </w:r>
            <w:r>
              <w:t>tatus bar customization</w:t>
            </w:r>
          </w:p>
        </w:tc>
        <w:tc>
          <w:tcPr>
            <w:tcW w:w="4675" w:type="dxa"/>
          </w:tcPr>
          <w:p w:rsidR="00985C5C" w:rsidRDefault="00C966F3" w:rsidP="00264AB4">
            <w:r>
              <w:t>Mouse Moveme</w:t>
            </w:r>
            <w:r w:rsidR="00985C5C">
              <w:t>nts affecting status → Phishing</w:t>
            </w:r>
          </w:p>
          <w:p w:rsidR="00264AB4" w:rsidRDefault="00C966F3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C966F3" w:rsidP="00264AB4">
            <w:r>
              <w:t>R</w:t>
            </w:r>
            <w:r>
              <w:t>ight click disabling</w:t>
            </w:r>
          </w:p>
        </w:tc>
        <w:tc>
          <w:tcPr>
            <w:tcW w:w="4675" w:type="dxa"/>
          </w:tcPr>
          <w:p w:rsidR="00C966F3" w:rsidRDefault="00C966F3" w:rsidP="00264AB4">
            <w:r>
              <w:t>Disabled → Phishing</w:t>
            </w:r>
          </w:p>
          <w:p w:rsidR="00264AB4" w:rsidRDefault="00C966F3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C966F3" w:rsidP="00264AB4">
            <w:r>
              <w:t>P</w:t>
            </w:r>
            <w:r>
              <w:t>op-up windows</w:t>
            </w:r>
          </w:p>
        </w:tc>
        <w:tc>
          <w:tcPr>
            <w:tcW w:w="4675" w:type="dxa"/>
          </w:tcPr>
          <w:p w:rsidR="00985C5C" w:rsidRDefault="00C966F3" w:rsidP="00264AB4">
            <w:r>
              <w:t>P</w:t>
            </w:r>
            <w:r>
              <w:t>op wind</w:t>
            </w:r>
            <w:r w:rsidR="00985C5C">
              <w:t>ows with text fields → Phishing</w:t>
            </w:r>
          </w:p>
          <w:p w:rsidR="00264AB4" w:rsidRDefault="00C966F3" w:rsidP="00264AB4">
            <w:r>
              <w:t>Otherwise → Legitimate</w:t>
            </w:r>
          </w:p>
        </w:tc>
      </w:tr>
      <w:tr w:rsidR="00264AB4" w:rsidTr="00C966F3">
        <w:tc>
          <w:tcPr>
            <w:tcW w:w="4675" w:type="dxa"/>
            <w:tcBorders>
              <w:bottom w:val="single" w:sz="4" w:space="0" w:color="auto"/>
            </w:tcBorders>
          </w:tcPr>
          <w:p w:rsidR="00264AB4" w:rsidRDefault="00C966F3" w:rsidP="00264AB4">
            <w:r>
              <w:t>I</w:t>
            </w:r>
            <w:r>
              <w:t>frame redirection</w:t>
            </w:r>
          </w:p>
        </w:tc>
        <w:tc>
          <w:tcPr>
            <w:tcW w:w="4675" w:type="dxa"/>
          </w:tcPr>
          <w:p w:rsidR="00C966F3" w:rsidRDefault="00C966F3" w:rsidP="00264AB4">
            <w:r>
              <w:t xml:space="preserve">Active </w:t>
            </w:r>
            <w:proofErr w:type="spellStart"/>
            <w:r>
              <w:t>IFrame</w:t>
            </w:r>
            <w:proofErr w:type="spellEnd"/>
            <w:r>
              <w:t xml:space="preserve"> →</w:t>
            </w:r>
            <w:bookmarkStart w:id="0" w:name="_GoBack"/>
            <w:bookmarkEnd w:id="0"/>
            <w:r>
              <w:t xml:space="preserve"> Phishing</w:t>
            </w:r>
          </w:p>
          <w:p w:rsidR="00264AB4" w:rsidRDefault="00C966F3" w:rsidP="00264AB4">
            <w:r>
              <w:t>Otherwise → Legitimate</w:t>
            </w:r>
          </w:p>
        </w:tc>
      </w:tr>
      <w:tr w:rsidR="00264AB4" w:rsidTr="00C966F3">
        <w:tc>
          <w:tcPr>
            <w:tcW w:w="4675" w:type="dxa"/>
            <w:tcBorders>
              <w:right w:val="nil"/>
            </w:tcBorders>
          </w:tcPr>
          <w:p w:rsidR="00264AB4" w:rsidRDefault="00C966F3" w:rsidP="00C966F3">
            <w:pPr>
              <w:pStyle w:val="ListParagraph"/>
              <w:numPr>
                <w:ilvl w:val="0"/>
                <w:numId w:val="1"/>
              </w:numPr>
            </w:pPr>
            <w:r>
              <w:t>Abnormal behavior-based features</w:t>
            </w:r>
          </w:p>
        </w:tc>
        <w:tc>
          <w:tcPr>
            <w:tcW w:w="4675" w:type="dxa"/>
            <w:tcBorders>
              <w:left w:val="nil"/>
            </w:tcBorders>
          </w:tcPr>
          <w:p w:rsidR="00264AB4" w:rsidRDefault="00264AB4" w:rsidP="00264AB4"/>
        </w:tc>
      </w:tr>
      <w:tr w:rsidR="00264AB4" w:rsidTr="00264AB4">
        <w:tc>
          <w:tcPr>
            <w:tcW w:w="4675" w:type="dxa"/>
          </w:tcPr>
          <w:p w:rsidR="00264AB4" w:rsidRDefault="00C966F3" w:rsidP="00264AB4">
            <w:r>
              <w:t>Abnormal behavior-based features</w:t>
            </w:r>
          </w:p>
        </w:tc>
        <w:tc>
          <w:tcPr>
            <w:tcW w:w="4675" w:type="dxa"/>
          </w:tcPr>
          <w:p w:rsidR="00985C5C" w:rsidRDefault="00C966F3" w:rsidP="00264AB4">
            <w:r>
              <w:t>&lt; 22 percent</w:t>
            </w:r>
            <w:r w:rsidR="00985C5C">
              <w:t xml:space="preserve"> → Legitimate</w:t>
            </w:r>
          </w:p>
          <w:p w:rsidR="00985C5C" w:rsidRDefault="00C966F3" w:rsidP="00264AB4">
            <w:r>
              <w:t>[22</w:t>
            </w:r>
            <w:r>
              <w:t xml:space="preserve"> </w:t>
            </w:r>
            <w:r>
              <w:t>to 61</w:t>
            </w:r>
            <w:r>
              <w:t>]</w:t>
            </w:r>
            <w:r>
              <w:t xml:space="preserve"> percent</w:t>
            </w:r>
            <w:r w:rsidR="00985C5C">
              <w:t xml:space="preserve"> → Suspicious</w:t>
            </w:r>
          </w:p>
          <w:p w:rsidR="00264AB4" w:rsidRDefault="00C966F3" w:rsidP="00264AB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985C5C" w:rsidP="00264AB4">
            <w:r>
              <w:t>URL anchor percentage</w:t>
            </w:r>
          </w:p>
        </w:tc>
        <w:tc>
          <w:tcPr>
            <w:tcW w:w="4675" w:type="dxa"/>
          </w:tcPr>
          <w:p w:rsidR="00985C5C" w:rsidRDefault="00985C5C" w:rsidP="00264AB4">
            <w:r>
              <w:t>&lt; 31 percent → Legitimate</w:t>
            </w:r>
          </w:p>
          <w:p w:rsidR="00985C5C" w:rsidRDefault="00985C5C" w:rsidP="00264AB4">
            <w:r>
              <w:t>Anchor [31 to 67</w:t>
            </w:r>
            <w:r>
              <w:t>]</w:t>
            </w:r>
            <w:r>
              <w:t xml:space="preserve"> percent → Suspicious</w:t>
            </w:r>
          </w:p>
          <w:p w:rsidR="00264AB4" w:rsidRDefault="00985C5C" w:rsidP="00264AB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985C5C" w:rsidP="00264AB4">
            <w:r>
              <w:t>Meta, script, and link (%) tags</w:t>
            </w:r>
          </w:p>
        </w:tc>
        <w:tc>
          <w:tcPr>
            <w:tcW w:w="4675" w:type="dxa"/>
          </w:tcPr>
          <w:p w:rsidR="00985C5C" w:rsidRDefault="00985C5C" w:rsidP="00264AB4">
            <w:r>
              <w:t>&lt; 17 percent → Legitimate</w:t>
            </w:r>
          </w:p>
          <w:p w:rsidR="00985C5C" w:rsidRDefault="00985C5C" w:rsidP="00264AB4">
            <w:r>
              <w:t>[17 to 81</w:t>
            </w:r>
            <w:r>
              <w:t>]</w:t>
            </w:r>
            <w:r>
              <w:t xml:space="preserve"> percent → Suspicious</w:t>
            </w:r>
          </w:p>
          <w:p w:rsidR="00264AB4" w:rsidRDefault="00985C5C" w:rsidP="00264AB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985C5C" w:rsidP="00264AB4">
            <w:r>
              <w:t>Server form handler (SFH)</w:t>
            </w:r>
          </w:p>
        </w:tc>
        <w:tc>
          <w:tcPr>
            <w:tcW w:w="4675" w:type="dxa"/>
          </w:tcPr>
          <w:p w:rsidR="00985C5C" w:rsidRDefault="00985C5C" w:rsidP="00985C5C">
            <w:r>
              <w:t>Empty or</w:t>
            </w:r>
            <w:r>
              <w:t xml:space="preserve"> Blank → Phishing</w:t>
            </w:r>
          </w:p>
          <w:p w:rsidR="00985C5C" w:rsidRDefault="00985C5C" w:rsidP="00985C5C">
            <w:r>
              <w:t xml:space="preserve">Refers to </w:t>
            </w:r>
            <w:r>
              <w:t>a different domain → Suspicious</w:t>
            </w:r>
          </w:p>
          <w:p w:rsidR="00264AB4" w:rsidRDefault="00985C5C" w:rsidP="00985C5C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985C5C" w:rsidP="00264AB4">
            <w:r>
              <w:t>Method of mail submission</w:t>
            </w:r>
          </w:p>
        </w:tc>
        <w:tc>
          <w:tcPr>
            <w:tcW w:w="4675" w:type="dxa"/>
          </w:tcPr>
          <w:p w:rsidR="00985C5C" w:rsidRDefault="00985C5C" w:rsidP="00264AB4">
            <w:r>
              <w:t>Use mail() or</w:t>
            </w:r>
            <w:r>
              <w:t xml:space="preserve"> </w:t>
            </w:r>
            <w:proofErr w:type="spellStart"/>
            <w:r>
              <w:t>mailto</w:t>
            </w:r>
            <w:proofErr w:type="spellEnd"/>
            <w:r>
              <w:t>() → Phishing</w:t>
            </w:r>
          </w:p>
          <w:p w:rsidR="00264AB4" w:rsidRDefault="00985C5C" w:rsidP="00264AB4">
            <w:r>
              <w:t>Otherwise → Legitimate</w:t>
            </w:r>
          </w:p>
        </w:tc>
      </w:tr>
      <w:tr w:rsidR="00264AB4" w:rsidTr="00780372">
        <w:tc>
          <w:tcPr>
            <w:tcW w:w="4675" w:type="dxa"/>
            <w:tcBorders>
              <w:bottom w:val="single" w:sz="4" w:space="0" w:color="auto"/>
            </w:tcBorders>
          </w:tcPr>
          <w:p w:rsidR="00264AB4" w:rsidRDefault="00845F1A" w:rsidP="00264AB4">
            <w:r>
              <w:t>A</w:t>
            </w:r>
            <w:r>
              <w:t>bnormal URL</w:t>
            </w:r>
          </w:p>
        </w:tc>
        <w:tc>
          <w:tcPr>
            <w:tcW w:w="4675" w:type="dxa"/>
          </w:tcPr>
          <w:p w:rsidR="00845F1A" w:rsidRDefault="00845F1A" w:rsidP="00264AB4">
            <w:r>
              <w:t>URL minus hostname → Phishing</w:t>
            </w:r>
          </w:p>
          <w:p w:rsidR="00264AB4" w:rsidRDefault="00845F1A" w:rsidP="00264AB4">
            <w:r>
              <w:t>Otherwise → Legitimate</w:t>
            </w:r>
          </w:p>
        </w:tc>
      </w:tr>
      <w:tr w:rsidR="00264AB4" w:rsidTr="00780372">
        <w:tc>
          <w:tcPr>
            <w:tcW w:w="4675" w:type="dxa"/>
            <w:tcBorders>
              <w:right w:val="nil"/>
            </w:tcBorders>
          </w:tcPr>
          <w:p w:rsidR="00264AB4" w:rsidRDefault="00780372" w:rsidP="00780372">
            <w:pPr>
              <w:pStyle w:val="ListParagraph"/>
              <w:numPr>
                <w:ilvl w:val="0"/>
                <w:numId w:val="1"/>
              </w:numPr>
            </w:pPr>
            <w:r>
              <w:t>Address Bar Based Features</w:t>
            </w:r>
          </w:p>
        </w:tc>
        <w:tc>
          <w:tcPr>
            <w:tcW w:w="4675" w:type="dxa"/>
            <w:tcBorders>
              <w:left w:val="nil"/>
            </w:tcBorders>
          </w:tcPr>
          <w:p w:rsidR="00264AB4" w:rsidRDefault="00264AB4" w:rsidP="00264AB4"/>
        </w:tc>
      </w:tr>
      <w:tr w:rsidR="00264AB4" w:rsidTr="00264AB4">
        <w:tc>
          <w:tcPr>
            <w:tcW w:w="4675" w:type="dxa"/>
          </w:tcPr>
          <w:p w:rsidR="00264AB4" w:rsidRDefault="00845F1A" w:rsidP="00845F1A">
            <w:r>
              <w:lastRenderedPageBreak/>
              <w:t>Use of IP addresses</w:t>
            </w:r>
          </w:p>
        </w:tc>
        <w:tc>
          <w:tcPr>
            <w:tcW w:w="4675" w:type="dxa"/>
          </w:tcPr>
          <w:p w:rsidR="00264AB4" w:rsidRDefault="00845F1A" w:rsidP="00264AB4">
            <w:r>
              <w:t>Domain + IP → Phishing 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845F1A" w:rsidP="00264AB4">
            <w:r>
              <w:t>Long URL</w:t>
            </w:r>
          </w:p>
        </w:tc>
        <w:tc>
          <w:tcPr>
            <w:tcW w:w="4675" w:type="dxa"/>
          </w:tcPr>
          <w:p w:rsidR="00780372" w:rsidRDefault="00780372" w:rsidP="00264AB4">
            <w:r>
              <w:t>Length &lt; 54 → Legitimate</w:t>
            </w:r>
          </w:p>
          <w:p w:rsidR="00845F1A" w:rsidRDefault="00845F1A" w:rsidP="00264AB4">
            <w:r>
              <w:t xml:space="preserve">Length ≥ 54 &amp; </w:t>
            </w:r>
            <w:r>
              <w:t>≤75 → Suspicious</w:t>
            </w:r>
          </w:p>
          <w:p w:rsidR="00264AB4" w:rsidRDefault="00845F1A" w:rsidP="00264AB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845F1A" w:rsidP="00264AB4">
            <w:r>
              <w:t>URL shortening</w:t>
            </w:r>
          </w:p>
        </w:tc>
        <w:tc>
          <w:tcPr>
            <w:tcW w:w="4675" w:type="dxa"/>
          </w:tcPr>
          <w:p w:rsidR="00845F1A" w:rsidRDefault="00845F1A" w:rsidP="00264AB4">
            <w:proofErr w:type="spellStart"/>
            <w:r>
              <w:t>TinyURL</w:t>
            </w:r>
            <w:proofErr w:type="spellEnd"/>
            <w:r>
              <w:t xml:space="preserve"> → Phishing</w:t>
            </w:r>
          </w:p>
          <w:p w:rsidR="00264AB4" w:rsidRDefault="00845F1A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845F1A" w:rsidP="00264AB4">
            <w:r>
              <w:t>URL having</w:t>
            </w:r>
            <w:r>
              <w:t xml:space="preserve"> @</w:t>
            </w:r>
            <w:r>
              <w:t xml:space="preserve"> symbol</w:t>
            </w:r>
          </w:p>
        </w:tc>
        <w:tc>
          <w:tcPr>
            <w:tcW w:w="4675" w:type="dxa"/>
          </w:tcPr>
          <w:p w:rsidR="00845F1A" w:rsidRDefault="00845F1A" w:rsidP="00264AB4">
            <w:r>
              <w:t>With @ → Phishing</w:t>
            </w:r>
          </w:p>
          <w:p w:rsidR="00264AB4" w:rsidRDefault="00845F1A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845F1A" w:rsidP="00264AB4">
            <w:r>
              <w:t>Redirect using // symbol</w:t>
            </w:r>
          </w:p>
        </w:tc>
        <w:tc>
          <w:tcPr>
            <w:tcW w:w="4675" w:type="dxa"/>
          </w:tcPr>
          <w:p w:rsidR="00845F1A" w:rsidRDefault="00845F1A" w:rsidP="00845F1A">
            <w:r>
              <w:t>W</w:t>
            </w:r>
            <w:r>
              <w:t>ith //</w:t>
            </w:r>
            <w:r>
              <w:t xml:space="preserve"> → Phishing</w:t>
            </w:r>
          </w:p>
          <w:p w:rsidR="00264AB4" w:rsidRDefault="00845F1A" w:rsidP="00845F1A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845F1A" w:rsidP="00845F1A">
            <w:r>
              <w:t>- symbol in Domain name</w:t>
            </w:r>
          </w:p>
        </w:tc>
        <w:tc>
          <w:tcPr>
            <w:tcW w:w="4675" w:type="dxa"/>
          </w:tcPr>
          <w:p w:rsidR="000D3554" w:rsidRDefault="000D3554" w:rsidP="000D3554">
            <w:r>
              <w:t xml:space="preserve">Includes – symbol </w:t>
            </w:r>
            <w:r>
              <w:t>→ Phishing</w:t>
            </w:r>
          </w:p>
          <w:p w:rsidR="00264AB4" w:rsidRDefault="000D3554" w:rsidP="000D355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264AB4">
            <w:r>
              <w:t>Sub Domain and Multi Sub Domain</w:t>
            </w:r>
          </w:p>
        </w:tc>
        <w:tc>
          <w:tcPr>
            <w:tcW w:w="4675" w:type="dxa"/>
          </w:tcPr>
          <w:p w:rsidR="000D3554" w:rsidRDefault="000D3554" w:rsidP="00264AB4">
            <w:r>
              <w:t>Domain part = 1 → Legitimate</w:t>
            </w:r>
          </w:p>
          <w:p w:rsidR="000D3554" w:rsidRDefault="000D3554" w:rsidP="000D3554">
            <w:r>
              <w:t>Domain part = 2 → Suspicious</w:t>
            </w:r>
          </w:p>
          <w:p w:rsidR="00264AB4" w:rsidRDefault="000D3554" w:rsidP="000D3554"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264AB4">
            <w:r>
              <w:t>HTTPS</w:t>
            </w:r>
          </w:p>
        </w:tc>
        <w:tc>
          <w:tcPr>
            <w:tcW w:w="4675" w:type="dxa"/>
          </w:tcPr>
          <w:p w:rsidR="00264AB4" w:rsidRDefault="000D3554" w:rsidP="00264AB4">
            <w:r>
              <w:t>T</w:t>
            </w:r>
            <w:r>
              <w:t>rusted Issuer &amp; Age (≥1 year) → Legitimate HTTPS but Un-trusted Issuer → Suspicious</w:t>
            </w:r>
            <w:r>
              <w:t xml:space="preserve"> </w:t>
            </w:r>
            <w:r>
              <w:t>Otherwise → Phishing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264AB4">
            <w:r>
              <w:t>D</w:t>
            </w:r>
            <w:r>
              <w:t>omain registration length</w:t>
            </w:r>
          </w:p>
        </w:tc>
        <w:tc>
          <w:tcPr>
            <w:tcW w:w="4675" w:type="dxa"/>
          </w:tcPr>
          <w:p w:rsidR="000D3554" w:rsidRDefault="000D3554" w:rsidP="00264AB4">
            <w:r>
              <w:t>≤1 year → Phishing</w:t>
            </w:r>
          </w:p>
          <w:p w:rsidR="00264AB4" w:rsidRDefault="000D3554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0D3554">
            <w:r>
              <w:t>Favicon</w:t>
            </w:r>
          </w:p>
        </w:tc>
        <w:tc>
          <w:tcPr>
            <w:tcW w:w="4675" w:type="dxa"/>
          </w:tcPr>
          <w:p w:rsidR="000D3554" w:rsidRDefault="000D3554" w:rsidP="00264AB4">
            <w:r>
              <w:t>Load f</w:t>
            </w:r>
            <w:r>
              <w:t>rom External Sources → Phishing</w:t>
            </w:r>
          </w:p>
          <w:p w:rsidR="00264AB4" w:rsidRDefault="000D3554" w:rsidP="00264AB4">
            <w:r>
              <w:t>Otherwise → Legitimate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264AB4">
            <w:r w:rsidRPr="000D3554">
              <w:t>Non-standard port</w:t>
            </w:r>
          </w:p>
        </w:tc>
        <w:tc>
          <w:tcPr>
            <w:tcW w:w="4675" w:type="dxa"/>
          </w:tcPr>
          <w:p w:rsidR="000D3554" w:rsidRDefault="000D3554" w:rsidP="000D3554">
            <w:r>
              <w:t>Preferred Port Number → Legitimate</w:t>
            </w:r>
          </w:p>
          <w:p w:rsidR="00264AB4" w:rsidRDefault="000D3554" w:rsidP="000D3554">
            <w:r>
              <w:t>O</w:t>
            </w:r>
            <w:r>
              <w:t xml:space="preserve">therwise </w:t>
            </w:r>
            <w:r>
              <w:t>→ Phi</w:t>
            </w:r>
            <w:r>
              <w:t>shing</w:t>
            </w:r>
          </w:p>
        </w:tc>
      </w:tr>
      <w:tr w:rsidR="00264AB4" w:rsidTr="00264AB4">
        <w:tc>
          <w:tcPr>
            <w:tcW w:w="4675" w:type="dxa"/>
          </w:tcPr>
          <w:p w:rsidR="00264AB4" w:rsidRDefault="000D3554" w:rsidP="00264AB4">
            <w:r>
              <w:t>HTTPS Token in Domain</w:t>
            </w:r>
          </w:p>
        </w:tc>
        <w:tc>
          <w:tcPr>
            <w:tcW w:w="4675" w:type="dxa"/>
          </w:tcPr>
          <w:p w:rsidR="000D3554" w:rsidRDefault="000D3554" w:rsidP="00264AB4">
            <w:r>
              <w:t>Token</w:t>
            </w:r>
            <w:r>
              <w:t xml:space="preserve"> present → Phishing</w:t>
            </w:r>
          </w:p>
          <w:p w:rsidR="00264AB4" w:rsidRDefault="000D3554" w:rsidP="00264AB4">
            <w:r>
              <w:t>Otherwise → Legitimate</w:t>
            </w:r>
          </w:p>
        </w:tc>
      </w:tr>
    </w:tbl>
    <w:p w:rsidR="00F52C03" w:rsidRPr="00264AB4" w:rsidRDefault="00F52C03" w:rsidP="00264AB4"/>
    <w:sectPr w:rsidR="00F52C03" w:rsidRPr="0026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43D"/>
    <w:multiLevelType w:val="hybridMultilevel"/>
    <w:tmpl w:val="F2A0A230"/>
    <w:lvl w:ilvl="0" w:tplc="1D663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646"/>
    <w:multiLevelType w:val="hybridMultilevel"/>
    <w:tmpl w:val="45D218DC"/>
    <w:lvl w:ilvl="0" w:tplc="4C96A2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6E8"/>
    <w:multiLevelType w:val="hybridMultilevel"/>
    <w:tmpl w:val="60CE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00A2"/>
    <w:multiLevelType w:val="hybridMultilevel"/>
    <w:tmpl w:val="AB3A4D6E"/>
    <w:lvl w:ilvl="0" w:tplc="76B0DF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54E4C"/>
    <w:multiLevelType w:val="hybridMultilevel"/>
    <w:tmpl w:val="816473B0"/>
    <w:lvl w:ilvl="0" w:tplc="B7BC1F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B4"/>
    <w:rsid w:val="000D3554"/>
    <w:rsid w:val="00264AB4"/>
    <w:rsid w:val="00780372"/>
    <w:rsid w:val="00845F1A"/>
    <w:rsid w:val="00985C5C"/>
    <w:rsid w:val="00A845B9"/>
    <w:rsid w:val="00C966F3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6C57"/>
  <w15:chartTrackingRefBased/>
  <w15:docId w15:val="{A73CCBED-D82D-46A9-8C2F-FBE61DAF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Abir Hossain</dc:creator>
  <cp:keywords/>
  <dc:description/>
  <cp:lastModifiedBy>Md. Abir Hossain</cp:lastModifiedBy>
  <cp:revision>2</cp:revision>
  <dcterms:created xsi:type="dcterms:W3CDTF">2021-12-04T20:57:00Z</dcterms:created>
  <dcterms:modified xsi:type="dcterms:W3CDTF">2021-12-04T22:08:00Z</dcterms:modified>
</cp:coreProperties>
</file>