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78F" w:rsidRDefault="004D413B" w:rsidP="004D413B">
      <w:pPr>
        <w:jc w:val="center"/>
        <w:rPr>
          <w:lang w:val="fr-FR"/>
        </w:rPr>
      </w:pPr>
      <w:r>
        <w:rPr>
          <w:lang w:val="fr-FR"/>
        </w:rPr>
        <w:t>ĐỀ TÀI CHUYÊN ĐỀ</w:t>
      </w:r>
      <w:r w:rsidR="00220F7D">
        <w:rPr>
          <w:lang w:val="fr-FR"/>
        </w:rPr>
        <w:t xml:space="preserve"> KHÓA 2016</w:t>
      </w:r>
    </w:p>
    <w:p w:rsidR="004D413B" w:rsidRDefault="004D413B" w:rsidP="004D413B">
      <w:pPr>
        <w:jc w:val="center"/>
        <w:rPr>
          <w:lang w:val="fr-FR"/>
        </w:rPr>
      </w:pPr>
    </w:p>
    <w:p w:rsidR="00CE3E65" w:rsidRPr="00B7052B" w:rsidRDefault="00CE3E65" w:rsidP="00B7052B">
      <w:pPr>
        <w:pStyle w:val="ListParagraph"/>
        <w:numPr>
          <w:ilvl w:val="0"/>
          <w:numId w:val="1"/>
        </w:numPr>
        <w:jc w:val="left"/>
        <w:rPr>
          <w:lang w:val="fr-FR"/>
        </w:rPr>
      </w:pPr>
      <w:r w:rsidRPr="00B7052B">
        <w:rPr>
          <w:lang w:val="fr-FR"/>
        </w:rPr>
        <w:t xml:space="preserve">Thiết kế project cho SystemAdmin để có thể backup / restore 1 cơ sở dữ liệu bất kỳ trên Server về  1 thời điểm chưa sao lưu. </w:t>
      </w:r>
    </w:p>
    <w:p w:rsidR="00B7052B" w:rsidRPr="00B7052B" w:rsidRDefault="00B7052B" w:rsidP="00B7052B">
      <w:pPr>
        <w:ind w:left="360" w:firstLine="0"/>
        <w:jc w:val="left"/>
        <w:rPr>
          <w:lang w:val="fr-FR"/>
        </w:rPr>
      </w:pPr>
    </w:p>
    <w:p w:rsidR="006E31AA" w:rsidRDefault="006E31AA" w:rsidP="00590045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6C26889B" wp14:editId="650184D6">
            <wp:extent cx="4343400" cy="21218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1835"/>
                    <a:stretch/>
                  </pic:blipFill>
                  <pic:spPr bwMode="auto">
                    <a:xfrm>
                      <a:off x="0" y="0"/>
                      <a:ext cx="4343907" cy="212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052B" w:rsidRDefault="00B7052B" w:rsidP="00590045">
      <w:pPr>
        <w:jc w:val="center"/>
        <w:rPr>
          <w:lang w:val="fr-FR"/>
        </w:rPr>
      </w:pPr>
    </w:p>
    <w:p w:rsidR="00CE3E65" w:rsidRDefault="00CE3E65" w:rsidP="004D413B">
      <w:pPr>
        <w:jc w:val="left"/>
        <w:rPr>
          <w:lang w:val="fr-FR"/>
        </w:rPr>
      </w:pPr>
    </w:p>
    <w:p w:rsidR="008378CC" w:rsidRDefault="008378CC" w:rsidP="004D413B">
      <w:pPr>
        <w:jc w:val="left"/>
        <w:rPr>
          <w:lang w:val="fr-FR"/>
        </w:rPr>
      </w:pPr>
      <w:r w:rsidRPr="00590045">
        <w:rPr>
          <w:noProof/>
          <w:bdr w:val="single" w:sz="4" w:space="0" w:color="auto"/>
        </w:rPr>
        <w:drawing>
          <wp:inline distT="0" distB="0" distL="0" distR="0" wp14:anchorId="13E44438" wp14:editId="737290C2">
            <wp:extent cx="5943600" cy="273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3255"/>
                    <a:stretch/>
                  </pic:blipFill>
                  <pic:spPr bwMode="auto"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78CC" w:rsidRDefault="008378CC" w:rsidP="004D413B">
      <w:pPr>
        <w:jc w:val="left"/>
        <w:rPr>
          <w:lang w:val="fr-FR"/>
        </w:rPr>
      </w:pPr>
    </w:p>
    <w:p w:rsidR="00590045" w:rsidRDefault="00590045" w:rsidP="004D413B">
      <w:pPr>
        <w:jc w:val="left"/>
      </w:pPr>
      <w:r>
        <w:t>Yêu cầu:</w:t>
      </w:r>
    </w:p>
    <w:p w:rsidR="00590045" w:rsidRDefault="00590045" w:rsidP="00B7052B">
      <w:pPr>
        <w:spacing w:before="120"/>
        <w:ind w:right="-180"/>
        <w:jc w:val="left"/>
      </w:pPr>
      <w:r>
        <w:t xml:space="preserve">- Sao lưu CSDL bất kỳ trên 1 </w:t>
      </w:r>
      <w:proofErr w:type="gramStart"/>
      <w:r>
        <w:t>Server ,</w:t>
      </w:r>
      <w:proofErr w:type="gramEnd"/>
      <w:r>
        <w:t xml:space="preserve"> mỗi CSDL có 1 device để lưu các bản sao của CSDL</w:t>
      </w:r>
    </w:p>
    <w:p w:rsidR="00C30573" w:rsidRDefault="00590045" w:rsidP="00B7052B">
      <w:pPr>
        <w:spacing w:before="120"/>
        <w:jc w:val="left"/>
      </w:pPr>
      <w:r>
        <w:t xml:space="preserve">- </w:t>
      </w:r>
      <w:r w:rsidR="00C30573">
        <w:t>Tạo device để sao lưu CSDL</w:t>
      </w:r>
    </w:p>
    <w:p w:rsidR="00590045" w:rsidRDefault="00A07C77" w:rsidP="00B7052B">
      <w:pPr>
        <w:spacing w:before="120"/>
        <w:jc w:val="left"/>
      </w:pPr>
      <w:r>
        <w:t xml:space="preserve">- </w:t>
      </w:r>
      <w:r w:rsidR="00C30573">
        <w:t>Xóa 1 bản sao lưu trên device</w:t>
      </w:r>
    </w:p>
    <w:p w:rsidR="00590045" w:rsidRDefault="00590045" w:rsidP="00B7052B">
      <w:pPr>
        <w:spacing w:before="120"/>
        <w:jc w:val="left"/>
      </w:pPr>
      <w:r>
        <w:t>-</w:t>
      </w:r>
      <w:r w:rsidR="00A07C77">
        <w:t xml:space="preserve"> Phục hồi CSDL về 1 thời điểm đã sao lưu, hoặc chưa sao lưu.</w:t>
      </w:r>
    </w:p>
    <w:p w:rsidR="00A07C77" w:rsidRDefault="00A07C77" w:rsidP="004D413B">
      <w:pPr>
        <w:jc w:val="left"/>
      </w:pPr>
    </w:p>
    <w:p w:rsidR="002A1775" w:rsidRDefault="002A1775">
      <w:r>
        <w:br w:type="page"/>
      </w:r>
    </w:p>
    <w:p w:rsidR="006E31AA" w:rsidRDefault="006E31AA" w:rsidP="004D413B">
      <w:pPr>
        <w:jc w:val="left"/>
      </w:pPr>
      <w:r w:rsidRPr="006E31AA">
        <w:lastRenderedPageBreak/>
        <w:t xml:space="preserve">2. </w:t>
      </w:r>
      <w:r w:rsidR="00852A18">
        <w:t>Cho CSDL QLVT có các tables:</w:t>
      </w:r>
    </w:p>
    <w:p w:rsidR="009163BE" w:rsidRDefault="002A1775" w:rsidP="004D413B">
      <w:pPr>
        <w:jc w:val="left"/>
      </w:pPr>
      <w:r>
        <w:rPr>
          <w:noProof/>
        </w:rPr>
        <w:drawing>
          <wp:inline distT="0" distB="0" distL="0" distR="0" wp14:anchorId="5F421DCB" wp14:editId="13EBA39D">
            <wp:extent cx="5920154" cy="3572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0154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18" w:rsidRPr="00B7052B" w:rsidRDefault="00852A18" w:rsidP="004D413B">
      <w:pPr>
        <w:jc w:val="left"/>
        <w:rPr>
          <w:sz w:val="16"/>
          <w:szCs w:val="16"/>
        </w:rPr>
      </w:pPr>
    </w:p>
    <w:p w:rsidR="009163BE" w:rsidRPr="006E31AA" w:rsidRDefault="009163BE" w:rsidP="002A1775">
      <w:r>
        <w:t>Yêu cầu:</w:t>
      </w:r>
      <w:r w:rsidR="002A1775">
        <w:t xml:space="preserve"> </w:t>
      </w:r>
      <w:r>
        <w:t xml:space="preserve">Tạo Form lập Phiếu nhập/ phiếu xuất </w:t>
      </w:r>
      <w:proofErr w:type="gramStart"/>
      <w:r w:rsidR="002A1775">
        <w:t>theo</w:t>
      </w:r>
      <w:proofErr w:type="gramEnd"/>
      <w:r w:rsidR="002A1775">
        <w:t xml:space="preserve"> dạng SubForm </w:t>
      </w:r>
      <w:r>
        <w:t xml:space="preserve">cho CSDL. Tạo các Trigger sao cho khi ta nhập hàng/xuất hàng </w:t>
      </w:r>
      <w:r w:rsidR="002A1775">
        <w:t xml:space="preserve">trên Form </w:t>
      </w:r>
      <w:r>
        <w:t>thì tự động cập nhật số lượng tồn trong bảng VATTU.</w:t>
      </w:r>
    </w:p>
    <w:p w:rsidR="006E31AA" w:rsidRPr="006E31AA" w:rsidRDefault="006E31AA" w:rsidP="004D413B">
      <w:pPr>
        <w:jc w:val="left"/>
      </w:pPr>
    </w:p>
    <w:p w:rsidR="002A1775" w:rsidRDefault="006E31AA" w:rsidP="002A1775">
      <w:pPr>
        <w:ind w:firstLine="90"/>
      </w:pPr>
      <w:r w:rsidRPr="006E31AA">
        <w:t xml:space="preserve">3. </w:t>
      </w:r>
      <w:r w:rsidR="002A1775">
        <w:t>Cho cơ sở dữ liệu CHUNGKHOAN có các tables:</w:t>
      </w:r>
    </w:p>
    <w:p w:rsidR="002A1775" w:rsidRPr="00B7052B" w:rsidRDefault="002A1775" w:rsidP="002A1775">
      <w:pPr>
        <w:rPr>
          <w:sz w:val="16"/>
          <w:szCs w:val="16"/>
        </w:rPr>
      </w:pPr>
    </w:p>
    <w:p w:rsidR="002A1775" w:rsidRDefault="002A1775" w:rsidP="002A1775">
      <w:pPr>
        <w:spacing w:after="120"/>
      </w:pPr>
      <w:proofErr w:type="gramStart"/>
      <w:r>
        <w:t>a</w:t>
      </w:r>
      <w:proofErr w:type="gramEnd"/>
      <w:r>
        <w:t>/ LENHDAT: chứa các lệnh đặt mua/bán cổ phiếu của các nhà đầu tư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6"/>
        <w:gridCol w:w="1822"/>
        <w:gridCol w:w="4224"/>
      </w:tblGrid>
      <w:tr w:rsidR="002A1775" w:rsidRPr="002F1E05" w:rsidTr="002A1775">
        <w:tc>
          <w:tcPr>
            <w:tcW w:w="0" w:type="auto"/>
            <w:shd w:val="clear" w:color="auto" w:fill="auto"/>
          </w:tcPr>
          <w:p w:rsidR="002A1775" w:rsidRPr="002F1E05" w:rsidRDefault="002A1775" w:rsidP="00B87A81">
            <w:pPr>
              <w:jc w:val="center"/>
              <w:rPr>
                <w:b/>
              </w:rPr>
            </w:pPr>
            <w:r w:rsidRPr="002F1E05">
              <w:rPr>
                <w:b/>
              </w:rPr>
              <w:t>FieldName</w:t>
            </w:r>
          </w:p>
        </w:tc>
        <w:tc>
          <w:tcPr>
            <w:tcW w:w="1822" w:type="dxa"/>
            <w:shd w:val="clear" w:color="auto" w:fill="auto"/>
          </w:tcPr>
          <w:p w:rsidR="002A1775" w:rsidRPr="002F1E05" w:rsidRDefault="002A1775" w:rsidP="002A1775">
            <w:pPr>
              <w:ind w:firstLine="4"/>
              <w:jc w:val="center"/>
              <w:rPr>
                <w:b/>
              </w:rPr>
            </w:pPr>
            <w:r w:rsidRPr="002F1E05">
              <w:rPr>
                <w:b/>
              </w:rPr>
              <w:t>Type</w:t>
            </w:r>
          </w:p>
        </w:tc>
        <w:tc>
          <w:tcPr>
            <w:tcW w:w="4224" w:type="dxa"/>
            <w:shd w:val="clear" w:color="auto" w:fill="auto"/>
          </w:tcPr>
          <w:p w:rsidR="002A1775" w:rsidRPr="002F1E05" w:rsidRDefault="002A1775" w:rsidP="002A1775">
            <w:pPr>
              <w:ind w:firstLine="0"/>
              <w:jc w:val="center"/>
              <w:rPr>
                <w:b/>
              </w:rPr>
            </w:pPr>
            <w:r w:rsidRPr="002F1E05">
              <w:rPr>
                <w:b/>
              </w:rPr>
              <w:t>Description</w:t>
            </w:r>
          </w:p>
        </w:tc>
      </w:tr>
      <w:tr w:rsidR="002A1775" w:rsidRPr="00940D82" w:rsidTr="002A1775">
        <w:tc>
          <w:tcPr>
            <w:tcW w:w="0" w:type="auto"/>
            <w:shd w:val="clear" w:color="auto" w:fill="auto"/>
          </w:tcPr>
          <w:p w:rsidR="002A1775" w:rsidRPr="00940D82" w:rsidRDefault="002A1775" w:rsidP="002A1775">
            <w:pPr>
              <w:ind w:firstLine="0"/>
            </w:pPr>
            <w:r w:rsidRPr="00940D82">
              <w:t>ID</w:t>
            </w:r>
          </w:p>
        </w:tc>
        <w:tc>
          <w:tcPr>
            <w:tcW w:w="1822" w:type="dxa"/>
            <w:shd w:val="clear" w:color="auto" w:fill="auto"/>
          </w:tcPr>
          <w:p w:rsidR="002A1775" w:rsidRPr="00940D82" w:rsidRDefault="002A1775" w:rsidP="002A1775">
            <w:pPr>
              <w:ind w:firstLine="4"/>
            </w:pPr>
            <w:r w:rsidRPr="00940D82">
              <w:t>int</w:t>
            </w:r>
          </w:p>
        </w:tc>
        <w:tc>
          <w:tcPr>
            <w:tcW w:w="4224" w:type="dxa"/>
            <w:shd w:val="clear" w:color="auto" w:fill="auto"/>
          </w:tcPr>
          <w:p w:rsidR="002A1775" w:rsidRPr="00940D82" w:rsidRDefault="002A1775" w:rsidP="002A1775">
            <w:pPr>
              <w:ind w:firstLine="0"/>
            </w:pPr>
            <w:r>
              <w:t>Mã số lệnh đặt</w:t>
            </w:r>
          </w:p>
        </w:tc>
      </w:tr>
      <w:tr w:rsidR="002A1775" w:rsidRPr="00940D82" w:rsidTr="002A1775">
        <w:tc>
          <w:tcPr>
            <w:tcW w:w="0" w:type="auto"/>
            <w:shd w:val="clear" w:color="auto" w:fill="auto"/>
          </w:tcPr>
          <w:p w:rsidR="002A1775" w:rsidRPr="00940D82" w:rsidRDefault="002A1775" w:rsidP="002A1775">
            <w:pPr>
              <w:ind w:firstLine="0"/>
            </w:pPr>
            <w:r w:rsidRPr="00940D82">
              <w:t>MACP</w:t>
            </w:r>
          </w:p>
        </w:tc>
        <w:tc>
          <w:tcPr>
            <w:tcW w:w="1822" w:type="dxa"/>
            <w:shd w:val="clear" w:color="auto" w:fill="auto"/>
          </w:tcPr>
          <w:p w:rsidR="002A1775" w:rsidRPr="00940D82" w:rsidRDefault="002A1775" w:rsidP="002A1775">
            <w:pPr>
              <w:ind w:firstLine="4"/>
            </w:pPr>
            <w:r w:rsidRPr="00940D82">
              <w:t>char(7)</w:t>
            </w:r>
          </w:p>
        </w:tc>
        <w:tc>
          <w:tcPr>
            <w:tcW w:w="4224" w:type="dxa"/>
            <w:shd w:val="clear" w:color="auto" w:fill="auto"/>
          </w:tcPr>
          <w:p w:rsidR="002A1775" w:rsidRPr="00940D82" w:rsidRDefault="002A1775" w:rsidP="002A1775">
            <w:pPr>
              <w:ind w:firstLine="0"/>
            </w:pPr>
            <w:r>
              <w:t>Mã cổ phiếu</w:t>
            </w:r>
          </w:p>
        </w:tc>
      </w:tr>
      <w:tr w:rsidR="002A1775" w:rsidRPr="00940D82" w:rsidTr="002A1775">
        <w:tc>
          <w:tcPr>
            <w:tcW w:w="0" w:type="auto"/>
            <w:shd w:val="clear" w:color="auto" w:fill="auto"/>
          </w:tcPr>
          <w:p w:rsidR="002A1775" w:rsidRPr="00940D82" w:rsidRDefault="002A1775" w:rsidP="002A1775">
            <w:pPr>
              <w:ind w:firstLine="0"/>
            </w:pPr>
            <w:r w:rsidRPr="00940D82">
              <w:t>NGAYDAT</w:t>
            </w:r>
          </w:p>
        </w:tc>
        <w:tc>
          <w:tcPr>
            <w:tcW w:w="1822" w:type="dxa"/>
            <w:shd w:val="clear" w:color="auto" w:fill="auto"/>
          </w:tcPr>
          <w:p w:rsidR="002A1775" w:rsidRPr="00940D82" w:rsidRDefault="002A1775" w:rsidP="002A1775">
            <w:pPr>
              <w:ind w:firstLine="4"/>
            </w:pPr>
            <w:r w:rsidRPr="00940D82">
              <w:t>datetime</w:t>
            </w:r>
          </w:p>
        </w:tc>
        <w:tc>
          <w:tcPr>
            <w:tcW w:w="4224" w:type="dxa"/>
            <w:shd w:val="clear" w:color="auto" w:fill="auto"/>
          </w:tcPr>
          <w:p w:rsidR="002A1775" w:rsidRPr="00940D82" w:rsidRDefault="002A1775" w:rsidP="002A1775">
            <w:pPr>
              <w:ind w:firstLine="0"/>
            </w:pPr>
            <w:r w:rsidRPr="00940D82">
              <w:t>Unchecked</w:t>
            </w:r>
          </w:p>
        </w:tc>
      </w:tr>
      <w:tr w:rsidR="002A1775" w:rsidRPr="00940D82" w:rsidTr="002A1775">
        <w:tc>
          <w:tcPr>
            <w:tcW w:w="0" w:type="auto"/>
            <w:shd w:val="clear" w:color="auto" w:fill="auto"/>
          </w:tcPr>
          <w:p w:rsidR="002A1775" w:rsidRPr="00940D82" w:rsidRDefault="002A1775" w:rsidP="002A1775">
            <w:pPr>
              <w:ind w:firstLine="0"/>
            </w:pPr>
            <w:r w:rsidRPr="00940D82">
              <w:t>LOAIGD</w:t>
            </w:r>
          </w:p>
        </w:tc>
        <w:tc>
          <w:tcPr>
            <w:tcW w:w="1822" w:type="dxa"/>
            <w:shd w:val="clear" w:color="auto" w:fill="auto"/>
          </w:tcPr>
          <w:p w:rsidR="002A1775" w:rsidRPr="00940D82" w:rsidRDefault="002A1775" w:rsidP="002A1775">
            <w:pPr>
              <w:ind w:firstLine="4"/>
            </w:pPr>
            <w:r w:rsidRPr="00940D82">
              <w:t>nchar(1)</w:t>
            </w:r>
          </w:p>
        </w:tc>
        <w:tc>
          <w:tcPr>
            <w:tcW w:w="4224" w:type="dxa"/>
            <w:shd w:val="clear" w:color="auto" w:fill="auto"/>
          </w:tcPr>
          <w:p w:rsidR="002A1775" w:rsidRDefault="002A1775" w:rsidP="002A1775">
            <w:pPr>
              <w:tabs>
                <w:tab w:val="left" w:pos="247"/>
              </w:tabs>
              <w:ind w:firstLine="0"/>
              <w:jc w:val="left"/>
            </w:pPr>
            <w:r>
              <w:t xml:space="preserve">Loại giao dịch : </w:t>
            </w:r>
            <w:r>
              <w:br/>
            </w:r>
            <w:r>
              <w:tab/>
              <w:t>M : lệnh mua</w:t>
            </w:r>
          </w:p>
          <w:p w:rsidR="002A1775" w:rsidRPr="00940D82" w:rsidRDefault="002A1775" w:rsidP="002A1775">
            <w:pPr>
              <w:tabs>
                <w:tab w:val="left" w:pos="247"/>
              </w:tabs>
              <w:ind w:firstLine="0"/>
            </w:pPr>
            <w:r>
              <w:tab/>
              <w:t>B  : lệnh bán</w:t>
            </w:r>
          </w:p>
        </w:tc>
      </w:tr>
      <w:tr w:rsidR="002A1775" w:rsidRPr="00940D82" w:rsidTr="002A1775">
        <w:tc>
          <w:tcPr>
            <w:tcW w:w="0" w:type="auto"/>
            <w:shd w:val="clear" w:color="auto" w:fill="auto"/>
          </w:tcPr>
          <w:p w:rsidR="002A1775" w:rsidRPr="00940D82" w:rsidRDefault="002A1775" w:rsidP="002A1775">
            <w:pPr>
              <w:ind w:firstLine="0"/>
            </w:pPr>
            <w:r w:rsidRPr="00940D82">
              <w:t>LOAILENH</w:t>
            </w:r>
          </w:p>
        </w:tc>
        <w:tc>
          <w:tcPr>
            <w:tcW w:w="1822" w:type="dxa"/>
            <w:shd w:val="clear" w:color="auto" w:fill="auto"/>
          </w:tcPr>
          <w:p w:rsidR="002A1775" w:rsidRPr="00940D82" w:rsidRDefault="002A1775" w:rsidP="002A1775">
            <w:pPr>
              <w:ind w:firstLine="4"/>
            </w:pPr>
            <w:r w:rsidRPr="00940D82">
              <w:t>nchar(10)</w:t>
            </w:r>
          </w:p>
        </w:tc>
        <w:tc>
          <w:tcPr>
            <w:tcW w:w="4224" w:type="dxa"/>
            <w:shd w:val="clear" w:color="auto" w:fill="auto"/>
          </w:tcPr>
          <w:p w:rsidR="002A1775" w:rsidRDefault="002A1775" w:rsidP="002A1775">
            <w:pPr>
              <w:tabs>
                <w:tab w:val="left" w:pos="268"/>
              </w:tabs>
              <w:ind w:firstLine="0"/>
              <w:jc w:val="left"/>
            </w:pPr>
            <w:r>
              <w:t xml:space="preserve">Loại lệnh : </w:t>
            </w:r>
            <w:r>
              <w:br/>
            </w:r>
            <w:r>
              <w:tab/>
              <w:t>LO : khớp lệnh liên tục</w:t>
            </w:r>
          </w:p>
          <w:p w:rsidR="002A1775" w:rsidRPr="00940D82" w:rsidRDefault="002A1775" w:rsidP="002A1775">
            <w:pPr>
              <w:tabs>
                <w:tab w:val="left" w:pos="268"/>
              </w:tabs>
              <w:ind w:firstLine="0"/>
            </w:pPr>
            <w:r>
              <w:tab/>
              <w:t xml:space="preserve">ATO, ATC : khớp lệnh định kỳ </w:t>
            </w:r>
          </w:p>
        </w:tc>
      </w:tr>
      <w:tr w:rsidR="002A1775" w:rsidRPr="00940D82" w:rsidTr="002A1775">
        <w:tc>
          <w:tcPr>
            <w:tcW w:w="0" w:type="auto"/>
            <w:shd w:val="clear" w:color="auto" w:fill="auto"/>
          </w:tcPr>
          <w:p w:rsidR="002A1775" w:rsidRPr="00940D82" w:rsidRDefault="002A1775" w:rsidP="002A1775">
            <w:pPr>
              <w:ind w:firstLine="0"/>
            </w:pPr>
            <w:r w:rsidRPr="00940D82">
              <w:t>SOLUONG</w:t>
            </w:r>
          </w:p>
        </w:tc>
        <w:tc>
          <w:tcPr>
            <w:tcW w:w="1822" w:type="dxa"/>
            <w:shd w:val="clear" w:color="auto" w:fill="auto"/>
          </w:tcPr>
          <w:p w:rsidR="002A1775" w:rsidRPr="00940D82" w:rsidRDefault="002A1775" w:rsidP="002A1775">
            <w:pPr>
              <w:ind w:firstLine="4"/>
            </w:pPr>
            <w:r w:rsidRPr="00940D82">
              <w:t>int</w:t>
            </w:r>
          </w:p>
        </w:tc>
        <w:tc>
          <w:tcPr>
            <w:tcW w:w="4224" w:type="dxa"/>
            <w:shd w:val="clear" w:color="auto" w:fill="auto"/>
          </w:tcPr>
          <w:p w:rsidR="002A1775" w:rsidRPr="00940D82" w:rsidRDefault="002A1775" w:rsidP="002A1775">
            <w:pPr>
              <w:ind w:firstLine="0"/>
            </w:pPr>
            <w:r>
              <w:t>Số lượng đặt</w:t>
            </w:r>
          </w:p>
        </w:tc>
      </w:tr>
      <w:tr w:rsidR="002A1775" w:rsidRPr="00940D82" w:rsidTr="002A1775">
        <w:tc>
          <w:tcPr>
            <w:tcW w:w="0" w:type="auto"/>
            <w:shd w:val="clear" w:color="auto" w:fill="auto"/>
          </w:tcPr>
          <w:p w:rsidR="002A1775" w:rsidRPr="00940D82" w:rsidRDefault="002A1775" w:rsidP="002A1775">
            <w:pPr>
              <w:ind w:firstLine="0"/>
            </w:pPr>
            <w:r w:rsidRPr="00940D82">
              <w:t>GIADAT</w:t>
            </w:r>
          </w:p>
        </w:tc>
        <w:tc>
          <w:tcPr>
            <w:tcW w:w="1822" w:type="dxa"/>
            <w:shd w:val="clear" w:color="auto" w:fill="auto"/>
          </w:tcPr>
          <w:p w:rsidR="002A1775" w:rsidRPr="00940D82" w:rsidRDefault="002A1775" w:rsidP="002A1775">
            <w:pPr>
              <w:ind w:firstLine="4"/>
            </w:pPr>
            <w:r w:rsidRPr="00940D82">
              <w:t>float</w:t>
            </w:r>
          </w:p>
        </w:tc>
        <w:tc>
          <w:tcPr>
            <w:tcW w:w="4224" w:type="dxa"/>
            <w:shd w:val="clear" w:color="auto" w:fill="auto"/>
          </w:tcPr>
          <w:p w:rsidR="002A1775" w:rsidRPr="00940D82" w:rsidRDefault="002A1775" w:rsidP="002A1775">
            <w:pPr>
              <w:ind w:firstLine="0"/>
            </w:pPr>
            <w:r>
              <w:t>Giá đặt</w:t>
            </w:r>
          </w:p>
        </w:tc>
      </w:tr>
      <w:tr w:rsidR="002A1775" w:rsidRPr="00940D82" w:rsidTr="002A1775">
        <w:tc>
          <w:tcPr>
            <w:tcW w:w="0" w:type="auto"/>
            <w:shd w:val="clear" w:color="auto" w:fill="auto"/>
          </w:tcPr>
          <w:p w:rsidR="002A1775" w:rsidRPr="00940D82" w:rsidRDefault="002A1775" w:rsidP="002A1775">
            <w:pPr>
              <w:ind w:firstLine="0"/>
            </w:pPr>
            <w:r w:rsidRPr="00940D82">
              <w:t>TRANGTHAILENH</w:t>
            </w:r>
          </w:p>
        </w:tc>
        <w:tc>
          <w:tcPr>
            <w:tcW w:w="1822" w:type="dxa"/>
            <w:shd w:val="clear" w:color="auto" w:fill="auto"/>
          </w:tcPr>
          <w:p w:rsidR="002A1775" w:rsidRPr="00940D82" w:rsidRDefault="002A1775" w:rsidP="002A1775">
            <w:pPr>
              <w:ind w:firstLine="4"/>
            </w:pPr>
            <w:r>
              <w:t>nvarchar(3</w:t>
            </w:r>
            <w:r w:rsidRPr="00940D82">
              <w:t>0)</w:t>
            </w:r>
          </w:p>
        </w:tc>
        <w:tc>
          <w:tcPr>
            <w:tcW w:w="4224" w:type="dxa"/>
            <w:shd w:val="clear" w:color="auto" w:fill="auto"/>
          </w:tcPr>
          <w:p w:rsidR="002A1775" w:rsidRDefault="002A1775" w:rsidP="002A1775">
            <w:pPr>
              <w:ind w:firstLine="0"/>
            </w:pPr>
            <w:r>
              <w:t>Trạng thái lệnh :</w:t>
            </w:r>
          </w:p>
          <w:p w:rsidR="002A1775" w:rsidRDefault="002A1775" w:rsidP="002A1775">
            <w:pPr>
              <w:tabs>
                <w:tab w:val="left" w:pos="268"/>
              </w:tabs>
              <w:ind w:firstLine="0"/>
            </w:pPr>
            <w:r>
              <w:tab/>
              <w:t>Chờ khớp</w:t>
            </w:r>
          </w:p>
          <w:p w:rsidR="002A1775" w:rsidRDefault="002A1775" w:rsidP="002A1775">
            <w:pPr>
              <w:tabs>
                <w:tab w:val="left" w:pos="268"/>
              </w:tabs>
              <w:ind w:firstLine="0"/>
            </w:pPr>
            <w:r>
              <w:tab/>
              <w:t>Khớp lệnh 1 phần</w:t>
            </w:r>
          </w:p>
          <w:p w:rsidR="002A1775" w:rsidRDefault="002A1775" w:rsidP="002A1775">
            <w:pPr>
              <w:tabs>
                <w:tab w:val="left" w:pos="268"/>
              </w:tabs>
              <w:ind w:firstLine="0"/>
            </w:pPr>
            <w:r>
              <w:tab/>
              <w:t>Khớp hết</w:t>
            </w:r>
          </w:p>
          <w:p w:rsidR="002A1775" w:rsidRDefault="002A1775" w:rsidP="002A1775">
            <w:pPr>
              <w:tabs>
                <w:tab w:val="left" w:pos="268"/>
              </w:tabs>
              <w:ind w:firstLine="0"/>
            </w:pPr>
            <w:r>
              <w:tab/>
              <w:t>Đã hủy</w:t>
            </w:r>
          </w:p>
          <w:p w:rsidR="002A1775" w:rsidRPr="00940D82" w:rsidRDefault="002A1775" w:rsidP="002A1775">
            <w:pPr>
              <w:tabs>
                <w:tab w:val="left" w:pos="268"/>
              </w:tabs>
              <w:ind w:firstLine="0"/>
            </w:pPr>
            <w:r>
              <w:tab/>
              <w:t>Chưa khớp</w:t>
            </w:r>
          </w:p>
        </w:tc>
      </w:tr>
    </w:tbl>
    <w:p w:rsidR="002A1775" w:rsidRDefault="002A1775" w:rsidP="002A1775">
      <w:r>
        <w:lastRenderedPageBreak/>
        <w:tab/>
      </w:r>
      <w:r>
        <w:tab/>
        <w:t xml:space="preserve"> </w:t>
      </w:r>
    </w:p>
    <w:p w:rsidR="002A1775" w:rsidRPr="009C51C7" w:rsidRDefault="002A1775" w:rsidP="002A1775">
      <w:r w:rsidRPr="00CB7ADB">
        <w:rPr>
          <w:noProof/>
        </w:rPr>
        <w:drawing>
          <wp:inline distT="0" distB="0" distL="0" distR="0">
            <wp:extent cx="5081905" cy="10782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736" b="69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905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775" w:rsidRPr="002375C4" w:rsidRDefault="002A1775" w:rsidP="002A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b/</w:t>
      </w:r>
      <w:r w:rsidRPr="002375C4">
        <w:rPr>
          <w:color w:val="000000"/>
          <w:sz w:val="27"/>
          <w:szCs w:val="27"/>
        </w:rPr>
        <w:t>LENHKHOP</w:t>
      </w:r>
      <w:proofErr w:type="gramEnd"/>
      <w:r w:rsidRPr="002375C4">
        <w:rPr>
          <w:color w:val="000000"/>
          <w:sz w:val="27"/>
          <w:szCs w:val="27"/>
        </w:rPr>
        <w:t>: chứa các lệnh khớp khi thỏa qui tắc khớp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 w:rsidRPr="002375C4">
        <w:rPr>
          <w:color w:val="000000"/>
          <w:sz w:val="27"/>
          <w:szCs w:val="27"/>
        </w:rPr>
        <w:t>lệnh</w:t>
      </w:r>
    </w:p>
    <w:p w:rsidR="002A1775" w:rsidRDefault="002A1775" w:rsidP="002A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1112"/>
        <w:gridCol w:w="4299"/>
      </w:tblGrid>
      <w:tr w:rsidR="002A1775" w:rsidRPr="002F1E05" w:rsidTr="00B87A81">
        <w:tc>
          <w:tcPr>
            <w:tcW w:w="2518" w:type="dxa"/>
            <w:shd w:val="clear" w:color="auto" w:fill="auto"/>
          </w:tcPr>
          <w:p w:rsidR="002A1775" w:rsidRPr="002F1E05" w:rsidRDefault="002A1775" w:rsidP="002A1775">
            <w:pPr>
              <w:ind w:firstLine="0"/>
              <w:jc w:val="center"/>
              <w:rPr>
                <w:rFonts w:ascii="Courier New" w:hAnsi="Courier New" w:cs="Courier New"/>
                <w:color w:val="000000"/>
              </w:rPr>
            </w:pPr>
            <w:r w:rsidRPr="002F1E05">
              <w:rPr>
                <w:b/>
              </w:rPr>
              <w:t>FieldName</w:t>
            </w:r>
          </w:p>
        </w:tc>
        <w:tc>
          <w:tcPr>
            <w:tcW w:w="0" w:type="auto"/>
            <w:shd w:val="clear" w:color="auto" w:fill="auto"/>
          </w:tcPr>
          <w:p w:rsidR="002A1775" w:rsidRPr="002F1E05" w:rsidRDefault="002A1775" w:rsidP="002A1775">
            <w:pPr>
              <w:ind w:firstLine="0"/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2F1E05">
              <w:rPr>
                <w:rFonts w:ascii="Courier New" w:hAnsi="Courier New" w:cs="Courier New"/>
                <w:b/>
                <w:color w:val="000000"/>
              </w:rPr>
              <w:t>Type</w:t>
            </w:r>
          </w:p>
        </w:tc>
        <w:tc>
          <w:tcPr>
            <w:tcW w:w="4299" w:type="dxa"/>
            <w:shd w:val="clear" w:color="auto" w:fill="auto"/>
          </w:tcPr>
          <w:p w:rsidR="002A1775" w:rsidRPr="002F1E05" w:rsidRDefault="002A1775" w:rsidP="002A1775">
            <w:pPr>
              <w:ind w:firstLine="0"/>
              <w:jc w:val="center"/>
              <w:rPr>
                <w:rFonts w:ascii="Courier New" w:hAnsi="Courier New" w:cs="Courier New"/>
                <w:color w:val="000000"/>
              </w:rPr>
            </w:pPr>
            <w:r w:rsidRPr="002F1E05">
              <w:rPr>
                <w:b/>
              </w:rPr>
              <w:t>Description</w:t>
            </w:r>
          </w:p>
        </w:tc>
      </w:tr>
      <w:tr w:rsidR="002A1775" w:rsidRPr="002F1E05" w:rsidTr="00B87A81">
        <w:tc>
          <w:tcPr>
            <w:tcW w:w="2518" w:type="dxa"/>
            <w:shd w:val="clear" w:color="auto" w:fill="auto"/>
          </w:tcPr>
          <w:p w:rsidR="002A1775" w:rsidRPr="002F1E05" w:rsidRDefault="002A1775" w:rsidP="002A1775">
            <w:pPr>
              <w:ind w:firstLine="0"/>
              <w:rPr>
                <w:color w:val="000000"/>
              </w:rPr>
            </w:pPr>
            <w:r w:rsidRPr="002F1E05">
              <w:rPr>
                <w:color w:val="000000"/>
              </w:rPr>
              <w:t>IDKHOP</w:t>
            </w:r>
          </w:p>
        </w:tc>
        <w:tc>
          <w:tcPr>
            <w:tcW w:w="0" w:type="auto"/>
            <w:shd w:val="clear" w:color="auto" w:fill="auto"/>
          </w:tcPr>
          <w:p w:rsidR="002A1775" w:rsidRPr="002F1E05" w:rsidRDefault="002A1775" w:rsidP="002A1775">
            <w:pPr>
              <w:ind w:firstLine="0"/>
              <w:rPr>
                <w:color w:val="000000"/>
              </w:rPr>
            </w:pPr>
            <w:r w:rsidRPr="002F1E05">
              <w:rPr>
                <w:color w:val="000000"/>
              </w:rPr>
              <w:t>int</w:t>
            </w:r>
          </w:p>
        </w:tc>
        <w:tc>
          <w:tcPr>
            <w:tcW w:w="4299" w:type="dxa"/>
            <w:shd w:val="clear" w:color="auto" w:fill="auto"/>
          </w:tcPr>
          <w:p w:rsidR="002A1775" w:rsidRPr="002F1E05" w:rsidRDefault="002A1775" w:rsidP="002A1775">
            <w:pPr>
              <w:ind w:firstLine="0"/>
              <w:rPr>
                <w:color w:val="000000"/>
              </w:rPr>
            </w:pPr>
            <w:r w:rsidRPr="002F1E05">
              <w:rPr>
                <w:color w:val="000000"/>
              </w:rPr>
              <w:t>Mã số lệnh khớp</w:t>
            </w:r>
          </w:p>
        </w:tc>
      </w:tr>
      <w:tr w:rsidR="002A1775" w:rsidRPr="002F1E05" w:rsidTr="00B87A81">
        <w:tc>
          <w:tcPr>
            <w:tcW w:w="2518" w:type="dxa"/>
            <w:shd w:val="clear" w:color="auto" w:fill="auto"/>
          </w:tcPr>
          <w:p w:rsidR="002A1775" w:rsidRPr="002F1E05" w:rsidRDefault="002A1775" w:rsidP="002A1775">
            <w:pPr>
              <w:ind w:firstLine="0"/>
              <w:rPr>
                <w:color w:val="000000"/>
              </w:rPr>
            </w:pPr>
            <w:r w:rsidRPr="002F1E05">
              <w:rPr>
                <w:color w:val="000000"/>
              </w:rPr>
              <w:t>NGAYKHOP</w:t>
            </w:r>
          </w:p>
        </w:tc>
        <w:tc>
          <w:tcPr>
            <w:tcW w:w="0" w:type="auto"/>
            <w:shd w:val="clear" w:color="auto" w:fill="auto"/>
          </w:tcPr>
          <w:p w:rsidR="002A1775" w:rsidRPr="002F1E05" w:rsidRDefault="002A1775" w:rsidP="002A1775">
            <w:pPr>
              <w:ind w:firstLine="0"/>
              <w:rPr>
                <w:color w:val="000000"/>
              </w:rPr>
            </w:pPr>
            <w:r w:rsidRPr="002F1E05">
              <w:rPr>
                <w:color w:val="000000"/>
              </w:rPr>
              <w:t>datetime</w:t>
            </w:r>
          </w:p>
        </w:tc>
        <w:tc>
          <w:tcPr>
            <w:tcW w:w="4299" w:type="dxa"/>
            <w:shd w:val="clear" w:color="auto" w:fill="auto"/>
          </w:tcPr>
          <w:p w:rsidR="002A1775" w:rsidRPr="002F1E05" w:rsidRDefault="002A1775" w:rsidP="002A1775">
            <w:pPr>
              <w:ind w:firstLine="0"/>
              <w:rPr>
                <w:color w:val="000000"/>
              </w:rPr>
            </w:pPr>
          </w:p>
        </w:tc>
      </w:tr>
      <w:tr w:rsidR="002A1775" w:rsidRPr="002F1E05" w:rsidTr="00B87A81">
        <w:tc>
          <w:tcPr>
            <w:tcW w:w="2518" w:type="dxa"/>
            <w:shd w:val="clear" w:color="auto" w:fill="auto"/>
          </w:tcPr>
          <w:p w:rsidR="002A1775" w:rsidRPr="002F1E05" w:rsidRDefault="002A1775" w:rsidP="002A1775">
            <w:pPr>
              <w:ind w:firstLine="0"/>
              <w:rPr>
                <w:color w:val="000000"/>
              </w:rPr>
            </w:pPr>
            <w:r w:rsidRPr="002F1E05">
              <w:rPr>
                <w:color w:val="000000"/>
              </w:rPr>
              <w:t>SOLUONGKHOP</w:t>
            </w:r>
          </w:p>
        </w:tc>
        <w:tc>
          <w:tcPr>
            <w:tcW w:w="0" w:type="auto"/>
            <w:shd w:val="clear" w:color="auto" w:fill="auto"/>
          </w:tcPr>
          <w:p w:rsidR="002A1775" w:rsidRPr="002F1E05" w:rsidRDefault="002A1775" w:rsidP="002A1775">
            <w:pPr>
              <w:ind w:firstLine="0"/>
              <w:rPr>
                <w:color w:val="000000"/>
              </w:rPr>
            </w:pPr>
            <w:r w:rsidRPr="002F1E05">
              <w:rPr>
                <w:color w:val="000000"/>
              </w:rPr>
              <w:t>int</w:t>
            </w:r>
          </w:p>
        </w:tc>
        <w:tc>
          <w:tcPr>
            <w:tcW w:w="4299" w:type="dxa"/>
            <w:shd w:val="clear" w:color="auto" w:fill="auto"/>
          </w:tcPr>
          <w:p w:rsidR="002A1775" w:rsidRPr="002F1E05" w:rsidRDefault="002A1775" w:rsidP="002A1775">
            <w:pPr>
              <w:ind w:firstLine="0"/>
              <w:rPr>
                <w:color w:val="000000"/>
              </w:rPr>
            </w:pPr>
          </w:p>
        </w:tc>
      </w:tr>
      <w:tr w:rsidR="002A1775" w:rsidRPr="002F1E05" w:rsidTr="00B87A81">
        <w:tc>
          <w:tcPr>
            <w:tcW w:w="2518" w:type="dxa"/>
            <w:shd w:val="clear" w:color="auto" w:fill="auto"/>
          </w:tcPr>
          <w:p w:rsidR="002A1775" w:rsidRPr="002F1E05" w:rsidRDefault="002A1775" w:rsidP="002A1775">
            <w:pPr>
              <w:ind w:firstLine="0"/>
              <w:rPr>
                <w:color w:val="000000"/>
              </w:rPr>
            </w:pPr>
            <w:r w:rsidRPr="002F1E05">
              <w:rPr>
                <w:color w:val="000000"/>
              </w:rPr>
              <w:t>GIAKHOP</w:t>
            </w:r>
          </w:p>
        </w:tc>
        <w:tc>
          <w:tcPr>
            <w:tcW w:w="0" w:type="auto"/>
            <w:shd w:val="clear" w:color="auto" w:fill="auto"/>
          </w:tcPr>
          <w:p w:rsidR="002A1775" w:rsidRPr="002F1E05" w:rsidRDefault="002A1775" w:rsidP="002A1775">
            <w:pPr>
              <w:ind w:firstLine="0"/>
              <w:rPr>
                <w:color w:val="000000"/>
              </w:rPr>
            </w:pPr>
            <w:r w:rsidRPr="002F1E05">
              <w:rPr>
                <w:color w:val="000000"/>
              </w:rPr>
              <w:t>float</w:t>
            </w:r>
          </w:p>
        </w:tc>
        <w:tc>
          <w:tcPr>
            <w:tcW w:w="4299" w:type="dxa"/>
            <w:shd w:val="clear" w:color="auto" w:fill="auto"/>
          </w:tcPr>
          <w:p w:rsidR="002A1775" w:rsidRPr="002F1E05" w:rsidRDefault="002A1775" w:rsidP="002A1775">
            <w:pPr>
              <w:ind w:firstLine="0"/>
              <w:rPr>
                <w:color w:val="000000"/>
              </w:rPr>
            </w:pPr>
          </w:p>
        </w:tc>
      </w:tr>
      <w:tr w:rsidR="002A1775" w:rsidRPr="002F1E05" w:rsidTr="00B87A81">
        <w:tc>
          <w:tcPr>
            <w:tcW w:w="2518" w:type="dxa"/>
            <w:shd w:val="clear" w:color="auto" w:fill="auto"/>
          </w:tcPr>
          <w:p w:rsidR="002A1775" w:rsidRPr="002F1E05" w:rsidRDefault="002A1775" w:rsidP="002A1775">
            <w:pPr>
              <w:ind w:firstLine="0"/>
              <w:rPr>
                <w:color w:val="000000"/>
              </w:rPr>
            </w:pPr>
            <w:r w:rsidRPr="002F1E05">
              <w:rPr>
                <w:color w:val="000000"/>
              </w:rPr>
              <w:t>IDLENHDAT</w:t>
            </w:r>
          </w:p>
        </w:tc>
        <w:tc>
          <w:tcPr>
            <w:tcW w:w="0" w:type="auto"/>
            <w:shd w:val="clear" w:color="auto" w:fill="auto"/>
          </w:tcPr>
          <w:p w:rsidR="002A1775" w:rsidRPr="002F1E05" w:rsidRDefault="002A1775" w:rsidP="002A1775">
            <w:pPr>
              <w:ind w:firstLine="0"/>
              <w:rPr>
                <w:color w:val="000000"/>
              </w:rPr>
            </w:pPr>
            <w:r w:rsidRPr="002F1E05">
              <w:rPr>
                <w:color w:val="000000"/>
              </w:rPr>
              <w:t>int</w:t>
            </w:r>
          </w:p>
        </w:tc>
        <w:tc>
          <w:tcPr>
            <w:tcW w:w="4299" w:type="dxa"/>
            <w:shd w:val="clear" w:color="auto" w:fill="auto"/>
          </w:tcPr>
          <w:p w:rsidR="002A1775" w:rsidRPr="002F1E05" w:rsidRDefault="002A1775" w:rsidP="002A1775">
            <w:pPr>
              <w:ind w:firstLine="0"/>
              <w:rPr>
                <w:color w:val="000000"/>
              </w:rPr>
            </w:pPr>
            <w:r>
              <w:t>Mã số lệnh đặt</w:t>
            </w:r>
          </w:p>
        </w:tc>
      </w:tr>
    </w:tbl>
    <w:p w:rsidR="002A1775" w:rsidRDefault="002A1775" w:rsidP="002A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7"/>
          <w:szCs w:val="27"/>
        </w:rPr>
      </w:pPr>
      <w:r w:rsidRPr="005A3784">
        <w:rPr>
          <w:rFonts w:ascii="Courier New" w:hAnsi="Courier New" w:cs="Courier New"/>
          <w:color w:val="000000"/>
          <w:sz w:val="27"/>
          <w:szCs w:val="27"/>
        </w:rPr>
        <w:tab/>
      </w:r>
      <w:r w:rsidRPr="005A3784">
        <w:rPr>
          <w:rFonts w:ascii="Courier New" w:hAnsi="Courier New" w:cs="Courier New"/>
          <w:color w:val="000000"/>
          <w:sz w:val="27"/>
          <w:szCs w:val="27"/>
        </w:rPr>
        <w:tab/>
      </w:r>
      <w:r>
        <w:rPr>
          <w:rFonts w:ascii="Courier New" w:hAnsi="Courier New" w:cs="Courier New"/>
          <w:color w:val="000000"/>
          <w:sz w:val="27"/>
          <w:szCs w:val="27"/>
        </w:rPr>
        <w:t xml:space="preserve"> </w:t>
      </w:r>
    </w:p>
    <w:p w:rsidR="002A1775" w:rsidRDefault="002A1775" w:rsidP="002A1775">
      <w:r>
        <w:t xml:space="preserve">3.1. </w:t>
      </w:r>
      <w:r w:rsidR="003552E9">
        <w:t xml:space="preserve">Tạo Form cho phép nhà đầu tư nhập lệnh đặt mua / bán cổ phiếu. </w:t>
      </w:r>
      <w:r>
        <w:t xml:space="preserve">Viết SP tính số lượng cổ phiếu khớp </w:t>
      </w:r>
      <w:proofErr w:type="gramStart"/>
      <w:r>
        <w:t>theo</w:t>
      </w:r>
      <w:proofErr w:type="gramEnd"/>
      <w:r>
        <w:t xml:space="preserve"> thuật toán khớp lệnh liên tục khi có 1 lệnh mua hoặc bán được gởi đến bảng LENHDAT.   </w:t>
      </w:r>
    </w:p>
    <w:p w:rsidR="002A1775" w:rsidRDefault="002A1775" w:rsidP="006E31AA">
      <w:pPr>
        <w:jc w:val="left"/>
      </w:pPr>
    </w:p>
    <w:p w:rsidR="006E31AA" w:rsidRDefault="002A1775" w:rsidP="006E31AA">
      <w:pPr>
        <w:jc w:val="left"/>
      </w:pPr>
      <w:r>
        <w:t xml:space="preserve">3.2. </w:t>
      </w:r>
      <w:r w:rsidR="006E31AA" w:rsidRPr="006E31AA">
        <w:t xml:space="preserve">Sử dụng dịch vụ SQL Broker, class SQL </w:t>
      </w:r>
      <w:r w:rsidR="003552E9">
        <w:t xml:space="preserve">Dependency để </w:t>
      </w:r>
      <w:r w:rsidR="00B24EAC">
        <w:t>trả về</w:t>
      </w:r>
      <w:r w:rsidR="003552E9">
        <w:t xml:space="preserve"> Bảng giá trực tuyến </w:t>
      </w:r>
      <w:r w:rsidR="006E31AA" w:rsidRPr="006E31AA">
        <w:t xml:space="preserve">từ CSDL chuyển về các máy </w:t>
      </w:r>
      <w:r w:rsidR="00B24EAC">
        <w:t xml:space="preserve">của các nhà đầu tư </w:t>
      </w:r>
      <w:r w:rsidR="006E31AA" w:rsidRPr="006E31AA">
        <w:t>tức thời</w:t>
      </w:r>
      <w:r w:rsidR="00B24EAC">
        <w:t xml:space="preserve"> khi có sự thay </w:t>
      </w:r>
      <w:proofErr w:type="gramStart"/>
      <w:r w:rsidR="00B24EAC">
        <w:t xml:space="preserve">đổi </w:t>
      </w:r>
      <w:r w:rsidR="006E31AA" w:rsidRPr="006E31AA">
        <w:t>.</w:t>
      </w:r>
      <w:proofErr w:type="gramEnd"/>
      <w:r w:rsidR="006E31AA" w:rsidRPr="006E31AA">
        <w:t xml:space="preserve"> </w:t>
      </w:r>
    </w:p>
    <w:p w:rsidR="003552E9" w:rsidRPr="006E31AA" w:rsidRDefault="003552E9" w:rsidP="006E31AA">
      <w:pPr>
        <w:jc w:val="left"/>
      </w:pPr>
      <w:r>
        <w:t>Bảng giá trực tuyến có dạng sau:</w:t>
      </w:r>
    </w:p>
    <w:p w:rsidR="00391DFB" w:rsidRDefault="003552E9" w:rsidP="006E31AA">
      <w:pPr>
        <w:jc w:val="left"/>
        <w:rPr>
          <w:lang w:val="fr-FR"/>
        </w:rPr>
      </w:pPr>
      <w:r>
        <w:rPr>
          <w:lang w:val="fr-FR"/>
        </w:rPr>
        <w:t xml:space="preserve"> </w:t>
      </w: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1001"/>
        <w:gridCol w:w="945"/>
        <w:gridCol w:w="862"/>
        <w:gridCol w:w="823"/>
        <w:gridCol w:w="887"/>
        <w:gridCol w:w="1080"/>
        <w:gridCol w:w="924"/>
        <w:gridCol w:w="876"/>
        <w:gridCol w:w="810"/>
        <w:gridCol w:w="1078"/>
        <w:gridCol w:w="992"/>
      </w:tblGrid>
      <w:tr w:rsidR="00B24EAC" w:rsidRPr="00B24EAC" w:rsidTr="00451B49">
        <w:tc>
          <w:tcPr>
            <w:tcW w:w="1001" w:type="dxa"/>
          </w:tcPr>
          <w:p w:rsidR="00B24EAC" w:rsidRPr="00B24EAC" w:rsidRDefault="00B24EAC" w:rsidP="00B24EAC">
            <w:pPr>
              <w:ind w:firstLine="0"/>
              <w:jc w:val="center"/>
              <w:rPr>
                <w:b/>
                <w:lang w:val="fr-FR"/>
              </w:rPr>
            </w:pPr>
            <w:r w:rsidRPr="00B24EAC">
              <w:rPr>
                <w:b/>
                <w:lang w:val="fr-FR"/>
              </w:rPr>
              <w:t>MACP</w:t>
            </w:r>
          </w:p>
        </w:tc>
        <w:tc>
          <w:tcPr>
            <w:tcW w:w="2630" w:type="dxa"/>
            <w:gridSpan w:val="3"/>
          </w:tcPr>
          <w:p w:rsidR="00B24EAC" w:rsidRPr="00B24EAC" w:rsidRDefault="00B24EAC" w:rsidP="00B24EAC">
            <w:pPr>
              <w:ind w:firstLine="0"/>
              <w:jc w:val="center"/>
              <w:rPr>
                <w:b/>
                <w:lang w:val="fr-FR"/>
              </w:rPr>
            </w:pPr>
            <w:r w:rsidRPr="00B24EAC">
              <w:rPr>
                <w:b/>
                <w:lang w:val="fr-FR"/>
              </w:rPr>
              <w:t>DƯ MUA</w:t>
            </w:r>
          </w:p>
        </w:tc>
        <w:tc>
          <w:tcPr>
            <w:tcW w:w="887" w:type="dxa"/>
          </w:tcPr>
          <w:p w:rsidR="00B24EAC" w:rsidRPr="00B24EAC" w:rsidRDefault="00B24EAC" w:rsidP="00B24EAC">
            <w:pPr>
              <w:ind w:firstLine="0"/>
              <w:jc w:val="center"/>
              <w:rPr>
                <w:b/>
                <w:lang w:val="fr-FR"/>
              </w:rPr>
            </w:pPr>
          </w:p>
        </w:tc>
        <w:tc>
          <w:tcPr>
            <w:tcW w:w="2004" w:type="dxa"/>
            <w:gridSpan w:val="2"/>
          </w:tcPr>
          <w:p w:rsidR="00B24EAC" w:rsidRPr="00B24EAC" w:rsidRDefault="00B24EAC" w:rsidP="00B24EAC">
            <w:pPr>
              <w:ind w:firstLine="0"/>
              <w:jc w:val="center"/>
              <w:rPr>
                <w:b/>
                <w:lang w:val="fr-FR"/>
              </w:rPr>
            </w:pPr>
            <w:r w:rsidRPr="00B24EAC">
              <w:rPr>
                <w:b/>
                <w:lang w:val="fr-FR"/>
              </w:rPr>
              <w:t>KHỚP LỆNH</w:t>
            </w:r>
          </w:p>
        </w:tc>
        <w:tc>
          <w:tcPr>
            <w:tcW w:w="3756" w:type="dxa"/>
            <w:gridSpan w:val="4"/>
          </w:tcPr>
          <w:p w:rsidR="00B24EAC" w:rsidRPr="00B24EAC" w:rsidRDefault="00B24EAC" w:rsidP="00B24EAC">
            <w:pPr>
              <w:ind w:firstLine="0"/>
              <w:jc w:val="center"/>
              <w:rPr>
                <w:b/>
                <w:lang w:val="fr-FR"/>
              </w:rPr>
            </w:pPr>
            <w:r w:rsidRPr="00B24EAC">
              <w:rPr>
                <w:b/>
                <w:lang w:val="fr-FR"/>
              </w:rPr>
              <w:t>DƯ BÁN</w:t>
            </w:r>
          </w:p>
        </w:tc>
      </w:tr>
      <w:tr w:rsidR="00B24EAC" w:rsidTr="00B24EAC">
        <w:tc>
          <w:tcPr>
            <w:tcW w:w="1001" w:type="dxa"/>
          </w:tcPr>
          <w:p w:rsidR="00B24EAC" w:rsidRDefault="00B24EAC" w:rsidP="00B24EAC">
            <w:pPr>
              <w:ind w:firstLine="0"/>
              <w:jc w:val="center"/>
              <w:rPr>
                <w:lang w:val="fr-FR"/>
              </w:rPr>
            </w:pPr>
          </w:p>
        </w:tc>
        <w:tc>
          <w:tcPr>
            <w:tcW w:w="945" w:type="dxa"/>
          </w:tcPr>
          <w:p w:rsidR="00B24EAC" w:rsidRDefault="00B24EAC" w:rsidP="00B24EAC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Giá 2</w:t>
            </w:r>
          </w:p>
        </w:tc>
        <w:tc>
          <w:tcPr>
            <w:tcW w:w="862" w:type="dxa"/>
          </w:tcPr>
          <w:p w:rsidR="00B24EAC" w:rsidRDefault="00B24EAC" w:rsidP="00B24EAC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KL 2</w:t>
            </w:r>
          </w:p>
        </w:tc>
        <w:tc>
          <w:tcPr>
            <w:tcW w:w="823" w:type="dxa"/>
          </w:tcPr>
          <w:p w:rsidR="00B24EAC" w:rsidRDefault="00B24EAC" w:rsidP="00B24EAC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Giá 1</w:t>
            </w:r>
          </w:p>
        </w:tc>
        <w:tc>
          <w:tcPr>
            <w:tcW w:w="887" w:type="dxa"/>
          </w:tcPr>
          <w:p w:rsidR="00B24EAC" w:rsidRDefault="00B24EAC" w:rsidP="00B24EAC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KL 1</w:t>
            </w:r>
          </w:p>
        </w:tc>
        <w:tc>
          <w:tcPr>
            <w:tcW w:w="1080" w:type="dxa"/>
          </w:tcPr>
          <w:p w:rsidR="00B24EAC" w:rsidRDefault="00B24EAC" w:rsidP="00B24EAC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Giá khớp</w:t>
            </w:r>
          </w:p>
        </w:tc>
        <w:tc>
          <w:tcPr>
            <w:tcW w:w="924" w:type="dxa"/>
          </w:tcPr>
          <w:p w:rsidR="00B24EAC" w:rsidRDefault="00B24EAC" w:rsidP="00B24EAC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KL khớp</w:t>
            </w:r>
          </w:p>
        </w:tc>
        <w:tc>
          <w:tcPr>
            <w:tcW w:w="876" w:type="dxa"/>
          </w:tcPr>
          <w:p w:rsidR="00B24EAC" w:rsidRDefault="00B24EAC" w:rsidP="00B24EAC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Giá 1</w:t>
            </w:r>
          </w:p>
        </w:tc>
        <w:tc>
          <w:tcPr>
            <w:tcW w:w="810" w:type="dxa"/>
          </w:tcPr>
          <w:p w:rsidR="00B24EAC" w:rsidRDefault="00B24EAC" w:rsidP="00B24EAC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KL 1</w:t>
            </w:r>
          </w:p>
        </w:tc>
        <w:tc>
          <w:tcPr>
            <w:tcW w:w="1078" w:type="dxa"/>
          </w:tcPr>
          <w:p w:rsidR="00B24EAC" w:rsidRDefault="00B24EAC" w:rsidP="00B24EAC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Giá 2</w:t>
            </w:r>
          </w:p>
        </w:tc>
        <w:tc>
          <w:tcPr>
            <w:tcW w:w="992" w:type="dxa"/>
          </w:tcPr>
          <w:p w:rsidR="00B24EAC" w:rsidRDefault="00B24EAC" w:rsidP="00B24EAC">
            <w:pPr>
              <w:ind w:firstLine="0"/>
              <w:jc w:val="center"/>
              <w:rPr>
                <w:lang w:val="fr-FR"/>
              </w:rPr>
            </w:pPr>
            <w:r>
              <w:rPr>
                <w:lang w:val="fr-FR"/>
              </w:rPr>
              <w:t>KL 2</w:t>
            </w:r>
          </w:p>
        </w:tc>
      </w:tr>
    </w:tbl>
    <w:p w:rsidR="006E31AA" w:rsidRDefault="006E31AA" w:rsidP="006E31AA">
      <w:pPr>
        <w:jc w:val="left"/>
        <w:rPr>
          <w:lang w:val="fr-FR"/>
        </w:rPr>
      </w:pPr>
    </w:p>
    <w:p w:rsidR="006E31AA" w:rsidRDefault="00B24EAC" w:rsidP="006E31AA">
      <w:pPr>
        <w:jc w:val="left"/>
        <w:rPr>
          <w:lang w:val="fr-FR"/>
        </w:rPr>
      </w:pPr>
      <w:r>
        <w:rPr>
          <w:lang w:val="fr-FR"/>
        </w:rPr>
        <w:t>Trong cột Dư mua : sẽ lưu tổng khối lượng của 2 giá mua tốt nhất.</w:t>
      </w:r>
    </w:p>
    <w:p w:rsidR="00B24EAC" w:rsidRDefault="00B24EAC" w:rsidP="006E31AA">
      <w:pPr>
        <w:jc w:val="left"/>
        <w:rPr>
          <w:lang w:val="fr-FR"/>
        </w:rPr>
      </w:pPr>
      <w:r>
        <w:rPr>
          <w:lang w:val="fr-FR"/>
        </w:rPr>
        <w:t>Cột khớp lệnh : thể hiện giá khớp, khối lượng khớp mới nhất</w:t>
      </w:r>
    </w:p>
    <w:p w:rsidR="00B24EAC" w:rsidRDefault="00B24EAC" w:rsidP="00B24EAC">
      <w:pPr>
        <w:jc w:val="left"/>
        <w:rPr>
          <w:lang w:val="fr-FR"/>
        </w:rPr>
      </w:pPr>
      <w:r>
        <w:rPr>
          <w:lang w:val="fr-FR"/>
        </w:rPr>
        <w:t>Trong cột Dư bán : sẽ lưu tổng khối lượng của 2 giá bán tốt nhất.</w:t>
      </w:r>
    </w:p>
    <w:p w:rsidR="00B24EAC" w:rsidRDefault="00B24EAC" w:rsidP="006E31AA">
      <w:pPr>
        <w:jc w:val="left"/>
        <w:rPr>
          <w:lang w:val="fr-FR"/>
        </w:rPr>
      </w:pPr>
    </w:p>
    <w:p w:rsidR="006E31AA" w:rsidRPr="006E31AA" w:rsidRDefault="00B24EAC" w:rsidP="006E31AA">
      <w:pPr>
        <w:jc w:val="left"/>
      </w:pPr>
      <w:r>
        <w:t xml:space="preserve"> </w:t>
      </w:r>
    </w:p>
    <w:p w:rsidR="006E31AA" w:rsidRPr="006E31AA" w:rsidRDefault="00B7052B" w:rsidP="00B7052B">
      <w:pPr>
        <w:jc w:val="center"/>
      </w:pPr>
      <w:r>
        <w:t>--- H</w:t>
      </w:r>
      <w:bookmarkStart w:id="0" w:name="_GoBack"/>
      <w:bookmarkEnd w:id="0"/>
      <w:r>
        <w:t>ẾT ---</w:t>
      </w:r>
    </w:p>
    <w:sectPr w:rsidR="006E31AA" w:rsidRPr="006E31AA" w:rsidSect="00852A18">
      <w:pgSz w:w="12240" w:h="15840"/>
      <w:pgMar w:top="63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87178"/>
    <w:multiLevelType w:val="hybridMultilevel"/>
    <w:tmpl w:val="78F6D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D413B"/>
    <w:rsid w:val="00220F7D"/>
    <w:rsid w:val="0026178F"/>
    <w:rsid w:val="002A1775"/>
    <w:rsid w:val="003552E9"/>
    <w:rsid w:val="00391DFB"/>
    <w:rsid w:val="004D413B"/>
    <w:rsid w:val="00590045"/>
    <w:rsid w:val="006E31AA"/>
    <w:rsid w:val="008378CC"/>
    <w:rsid w:val="00852A18"/>
    <w:rsid w:val="009163BE"/>
    <w:rsid w:val="00964370"/>
    <w:rsid w:val="00A07C77"/>
    <w:rsid w:val="00A96FAE"/>
    <w:rsid w:val="00B24EAC"/>
    <w:rsid w:val="00B7052B"/>
    <w:rsid w:val="00C30573"/>
    <w:rsid w:val="00CE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11A0B4-E962-4503-9901-80B26A7F0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ind w:firstLine="3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1D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0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me</cp:lastModifiedBy>
  <cp:revision>9</cp:revision>
  <dcterms:created xsi:type="dcterms:W3CDTF">2017-10-24T00:45:00Z</dcterms:created>
  <dcterms:modified xsi:type="dcterms:W3CDTF">2020-04-10T02:43:00Z</dcterms:modified>
</cp:coreProperties>
</file>