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82330"/>
        <w15:color w:val="DBDBDB"/>
        <w:docPartObj>
          <w:docPartGallery w:val="Table of Contents"/>
          <w:docPartUnique/>
        </w:docPartObj>
      </w:sdtPr>
      <w:sdtEndPr>
        <w:rPr>
          <w:rFonts w:hint="eastAsia" w:ascii="黑体" w:hAnsi="黑体" w:eastAsia="黑体" w:cs="黑体"/>
          <w:kern w:val="44"/>
          <w:sz w:val="21"/>
          <w:szCs w:val="30"/>
          <w:lang w:val="en-US" w:eastAsia="zh-CN" w:bidi="ar-SA"/>
        </w:rPr>
      </w:sdtEndPr>
      <w:sdtContent>
        <w:p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13"/>
              <w:kern w:val="0"/>
              <w:sz w:val="72"/>
              <w:szCs w:val="72"/>
            </w:rPr>
          </w:pPr>
          <w:bookmarkStart w:id="24" w:name="_GoBack"/>
          <w:bookmarkEnd w:id="24"/>
          <w:r>
            <w:rPr>
              <w:rFonts w:hint="eastAsia" w:ascii="黑体" w:eastAsia="黑体"/>
              <w:spacing w:val="13"/>
              <w:kern w:val="0"/>
              <w:sz w:val="72"/>
              <w:szCs w:val="72"/>
            </w:rPr>
            <w:t>武汉纺织大学</w:t>
          </w: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ind w:firstLine="1771" w:firstLineChars="350"/>
            <w:jc w:val="center"/>
            <w:rPr>
              <w:rFonts w:ascii="黑体" w:eastAsia="黑体"/>
              <w:spacing w:val="13"/>
              <w:kern w:val="0"/>
              <w:sz w:val="48"/>
              <w:szCs w:val="48"/>
            </w:rPr>
          </w:pP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ind w:firstLine="1680" w:firstLineChars="350"/>
            <w:jc w:val="center"/>
            <w:rPr>
              <w:rFonts w:ascii="黑体" w:eastAsia="黑体"/>
              <w:sz w:val="48"/>
              <w:szCs w:val="48"/>
            </w:rPr>
          </w:pP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-43"/>
              <w:kern w:val="0"/>
              <w:sz w:val="72"/>
              <w:szCs w:val="72"/>
            </w:rPr>
          </w:pPr>
          <w:r>
            <w:rPr>
              <w:rFonts w:hint="eastAsia" w:ascii="黑体" w:eastAsia="黑体"/>
              <w:spacing w:val="-43"/>
              <w:kern w:val="0"/>
              <w:sz w:val="72"/>
              <w:szCs w:val="72"/>
              <w:lang w:val="en-US" w:eastAsia="zh-CN"/>
            </w:rPr>
            <w:t>Web应用开发课程设计</w:t>
          </w: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-43"/>
              <w:kern w:val="0"/>
              <w:sz w:val="72"/>
              <w:szCs w:val="72"/>
            </w:rPr>
          </w:pP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hint="default" w:ascii="黑体" w:eastAsiaTheme="minorEastAsia"/>
              <w:b/>
              <w:bCs/>
              <w:sz w:val="32"/>
              <w:szCs w:val="32"/>
              <w:lang w:val="en-US" w:eastAsia="zh-CN"/>
            </w:rPr>
          </w:pPr>
          <w:r>
            <w:rPr>
              <w:rFonts w:hint="eastAsia" w:ascii="黑体"/>
              <w:b/>
              <w:bCs/>
              <w:sz w:val="32"/>
              <w:szCs w:val="32"/>
              <w:lang w:val="en-US" w:eastAsia="zh-CN"/>
            </w:rPr>
            <w:t>智能聊天机器人</w:t>
          </w:r>
        </w:p>
        <w:p>
          <w:pPr>
            <w:jc w:val="left"/>
            <w:rPr>
              <w:rFonts w:ascii="仿宋" w:hAnsi="仿宋" w:eastAsia="仿宋"/>
              <w:b/>
              <w:sz w:val="28"/>
              <w:szCs w:val="28"/>
            </w:rPr>
          </w:pP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学    院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>数学与计算机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>学院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  <w:lang w:val="en-US" w:eastAsia="zh-CN"/>
            </w:rPr>
            <w:t>班    级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 xml:space="preserve">物联网11802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</w:t>
          </w: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姓    名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>卢巧仪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</w:t>
          </w: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学    号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>1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>8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>0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>2220110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</w:t>
          </w:r>
        </w:p>
        <w:p>
          <w:pPr>
            <w:ind w:left="1680" w:leftChars="800"/>
            <w:jc w:val="left"/>
            <w:rPr>
              <w:rFonts w:hint="eastAsia"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指导</w:t>
          </w:r>
          <w:r>
            <w:rPr>
              <w:rFonts w:ascii="仿宋" w:hAnsi="仿宋" w:eastAsia="仿宋"/>
              <w:b/>
              <w:sz w:val="28"/>
              <w:szCs w:val="28"/>
            </w:rPr>
            <w:t>老师：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聂刚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  </w:t>
          </w:r>
        </w:p>
        <w:p>
          <w:pPr>
            <w:ind w:left="1680" w:leftChars="800"/>
            <w:jc w:val="left"/>
            <w:rPr>
              <w:rFonts w:hint="eastAsia"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  <w:lang w:val="en-US" w:eastAsia="zh-CN"/>
            </w:rPr>
            <w:t>成    绩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 xml:space="preserve">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  </w:t>
          </w: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完成日期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>20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>20年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>12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>月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>15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日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</w:t>
          </w:r>
        </w:p>
        <w:p/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黑体" w:hAnsi="黑体" w:eastAsia="黑体" w:cs="黑体"/>
              <w:sz w:val="32"/>
              <w:szCs w:val="32"/>
            </w:rPr>
          </w:pPr>
          <w:r>
            <w:rPr>
              <w:rFonts w:hint="eastAsia" w:ascii="黑体" w:hAnsi="黑体" w:eastAsia="黑体" w:cs="黑体"/>
              <w:sz w:val="32"/>
              <w:szCs w:val="32"/>
            </w:rPr>
            <w:t>目</w:t>
          </w:r>
          <w:r>
            <w:rPr>
              <w:rFonts w:hint="eastAsia" w:ascii="黑体" w:hAnsi="黑体" w:eastAsia="黑体" w:cs="黑体"/>
              <w:sz w:val="32"/>
              <w:szCs w:val="32"/>
              <w:lang w:val="en-US" w:eastAsia="zh-CN"/>
            </w:rPr>
            <w:t xml:space="preserve">  </w:t>
          </w:r>
          <w:r>
            <w:rPr>
              <w:rFonts w:hint="eastAsia" w:ascii="黑体" w:hAnsi="黑体" w:eastAsia="黑体" w:cs="黑体"/>
              <w:sz w:val="32"/>
              <w:szCs w:val="32"/>
            </w:rPr>
            <w:t>录</w:t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/>
              <w:kern w:val="44"/>
              <w:sz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b/>
              <w:kern w:val="44"/>
              <w:sz w:val="44"/>
              <w:szCs w:val="30"/>
              <w:lang w:val="en-US" w:eastAsia="zh-CN" w:bidi="ar-SA"/>
            </w:rPr>
            <w:instrText xml:space="preserve">TOC \o "1-3" \h \u </w:instrText>
          </w:r>
          <w:r>
            <w:rPr>
              <w:rFonts w:hint="eastAsia" w:ascii="黑体" w:hAnsi="黑体" w:eastAsia="黑体" w:cs="黑体"/>
              <w:b/>
              <w:kern w:val="44"/>
              <w:sz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_Toc7054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1 需求分析</w:t>
          </w:r>
          <w:r>
            <w:tab/>
          </w:r>
          <w:r>
            <w:fldChar w:fldCharType="begin"/>
          </w:r>
          <w:r>
            <w:instrText xml:space="preserve"> PAGEREF _Toc7054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_Toc6103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1.1主菜单</w:t>
          </w:r>
          <w:r>
            <w:tab/>
          </w:r>
          <w:r>
            <w:fldChar w:fldCharType="begin"/>
          </w:r>
          <w:r>
            <w:instrText xml:space="preserve"> PAGEREF _Toc6103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_Toc28127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1.2功能</w:t>
          </w:r>
          <w:r>
            <w:tab/>
          </w:r>
          <w:r>
            <w:fldChar w:fldCharType="begin"/>
          </w:r>
          <w:r>
            <w:instrText xml:space="preserve"> PAGEREF _Toc28127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_Toc7625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</w:rPr>
            <w:t>收</w:t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输入并发送信息</w:t>
          </w:r>
          <w:r>
            <w:tab/>
          </w:r>
          <w:r>
            <w:fldChar w:fldCharType="begin"/>
          </w:r>
          <w:r>
            <w:instrText xml:space="preserve"> PAGEREF _Toc7625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_Toc32759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2 系统设计</w:t>
          </w:r>
          <w:r>
            <w:tab/>
          </w:r>
          <w:r>
            <w:fldChar w:fldCharType="begin"/>
          </w:r>
          <w:r>
            <w:instrText xml:space="preserve"> PAGEREF _Toc32759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_Toc11224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2.1用户用例图</w:t>
          </w:r>
          <w:r>
            <w:tab/>
          </w:r>
          <w:r>
            <w:fldChar w:fldCharType="begin"/>
          </w:r>
          <w:r>
            <w:instrText xml:space="preserve"> PAGEREF _Toc11224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_Toc30820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2.2 UML时序图（Sequence Diagram）</w:t>
          </w:r>
          <w:r>
            <w:tab/>
          </w:r>
          <w:r>
            <w:fldChar w:fldCharType="begin"/>
          </w:r>
          <w:r>
            <w:instrText xml:space="preserve"> PAGEREF _Toc30820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_Toc3045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2.2.1 系统设计时序图</w:t>
          </w:r>
          <w:r>
            <w:tab/>
          </w:r>
          <w:r>
            <w:fldChar w:fldCharType="begin"/>
          </w:r>
          <w:r>
            <w:instrText xml:space="preserve"> PAGEREF _Toc3045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_Toc26854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3 系统实现</w:t>
          </w:r>
          <w:r>
            <w:tab/>
          </w:r>
          <w:r>
            <w:fldChar w:fldCharType="begin"/>
          </w:r>
          <w:r>
            <w:instrText xml:space="preserve"> PAGEREF _Toc26854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_Toc17031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3.1.1项目结构---后端服务器部分</w:t>
          </w:r>
          <w:r>
            <w:tab/>
          </w:r>
          <w:r>
            <w:fldChar w:fldCharType="begin"/>
          </w:r>
          <w:r>
            <w:instrText xml:space="preserve"> PAGEREF _Toc17031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_Toc32295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3.2 配置文件</w:t>
          </w:r>
          <w:r>
            <w:tab/>
          </w:r>
          <w:r>
            <w:fldChar w:fldCharType="begin"/>
          </w:r>
          <w:r>
            <w:instrText xml:space="preserve"> PAGEREF _Toc32295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_Toc25195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 xml:space="preserve">3.2.1 </w:t>
          </w:r>
          <w:r>
            <w:rPr>
              <w:rFonts w:hint="default" w:ascii="楷体" w:hAnsi="楷体" w:eastAsia="楷体" w:cs="楷体"/>
              <w:szCs w:val="24"/>
              <w:lang w:val="en-US" w:eastAsia="zh-CN"/>
            </w:rPr>
            <w:t>jdbc.properties</w:t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文件</w:t>
          </w:r>
          <w:r>
            <w:tab/>
          </w:r>
          <w:r>
            <w:fldChar w:fldCharType="begin"/>
          </w:r>
          <w:r>
            <w:instrText xml:space="preserve"> PAGEREF _Toc25195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_Toc24103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 xml:space="preserve">3.2.2 </w:t>
          </w:r>
          <w:r>
            <w:rPr>
              <w:rFonts w:hint="default" w:ascii="楷体" w:hAnsi="楷体" w:eastAsia="楷体" w:cs="楷体"/>
              <w:szCs w:val="24"/>
              <w:lang w:val="en-US" w:eastAsia="zh-CN"/>
            </w:rPr>
            <w:t>log4j.properties</w:t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文件</w:t>
          </w:r>
          <w:r>
            <w:tab/>
          </w:r>
          <w:r>
            <w:fldChar w:fldCharType="begin"/>
          </w:r>
          <w:r>
            <w:instrText xml:space="preserve"> PAGEREF _Toc24103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_Toc26508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 xml:space="preserve">3.2.3 </w:t>
          </w:r>
          <w:r>
            <w:rPr>
              <w:rFonts w:hint="default" w:ascii="楷体" w:hAnsi="楷体" w:eastAsia="楷体" w:cs="楷体"/>
              <w:szCs w:val="24"/>
              <w:lang w:val="en-US" w:eastAsia="zh-CN"/>
            </w:rPr>
            <w:t>mybatis-config.xml</w:t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文件</w:t>
          </w:r>
          <w:r>
            <w:tab/>
          </w:r>
          <w:r>
            <w:fldChar w:fldCharType="begin"/>
          </w:r>
          <w:r>
            <w:instrText xml:space="preserve"> PAGEREF _Toc26508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_Toc13058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3.2.4 sping-mvc</w:t>
          </w:r>
          <w:r>
            <w:rPr>
              <w:rFonts w:hint="default" w:ascii="楷体" w:hAnsi="楷体" w:eastAsia="楷体" w:cs="楷体"/>
              <w:szCs w:val="24"/>
              <w:lang w:val="en-US" w:eastAsia="zh-CN"/>
            </w:rPr>
            <w:t>.xml</w:t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文件</w:t>
          </w:r>
          <w:r>
            <w:tab/>
          </w:r>
          <w:r>
            <w:fldChar w:fldCharType="begin"/>
          </w:r>
          <w:r>
            <w:instrText xml:space="preserve"> PAGEREF _Toc13058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_Toc16734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3.2.5 spring-mybatis</w:t>
          </w:r>
          <w:r>
            <w:rPr>
              <w:rFonts w:hint="default" w:ascii="楷体" w:hAnsi="楷体" w:eastAsia="楷体" w:cs="楷体"/>
              <w:szCs w:val="24"/>
              <w:lang w:val="en-US" w:eastAsia="zh-CN"/>
            </w:rPr>
            <w:t>.xml</w:t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文件</w:t>
          </w:r>
          <w:r>
            <w:tab/>
          </w:r>
          <w:r>
            <w:fldChar w:fldCharType="begin"/>
          </w:r>
          <w:r>
            <w:instrText xml:space="preserve"> PAGEREF _Toc16734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_Toc3329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3.3 工具包Util</w:t>
          </w:r>
          <w:r>
            <w:tab/>
          </w:r>
          <w:r>
            <w:fldChar w:fldCharType="begin"/>
          </w:r>
          <w:r>
            <w:instrText xml:space="preserve"> PAGEREF _Toc3329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_Toc11042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3.3.1 QingYunKeRobot.java</w:t>
          </w:r>
          <w:r>
            <w:tab/>
          </w:r>
          <w:r>
            <w:fldChar w:fldCharType="begin"/>
          </w:r>
          <w:r>
            <w:instrText xml:space="preserve"> PAGEREF _Toc11042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_Toc24082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3.3.2 TestRobot.java</w:t>
          </w:r>
          <w:r>
            <w:tab/>
          </w:r>
          <w:r>
            <w:fldChar w:fldCharType="begin"/>
          </w:r>
          <w:r>
            <w:instrText xml:space="preserve"> PAGEREF _Toc24082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_Toc8728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3.4 服务层ChatBotService.java</w:t>
          </w:r>
          <w:r>
            <w:tab/>
          </w:r>
          <w:r>
            <w:fldChar w:fldCharType="begin"/>
          </w:r>
          <w:r>
            <w:instrText xml:space="preserve"> PAGEREF _Toc8728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_Toc9326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3.5 服务层ChatBotController.java</w:t>
          </w:r>
          <w:r>
            <w:tab/>
          </w:r>
          <w:r>
            <w:fldChar w:fldCharType="begin"/>
          </w:r>
          <w:r>
            <w:instrText xml:space="preserve"> PAGEREF _Toc9326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_Toc8890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4 系统测试</w:t>
          </w:r>
          <w:r>
            <w:tab/>
          </w:r>
          <w:r>
            <w:fldChar w:fldCharType="begin"/>
          </w:r>
          <w:r>
            <w:instrText xml:space="preserve"> PAGEREF _Toc8890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_Toc15772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5 系统总结</w:t>
          </w:r>
          <w:r>
            <w:tab/>
          </w:r>
          <w:r>
            <w:fldChar w:fldCharType="begin"/>
          </w:r>
          <w:r>
            <w:instrText xml:space="preserve"> PAGEREF _Toc15772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rPr>
              <w:rFonts w:hint="eastAsia" w:ascii="黑体" w:hAnsi="黑体" w:eastAsia="黑体" w:cs="黑体"/>
              <w:b/>
              <w:kern w:val="44"/>
              <w:sz w:val="44"/>
              <w:szCs w:val="30"/>
              <w:lang w:val="en-US" w:eastAsia="zh-CN" w:bidi="ar-SA"/>
            </w:rPr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</w:sdtContent>
    </w:sdt>
    <w:p>
      <w:pPr>
        <w:rPr>
          <w:rFonts w:hint="eastAsia" w:ascii="黑体" w:hAnsi="黑体" w:eastAsia="黑体" w:cs="黑体"/>
          <w:b/>
          <w:kern w:val="44"/>
          <w:sz w:val="44"/>
          <w:szCs w:val="30"/>
          <w:lang w:val="en-US" w:eastAsia="zh-CN" w:bidi="ar-SA"/>
        </w:rPr>
      </w:pPr>
    </w:p>
    <w:p>
      <w:pPr>
        <w:rPr>
          <w:rFonts w:hint="eastAsia" w:ascii="黑体" w:hAnsi="黑体" w:eastAsia="黑体" w:cs="黑体"/>
          <w:b/>
          <w:kern w:val="44"/>
          <w:sz w:val="44"/>
          <w:szCs w:val="30"/>
          <w:lang w:val="en-US" w:eastAsia="zh-CN" w:bidi="ar-SA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outlineLvl w:val="9"/>
        <w:rPr>
          <w:rFonts w:hint="eastAsia" w:ascii="黑体" w:hAnsi="黑体" w:eastAsia="黑体" w:cs="黑体"/>
          <w:sz w:val="30"/>
          <w:szCs w:val="30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titlePg/>
          <w:docGrid w:type="lines" w:linePitch="312" w:charSpace="0"/>
        </w:sect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bookmarkStart w:id="0" w:name="_Toc7054"/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1 需求分析</w:t>
      </w:r>
      <w:bookmarkEnd w:id="0"/>
    </w:p>
    <w:p>
      <w:pPr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设计一</w:t>
      </w:r>
      <w:r>
        <w:rPr>
          <w:rFonts w:hint="eastAsia"/>
          <w:sz w:val="21"/>
          <w:szCs w:val="21"/>
          <w:lang w:val="en-US" w:eastAsia="zh-CN"/>
        </w:rPr>
        <w:t>个智能聊天机器人页面，当你无聊的时候，你可以给它发送消息，它可以让你知道今天的时间和天气哦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1" w:name="_Toc6103"/>
      <w:r>
        <w:rPr>
          <w:rFonts w:hint="eastAsia"/>
          <w:sz w:val="28"/>
          <w:szCs w:val="28"/>
          <w:lang w:val="en-US" w:eastAsia="zh-CN"/>
        </w:rPr>
        <w:t>1.1主菜单</w:t>
      </w:r>
      <w:bookmarkEnd w:id="1"/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该APP不用注册或登录，</w:t>
      </w:r>
      <w:r>
        <w:rPr>
          <w:rFonts w:hint="eastAsia"/>
          <w:sz w:val="21"/>
          <w:szCs w:val="21"/>
        </w:rPr>
        <w:t>当</w:t>
      </w:r>
      <w:r>
        <w:rPr>
          <w:rFonts w:hint="eastAsia"/>
          <w:sz w:val="21"/>
          <w:szCs w:val="21"/>
          <w:lang w:val="en-US" w:eastAsia="zh-CN"/>
        </w:rPr>
        <w:t>你设计成功时就能</w:t>
      </w:r>
      <w:r>
        <w:rPr>
          <w:rFonts w:hint="eastAsia"/>
          <w:sz w:val="21"/>
          <w:szCs w:val="21"/>
        </w:rPr>
        <w:t>进入系统主界面，如下：</w:t>
      </w:r>
    </w:p>
    <w:p>
      <w:pPr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 w:eastAsiaTheme="minorEastAsia"/>
          <w:sz w:val="21"/>
          <w:szCs w:val="21"/>
          <w:lang w:eastAsia="zh-CN"/>
        </w:rPr>
        <w:drawing>
          <wp:inline distT="0" distB="0" distL="114300" distR="114300">
            <wp:extent cx="5604510" cy="4422140"/>
            <wp:effectExtent l="0" t="0" r="8890" b="10160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451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2" w:name="_Toc28127"/>
      <w:r>
        <w:rPr>
          <w:rFonts w:hint="eastAsia"/>
          <w:sz w:val="28"/>
          <w:szCs w:val="28"/>
          <w:lang w:val="en-US" w:eastAsia="zh-CN"/>
        </w:rPr>
        <w:t>1.2功能</w:t>
      </w:r>
      <w:bookmarkEnd w:id="2"/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bookmarkStart w:id="3" w:name="_Toc7625"/>
      <w:r>
        <w:rPr>
          <w:rFonts w:hint="eastAsia" w:ascii="楷体" w:hAnsi="楷体" w:eastAsia="楷体" w:cs="楷体"/>
          <w:sz w:val="24"/>
          <w:szCs w:val="24"/>
        </w:rPr>
        <w:t>收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输入并发送信息</w:t>
      </w:r>
      <w:bookmarkEnd w:id="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在聊天界面（主界面）底部有一个输入框，用户可以在输入框中输入想要发送给智能机器人的消息，输入完信息后可以点击发送按钮或者回车键发送信息。每次发送消息时聊天界面会自动的跳转至最下方。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4979035"/>
            <wp:effectExtent l="0" t="0" r="10795" b="12065"/>
            <wp:docPr id="6" name="图片 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黑体" w:hAnsi="黑体" w:eastAsia="黑体" w:cs="黑体"/>
          <w:b/>
          <w:sz w:val="30"/>
          <w:szCs w:val="30"/>
          <w:lang w:val="en-US" w:eastAsia="zh-CN"/>
        </w:rPr>
      </w:pPr>
      <w:bookmarkStart w:id="4" w:name="_Toc32759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2 系统设计</w:t>
      </w:r>
      <w:bookmarkEnd w:id="4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5" w:name="_Toc11224"/>
      <w:r>
        <w:rPr>
          <w:rFonts w:hint="eastAsia"/>
          <w:sz w:val="28"/>
          <w:szCs w:val="28"/>
          <w:lang w:val="en-US" w:eastAsia="zh-CN"/>
        </w:rPr>
        <w:t>2.1用户用例图</w:t>
      </w:r>
      <w:bookmarkEnd w:id="5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系统只有一个角色，用户用例如下图所示：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520315"/>
            <wp:effectExtent l="0" t="0" r="10160" b="6985"/>
            <wp:docPr id="7" name="图片 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6" w:name="_Toc30820"/>
      <w:r>
        <w:rPr>
          <w:rFonts w:hint="eastAsia"/>
          <w:sz w:val="28"/>
          <w:szCs w:val="28"/>
          <w:lang w:val="en-US" w:eastAsia="zh-CN"/>
        </w:rPr>
        <w:t>2.2 UML时序图（Sequence Diagram）</w:t>
      </w:r>
      <w:bookmarkEnd w:id="6"/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bookmarkStart w:id="7" w:name="_Toc3045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2.2.1 系统设计时序图</w:t>
      </w:r>
      <w:bookmarkEnd w:id="7"/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4980940"/>
            <wp:effectExtent l="0" t="0" r="10160" b="10160"/>
            <wp:docPr id="22" name="图片 22" descr="未命名文件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未命名文件 (6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黑体" w:hAnsi="黑体" w:eastAsia="黑体" w:cs="黑体"/>
          <w:b/>
          <w:sz w:val="30"/>
          <w:szCs w:val="30"/>
          <w:lang w:val="en-US" w:eastAsia="zh-CN"/>
        </w:rPr>
      </w:pPr>
      <w:bookmarkStart w:id="8" w:name="_Toc26854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3 系统实现</w:t>
      </w:r>
      <w:bookmarkEnd w:id="8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9" w:name="_Toc17031"/>
      <w:r>
        <w:rPr>
          <w:rFonts w:hint="eastAsia"/>
          <w:sz w:val="28"/>
          <w:szCs w:val="28"/>
          <w:lang w:val="en-US" w:eastAsia="zh-CN"/>
        </w:rPr>
        <w:t>3.1.1项目结构---后端服务器部分</w:t>
      </w:r>
      <w:bookmarkEnd w:id="9"/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4200525" cy="3914775"/>
            <wp:effectExtent l="0" t="0" r="3175" b="9525"/>
            <wp:docPr id="15" name="图片 15" descr="(1J$H5EJM~K$9JKBAD`D(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(1J$H5EJM~K$9JKBAD`D(D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b/>
          <w:bCs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8"/>
          <w:szCs w:val="28"/>
          <w:lang w:val="en-US" w:eastAsia="zh-CN"/>
        </w:rPr>
        <w:t>3.1.2项目结构---前端页面部分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81475" cy="3133725"/>
            <wp:effectExtent l="0" t="0" r="9525" b="3175"/>
            <wp:docPr id="17" name="图片 17" descr="W(P0@GQMC9%A_(Q@E{~7X}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W(P0@GQMC9%A_(Q@E{~7X}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10" w:name="_Toc32295"/>
      <w:r>
        <w:rPr>
          <w:rFonts w:hint="eastAsia"/>
          <w:sz w:val="28"/>
          <w:szCs w:val="28"/>
          <w:lang w:val="en-US" w:eastAsia="zh-CN"/>
        </w:rPr>
        <w:t>3.2 配置文件</w:t>
      </w:r>
      <w:bookmarkEnd w:id="10"/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在项目下新建Source Folder，名为resources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bookmarkStart w:id="11" w:name="_Toc25195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3.2.1 </w: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jdbc.properties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文件</w:t>
      </w:r>
      <w:bookmarkEnd w:id="11"/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该配置文件主要是以文件形式保存数据库的驱动类名称，连接数据库的URL地址，访问数据库的用户名及对应的密码，程序运行时会读取该文件相关信息，避免硬编码，当相关信息发生变化时，只需修改配置文件而不用修改源代码，增加程序的可扩展型。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drawing>
          <wp:inline distT="0" distB="0" distL="114300" distR="114300">
            <wp:extent cx="5269230" cy="1501140"/>
            <wp:effectExtent l="0" t="0" r="1270" b="10160"/>
            <wp:docPr id="11" name="图片 11" descr="]DOAJ%}YJ}LWJ@P7`539BW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]DOAJ%}YJ}LWJ@P7`539BWJ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bookmarkStart w:id="12" w:name="_Toc24103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3.2.2 </w: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log4j.properties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文件</w:t>
      </w:r>
      <w:bookmarkEnd w:id="12"/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描述该文件作用，并对里面的配置进行解释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bookmarkStart w:id="13" w:name="_Toc26508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drawing>
          <wp:inline distT="0" distB="0" distL="114300" distR="114300">
            <wp:extent cx="5265420" cy="3349625"/>
            <wp:effectExtent l="0" t="0" r="5080" b="3175"/>
            <wp:docPr id="5" name="图片 5" descr="4A9}_]PVVDOOI3XXD8S~BY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A9}_]PVVDOOI3XXD8S~BYR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3.2.3 </w: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mybatis-config.xml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文件</w:t>
      </w:r>
      <w:bookmarkEnd w:id="13"/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描述该文件作用，并对里面的配置进行解释</w:t>
      </w:r>
    </w:p>
    <w:p>
      <w:pPr>
        <w:rPr>
          <w:rFonts w:hint="eastAsia" w:eastAsia="黑体"/>
          <w:lang w:eastAsia="zh-CN"/>
        </w:rPr>
      </w:pPr>
      <w:r>
        <w:rPr>
          <w:rFonts w:hint="eastAsia" w:eastAsia="黑体"/>
          <w:lang w:eastAsia="zh-CN"/>
        </w:rPr>
        <w:drawing>
          <wp:inline distT="0" distB="0" distL="114300" distR="114300">
            <wp:extent cx="5267325" cy="865505"/>
            <wp:effectExtent l="0" t="0" r="3175" b="10795"/>
            <wp:docPr id="12" name="图片 12" descr="B8DT_DWC2PWY$3SC5]S(]R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B8DT_DWC2PWY$3SC5]S(]R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黑体"/>
          <w:lang w:eastAsia="zh-CN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bookmarkStart w:id="14" w:name="_Toc13058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3.2.4 sping-mvc</w: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.xml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文件</w:t>
      </w:r>
      <w:bookmarkEnd w:id="1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5420" cy="3218815"/>
            <wp:effectExtent l="0" t="0" r="5080" b="6985"/>
            <wp:docPr id="13" name="图片 13" descr="VEUM7B[SY9G5XXRKZ5FVC~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VEUM7B[SY9G5XXRKZ5FVC~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bookmarkStart w:id="15" w:name="_Toc16734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3.2.5 spring-mybatis</w: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.xml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文件</w:t>
      </w:r>
      <w:bookmarkEnd w:id="15"/>
    </w:p>
    <w:p>
      <w:pPr>
        <w:rPr>
          <w:rFonts w:hint="eastAsia" w:eastAsia="黑体"/>
          <w:lang w:val="en-US" w:eastAsia="zh-CN"/>
        </w:rPr>
      </w:pPr>
      <w:r>
        <w:rPr>
          <w:rFonts w:hint="eastAsia" w:eastAsia="黑体"/>
          <w:lang w:val="en-US" w:eastAsia="zh-CN"/>
        </w:rPr>
        <w:drawing>
          <wp:inline distT="0" distB="0" distL="114300" distR="114300">
            <wp:extent cx="5273040" cy="3265170"/>
            <wp:effectExtent l="0" t="0" r="10160" b="11430"/>
            <wp:docPr id="14" name="图片 14" descr="41H5VY8A8S11DU7%G9J@~Z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41H5VY8A8S11DU7%G9J@~Z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16" w:name="_Toc3329"/>
      <w:r>
        <w:rPr>
          <w:rFonts w:hint="eastAsia"/>
          <w:sz w:val="28"/>
          <w:szCs w:val="28"/>
          <w:lang w:val="en-US" w:eastAsia="zh-CN"/>
        </w:rPr>
        <w:t>3.3 工具包Util</w:t>
      </w:r>
      <w:bookmarkEnd w:id="16"/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bookmarkStart w:id="17" w:name="_Toc11042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3.3.1 QingYunKeRobot.java</w:t>
      </w:r>
      <w:bookmarkEnd w:id="17"/>
    </w:p>
    <w:p>
      <w:pPr>
        <w:rPr>
          <w:rFonts w:hint="default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描述该文件作用，并对里面的关键代码进行解释</w:t>
      </w:r>
    </w:p>
    <w:p>
      <w:pPr>
        <w:numPr>
          <w:ilvl w:val="0"/>
          <w:numId w:val="0"/>
        </w:numPr>
        <w:bidi w:val="0"/>
        <w:ind w:leftChars="0"/>
        <w:rPr>
          <w:rFonts w:hint="eastAsia" w:ascii="Consolas" w:hAnsi="Consolas" w:eastAsia="宋体"/>
          <w:color w:val="000000"/>
          <w:sz w:val="18"/>
          <w:szCs w:val="18"/>
          <w:lang w:eastAsia="zh-CN"/>
        </w:rPr>
      </w:pPr>
      <w:r>
        <w:rPr>
          <w:rFonts w:hint="eastAsia" w:ascii="Consolas" w:hAnsi="Consolas" w:eastAsia="宋体"/>
          <w:color w:val="000000"/>
          <w:sz w:val="18"/>
          <w:szCs w:val="18"/>
          <w:lang w:eastAsia="zh-CN"/>
        </w:rPr>
        <w:drawing>
          <wp:inline distT="0" distB="0" distL="114300" distR="114300">
            <wp:extent cx="5265420" cy="4528185"/>
            <wp:effectExtent l="0" t="0" r="5080" b="5715"/>
            <wp:docPr id="18" name="图片 18" descr="ARK88M6]IT[]_}H_`04]]R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ARK88M6]IT[]_}H_`04]]RC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bookmarkStart w:id="18" w:name="_Toc24082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3.3.2 TestRobot.java</w:t>
      </w:r>
      <w:bookmarkEnd w:id="18"/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描述该文件作用，并对里面的关键代码进行解释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19" w:name="_Toc11256"/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69230" cy="2330450"/>
            <wp:effectExtent l="0" t="0" r="1270" b="6350"/>
            <wp:docPr id="19" name="图片 19" descr=")R$B2K@_ZB]FV(RN4YYWU]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)R$B2K@_ZB]FV(RN4YYWU]L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20" w:name="_Toc8728"/>
      <w:r>
        <w:rPr>
          <w:rFonts w:hint="eastAsia"/>
          <w:sz w:val="28"/>
          <w:szCs w:val="28"/>
          <w:lang w:val="en-US" w:eastAsia="zh-CN"/>
        </w:rPr>
        <w:t>3.4 服务层chatBotService.java</w:t>
      </w:r>
      <w:bookmarkEnd w:id="20"/>
    </w:p>
    <w:p>
      <w:pPr>
        <w:rPr>
          <w:rFonts w:hint="default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描述该文件作用，并对里面的关键代码进行解释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350770"/>
            <wp:effectExtent l="0" t="0" r="3175" b="11430"/>
            <wp:docPr id="20" name="图片 20" descr="QN_1_{[VV~47{()`9JFZ%~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QN_1_{[VV~47{()`9JFZ%~C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/>
          <w:sz w:val="28"/>
          <w:szCs w:val="28"/>
          <w:lang w:val="en-US" w:eastAsia="zh-CN"/>
        </w:rPr>
      </w:pPr>
      <w:bookmarkStart w:id="21" w:name="_Toc9326"/>
      <w:r>
        <w:rPr>
          <w:rFonts w:hint="eastAsia"/>
          <w:sz w:val="28"/>
          <w:szCs w:val="28"/>
          <w:lang w:val="en-US" w:eastAsia="zh-CN"/>
        </w:rPr>
        <w:t>3.5 服务层ChatBotController.java</w:t>
      </w:r>
      <w:bookmarkEnd w:id="21"/>
    </w:p>
    <w:p>
      <w:pPr>
        <w:rPr>
          <w:rFonts w:hint="default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描述该文件作用，并对里面的关键代码进行解释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2416810"/>
            <wp:effectExtent l="0" t="0" r="4445" b="8890"/>
            <wp:docPr id="21" name="图片 21" descr="X@D2M2O8[[NF(7VZR1%{R~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X@D2M2O8[[NF(7VZR1%{R~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黑体" w:hAnsi="黑体" w:eastAsia="黑体" w:cs="黑体"/>
          <w:b/>
          <w:sz w:val="30"/>
          <w:szCs w:val="30"/>
          <w:lang w:val="en-US" w:eastAsia="zh-CN"/>
        </w:rPr>
      </w:pPr>
      <w:bookmarkStart w:id="22" w:name="_Toc8890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4 系统测试</w:t>
      </w:r>
      <w:bookmarkEnd w:id="22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运行效果：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5043805"/>
            <wp:effectExtent l="0" t="0" r="3810" b="1079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黑体" w:hAnsi="黑体" w:eastAsia="黑体" w:cs="黑体"/>
          <w:b/>
          <w:sz w:val="30"/>
          <w:szCs w:val="30"/>
          <w:lang w:val="en-US" w:eastAsia="zh-CN"/>
        </w:rPr>
      </w:pPr>
      <w:bookmarkStart w:id="23" w:name="_Toc15772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5 系统总结</w:t>
      </w:r>
      <w:bookmarkEnd w:id="23"/>
    </w:p>
    <w:p>
      <w:pPr>
        <w:rPr>
          <w:rFonts w:hint="default"/>
          <w:sz w:val="21"/>
          <w:szCs w:val="21"/>
          <w:highlight w:val="yellow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Web是一门综合性很强的学科，它包含了前后端的知识，并且安装软件也很多，比如Tomcat、eclipse企业版（my eclipse或者idea），这门课跟上学期学的java关系密切，也就是说上学期的java没学好，那么这学期的web你将会学的很吃力，另外这门课对于学习好的人来说，那就是一门锻炼自己的课，而对于代码能力稍微薄弱的人来说，是一个巨大的挑战，光安装软件、配置环境就让我们感到心累，但装好配好的那一刻，又无比满足。学习途中，曾很多次想过放弃，真的太难了！就上课听讲了，老师讲的也大致懂了，一看作业一脸懵，这也是因为之前打的基础不够扎实，以至于后面的课渐渐的跟不上老师的进度，想请教老师也不知道从哪里开始，想请教同学也不知道怎么描述我的问题，以至于一误再误，就觉得web怎么这么难啊，可不可否认的是，web对于我们之后的工作很有帮助，于是还是很认真的跟着聂老师的文档学，聂老师的文档特别有帮助到我们，一步步特别详细，有什么不明白的可以问老师同学，同学们也特别乐于助人。Web这门课让我学到了前后端的交互，也让我知道了如何配置环境，更重要的是，因为平常都会互相交流，所以这门课让我跟同学们的交流更加密切，收获了学习和友谊，双赢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2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ApUg9D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2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single" w:color="auto" w:sz="4" w:space="1"/>
      </w:pBdr>
      <w:jc w:val="center"/>
      <w:rPr>
        <w:rFonts w:hint="default" w:eastAsiaTheme="minorEastAsia"/>
        <w:lang w:val="en-US" w:eastAsia="zh-CN"/>
      </w:rPr>
    </w:pPr>
    <w:r>
      <w:rPr>
        <w:rFonts w:hint="eastAsia"/>
        <w:lang w:val="en-US" w:eastAsia="zh-CN"/>
      </w:rPr>
      <w:t>web应用开发期末综合练习设计文档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4E2E74"/>
    <w:rsid w:val="00507D2B"/>
    <w:rsid w:val="00AA5D20"/>
    <w:rsid w:val="019F12F3"/>
    <w:rsid w:val="01E31C72"/>
    <w:rsid w:val="01E46EA4"/>
    <w:rsid w:val="03CB4666"/>
    <w:rsid w:val="03FA4839"/>
    <w:rsid w:val="05701943"/>
    <w:rsid w:val="07556BE7"/>
    <w:rsid w:val="076B51A9"/>
    <w:rsid w:val="0D172E84"/>
    <w:rsid w:val="0DE801CA"/>
    <w:rsid w:val="0F931651"/>
    <w:rsid w:val="10647BC7"/>
    <w:rsid w:val="10EC4B7C"/>
    <w:rsid w:val="11747176"/>
    <w:rsid w:val="140323E8"/>
    <w:rsid w:val="15052F91"/>
    <w:rsid w:val="15FF779A"/>
    <w:rsid w:val="19032BDF"/>
    <w:rsid w:val="19E5400D"/>
    <w:rsid w:val="1B4E2E74"/>
    <w:rsid w:val="1DCD2D85"/>
    <w:rsid w:val="21862B5A"/>
    <w:rsid w:val="22F67B3C"/>
    <w:rsid w:val="23347CA0"/>
    <w:rsid w:val="24457C7D"/>
    <w:rsid w:val="24FC1E62"/>
    <w:rsid w:val="259A4250"/>
    <w:rsid w:val="284564A2"/>
    <w:rsid w:val="28821512"/>
    <w:rsid w:val="28DD1E74"/>
    <w:rsid w:val="295F7898"/>
    <w:rsid w:val="29D24A29"/>
    <w:rsid w:val="2A2F2DF0"/>
    <w:rsid w:val="2C081458"/>
    <w:rsid w:val="2C844F5B"/>
    <w:rsid w:val="2EAD0C5D"/>
    <w:rsid w:val="309E6702"/>
    <w:rsid w:val="34FA0FD0"/>
    <w:rsid w:val="356F2805"/>
    <w:rsid w:val="37CC5798"/>
    <w:rsid w:val="380B2AAB"/>
    <w:rsid w:val="382506D4"/>
    <w:rsid w:val="38934E27"/>
    <w:rsid w:val="39C650B3"/>
    <w:rsid w:val="3B692CAB"/>
    <w:rsid w:val="3BEC72F2"/>
    <w:rsid w:val="3E757A18"/>
    <w:rsid w:val="41045968"/>
    <w:rsid w:val="416A4247"/>
    <w:rsid w:val="419D4D65"/>
    <w:rsid w:val="419E1DB2"/>
    <w:rsid w:val="44436896"/>
    <w:rsid w:val="446840BB"/>
    <w:rsid w:val="44ED1101"/>
    <w:rsid w:val="45B769C8"/>
    <w:rsid w:val="46EB76B6"/>
    <w:rsid w:val="495E127F"/>
    <w:rsid w:val="4C0714A9"/>
    <w:rsid w:val="4D200508"/>
    <w:rsid w:val="4F3070E2"/>
    <w:rsid w:val="502B7B94"/>
    <w:rsid w:val="5315666F"/>
    <w:rsid w:val="535931FB"/>
    <w:rsid w:val="55A876BD"/>
    <w:rsid w:val="55CE49C1"/>
    <w:rsid w:val="561E26DD"/>
    <w:rsid w:val="56787C7C"/>
    <w:rsid w:val="5A30155A"/>
    <w:rsid w:val="5E7A49F1"/>
    <w:rsid w:val="5E7A60FB"/>
    <w:rsid w:val="5E970242"/>
    <w:rsid w:val="60F82E38"/>
    <w:rsid w:val="67121ED6"/>
    <w:rsid w:val="68175A6B"/>
    <w:rsid w:val="6CA14910"/>
    <w:rsid w:val="6CE11966"/>
    <w:rsid w:val="6DBD5110"/>
    <w:rsid w:val="6E8248E7"/>
    <w:rsid w:val="6E8E7112"/>
    <w:rsid w:val="6FAF469B"/>
    <w:rsid w:val="70D73EB5"/>
    <w:rsid w:val="7A4741B2"/>
    <w:rsid w:val="7BF95496"/>
    <w:rsid w:val="7D9269F3"/>
    <w:rsid w:val="7DD13A52"/>
    <w:rsid w:val="7DE65A76"/>
    <w:rsid w:val="7F002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paragraph" w:customStyle="1" w:styleId="12">
    <w:name w:val="课后作业"/>
    <w:basedOn w:val="3"/>
    <w:next w:val="1"/>
    <w:qFormat/>
    <w:uiPriority w:val="0"/>
    <w:rPr>
      <w:rFonts w:hint="eastAsia" w:ascii="宋体" w:hAnsi="宋体" w:eastAsia="宋体" w:cs="宋体"/>
      <w:kern w:val="0"/>
      <w:sz w:val="36"/>
      <w:szCs w:val="36"/>
      <w:lang w:bidi="ar"/>
    </w:rPr>
  </w:style>
  <w:style w:type="paragraph" w:customStyle="1" w:styleId="13">
    <w:name w:val="一级目录"/>
    <w:basedOn w:val="2"/>
    <w:next w:val="1"/>
    <w:qFormat/>
    <w:uiPriority w:val="0"/>
    <w:rPr>
      <w:rFonts w:asciiTheme="minorAscii" w:hAnsiTheme="minorAscii"/>
    </w:rPr>
  </w:style>
  <w:style w:type="paragraph" w:customStyle="1" w:styleId="14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5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6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2020-05-21T00:51:00Z</dcterms:created>
  <dc:creator>Administrator</dc:creator>
  <cp:lastModifiedBy>欢</cp:lastModifiedBy>
  <dcterms:modified xsi:type="dcterms:W3CDTF">2020-12-19T08:10:41Z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