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szCs w:val="44"/>
        </w:rPr>
      </w:pPr>
      <w:bookmarkStart w:id="0" w:name="_GoBack"/>
      <w:bookmarkEnd w:id="0"/>
      <w:r>
        <w:rPr>
          <w:rFonts w:hint="eastAsia" w:ascii="宋体" w:hAnsi="宋体"/>
          <w:sz w:val="44"/>
          <w:szCs w:val="44"/>
        </w:rPr>
        <w:t>天津市蓟县人民法院</w:t>
      </w:r>
    </w:p>
    <w:p>
      <w:pPr>
        <w:spacing w:line="800" w:lineRule="exact"/>
        <w:jc w:val="center"/>
        <w:rPr>
          <w:rFonts w:hint="eastAsia"/>
          <w:spacing w:val="-20"/>
          <w:sz w:val="48"/>
          <w:szCs w:val="48"/>
        </w:rPr>
      </w:pPr>
      <w:r>
        <w:rPr>
          <w:rFonts w:hint="eastAsia" w:ascii="宋体" w:hAnsi="宋体"/>
          <w:spacing w:val="50"/>
          <w:sz w:val="52"/>
          <w:szCs w:val="52"/>
        </w:rPr>
        <w:t>刑 事 判 决 书</w:t>
      </w:r>
    </w:p>
    <w:p>
      <w:pPr>
        <w:spacing w:line="480" w:lineRule="exact"/>
        <w:jc w:val="right"/>
        <w:rPr>
          <w:rFonts w:hint="eastAsia" w:ascii="仿宋_GB2312" w:eastAsia="仿宋_GB2312"/>
          <w:spacing w:val="-20"/>
          <w:sz w:val="32"/>
          <w:szCs w:val="32"/>
        </w:rPr>
      </w:pPr>
      <w:r>
        <w:rPr>
          <w:rFonts w:hint="eastAsia" w:ascii="仿宋_GB2312" w:eastAsia="仿宋_GB2312"/>
          <w:sz w:val="32"/>
          <w:szCs w:val="32"/>
        </w:rPr>
        <w:t>（2014）蓟刑初字第0329号</w:t>
      </w:r>
    </w:p>
    <w:p>
      <w:pPr>
        <w:spacing w:line="48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公诉机关天津市蓟县人民检察院。</w:t>
      </w:r>
    </w:p>
    <w:p>
      <w:pPr>
        <w:spacing w:line="48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被告人姬荣玲，男，1971年4月6日出生于天津市蓟县，公民身份号码：120225197104060057，汉族，初中文化，农民，群众，户籍地为天津市蓟县五百户镇七百户村，现居住天津市蓟县别山镇西毛庄村。因涉嫌犯信用卡诈骗罪于2014年8月28日在公安蓟县分局被取保候审。</w:t>
      </w:r>
    </w:p>
    <w:p>
      <w:pPr>
        <w:spacing w:line="480" w:lineRule="exact"/>
        <w:ind w:firstLine="645"/>
        <w:rPr>
          <w:rFonts w:hint="eastAsia" w:ascii="仿宋_GB2312" w:hAnsi="仿宋" w:eastAsia="仿宋_GB2312"/>
          <w:sz w:val="32"/>
          <w:szCs w:val="32"/>
        </w:rPr>
      </w:pPr>
      <w:r>
        <w:rPr>
          <w:rFonts w:hint="eastAsia" w:ascii="仿宋_GB2312" w:hAnsi="仿宋" w:eastAsia="仿宋_GB2312"/>
          <w:sz w:val="32"/>
          <w:szCs w:val="32"/>
        </w:rPr>
        <w:t>天津市蓟县人民检察院以津蓟检公诉刑诉[2014]631号起诉书指控被告人姬荣玲犯信用卡诈骗罪，于2014年11月6日向本院提起公诉，本院受理后，适用简易程序，依法公开开庭审理了本案。天津市蓟县人民检察院指派代理检察员臧洋出庭支持公诉，被告人姬荣玲到庭参加诉讼。现已审理终结。</w:t>
      </w:r>
    </w:p>
    <w:p>
      <w:pPr>
        <w:spacing w:line="480" w:lineRule="exact"/>
        <w:ind w:firstLine="645"/>
        <w:rPr>
          <w:rFonts w:hint="eastAsia" w:ascii="仿宋_GB2312" w:hAnsi="仿宋" w:eastAsia="仿宋_GB2312"/>
          <w:sz w:val="32"/>
          <w:szCs w:val="32"/>
        </w:rPr>
      </w:pPr>
      <w:r>
        <w:rPr>
          <w:rFonts w:hint="eastAsia" w:ascii="仿宋_GB2312" w:hAnsi="仿宋" w:eastAsia="仿宋_GB2312"/>
          <w:sz w:val="32"/>
          <w:szCs w:val="32"/>
        </w:rPr>
        <w:t>天津市蓟县人民检察院指控，2010年6月，被告人姬荣玲在中国农业银行股份有限公司蓟县支行办理信用卡一张，卡号为51941300791127，信用额度为2万元。2010年7月20日，被告人姬荣玲用该卡开始透支套现，后经中国农业银行股份有限公司蓟县支行工作人员多次催收，被告人姬荣玲超过3个月仍未归还。截止至2014年8月18日，被告人姬荣玲累计欠款为27264.17元，其中本金15359.56元。后姬荣玲被告发归案。</w:t>
      </w:r>
    </w:p>
    <w:p>
      <w:pPr>
        <w:spacing w:line="480" w:lineRule="exact"/>
        <w:ind w:firstLine="645"/>
        <w:rPr>
          <w:rFonts w:hint="eastAsia" w:ascii="仿宋_GB2312" w:hAnsi="仿宋" w:eastAsia="仿宋_GB2312"/>
          <w:sz w:val="32"/>
          <w:szCs w:val="32"/>
        </w:rPr>
      </w:pPr>
      <w:r>
        <w:rPr>
          <w:rFonts w:hint="eastAsia" w:ascii="仿宋_GB2312" w:hAnsi="仿宋" w:eastAsia="仿宋_GB2312"/>
          <w:sz w:val="32"/>
          <w:szCs w:val="32"/>
        </w:rPr>
        <w:t>另查，被告人姬荣玲透支后自行改变联系方式，未通知中国农业银行股份有限公司蓟县支行。另，被告人姬荣玲于2013年7月11日，2013年10月22日两次因脑干梗死住院治疗。</w:t>
      </w:r>
    </w:p>
    <w:p>
      <w:pPr>
        <w:adjustRightInd w:val="0"/>
        <w:snapToGrid w:val="0"/>
        <w:spacing w:line="480" w:lineRule="exact"/>
        <w:ind w:firstLine="672" w:firstLineChars="210"/>
        <w:rPr>
          <w:rFonts w:hint="eastAsia" w:ascii="仿宋_GB2312" w:hAnsi="仿宋_GB2312" w:eastAsia="仿宋_GB2312"/>
          <w:sz w:val="32"/>
          <w:szCs w:val="32"/>
        </w:rPr>
      </w:pPr>
      <w:r>
        <w:rPr>
          <w:rFonts w:hint="eastAsia" w:ascii="仿宋_GB2312" w:hAnsi="仿宋_GB2312" w:eastAsia="仿宋_GB2312"/>
          <w:sz w:val="32"/>
          <w:szCs w:val="32"/>
        </w:rPr>
        <w:t>上述事实，被告人姬荣玲在开庭审理过程中亦无异议，并有卢占猛陈述，被告人姬荣玲供述，公安蓟县分局的情况说明、案件来源及抓获经过，</w:t>
      </w:r>
      <w:r>
        <w:rPr>
          <w:rFonts w:hint="eastAsia" w:ascii="仿宋_GB2312" w:hAnsi="仿宋" w:eastAsia="仿宋_GB2312"/>
          <w:sz w:val="32"/>
          <w:szCs w:val="32"/>
        </w:rPr>
        <w:t>中国农业银行股份有限公司蓟县支行的举报材料、催收记录、信用卡交易明细及申请办卡的相关材料</w:t>
      </w:r>
      <w:r>
        <w:rPr>
          <w:rFonts w:hint="eastAsia" w:ascii="仿宋_GB2312" w:hAnsi="仿宋_GB2312" w:eastAsia="仿宋_GB2312"/>
          <w:sz w:val="32"/>
          <w:szCs w:val="32"/>
        </w:rPr>
        <w:t>，常住人口信息表等证据证实，足以认定。</w:t>
      </w:r>
    </w:p>
    <w:p>
      <w:pPr>
        <w:spacing w:line="48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本院认为，被告人姬荣玲以非法占有为目的，</w:t>
      </w:r>
      <w:r>
        <w:rPr>
          <w:rFonts w:hint="eastAsia" w:ascii="仿宋_GB2312" w:eastAsia="仿宋_GB2312"/>
          <w:sz w:val="32"/>
          <w:szCs w:val="32"/>
        </w:rPr>
        <w:t>利用银行信用卡透支并经多次催收拒不归还，数额较大，</w:t>
      </w:r>
      <w:r>
        <w:rPr>
          <w:rFonts w:hint="eastAsia" w:ascii="仿宋_GB2312" w:hAnsi="仿宋" w:eastAsia="仿宋_GB2312"/>
          <w:sz w:val="32"/>
          <w:szCs w:val="32"/>
        </w:rPr>
        <w:t>其行为妨害了金融管理秩序，已构成信用卡诈骗罪，应予惩处。</w:t>
      </w:r>
      <w:r>
        <w:rPr>
          <w:rFonts w:hint="eastAsia" w:ascii="仿宋_GB2312" w:eastAsia="仿宋_GB2312" w:cs="WenQuanYiZenHei"/>
          <w:kern w:val="0"/>
          <w:sz w:val="32"/>
          <w:szCs w:val="32"/>
        </w:rPr>
        <w:t>被告人姬荣玲归案后能</w:t>
      </w:r>
      <w:r>
        <w:rPr>
          <w:rFonts w:hint="eastAsia" w:ascii="仿宋_GB2312" w:hAnsi="宋体" w:eastAsia="仿宋_GB2312"/>
          <w:sz w:val="32"/>
          <w:szCs w:val="32"/>
        </w:rPr>
        <w:t>如实供述自己的罪行，属坦白，依法可从轻处罚。</w:t>
      </w:r>
      <w:r>
        <w:rPr>
          <w:rFonts w:hint="eastAsia" w:ascii="仿宋_GB2312" w:hAnsi="仿宋" w:eastAsia="仿宋_GB2312"/>
          <w:sz w:val="32"/>
          <w:szCs w:val="32"/>
        </w:rPr>
        <w:t>鉴于被告人姬荣玲是在其本人病情治疗急需的情况下实施的犯罪行为，主观恶性较小，可酌情从轻处罚。</w:t>
      </w:r>
      <w:r>
        <w:rPr>
          <w:rFonts w:hint="eastAsia" w:ascii="仿宋_GB2312" w:eastAsia="仿宋_GB2312" w:cs="WenQuanYiZenHei"/>
          <w:kern w:val="0"/>
          <w:sz w:val="32"/>
          <w:szCs w:val="32"/>
        </w:rPr>
        <w:t>天津市</w:t>
      </w:r>
      <w:r>
        <w:rPr>
          <w:rFonts w:hint="eastAsia" w:ascii="仿宋_GB2312" w:hAnsi="宋体" w:eastAsia="仿宋_GB2312" w:cs="宋体"/>
          <w:kern w:val="0"/>
          <w:sz w:val="32"/>
          <w:szCs w:val="32"/>
        </w:rPr>
        <w:t>蓟县</w:t>
      </w:r>
      <w:r>
        <w:rPr>
          <w:rFonts w:hint="eastAsia" w:ascii="仿宋_GB2312" w:eastAsia="仿宋_GB2312" w:cs="WenQuanYiZenHei"/>
          <w:kern w:val="0"/>
          <w:sz w:val="32"/>
          <w:szCs w:val="32"/>
        </w:rPr>
        <w:t>人民</w:t>
      </w:r>
      <w:r>
        <w:rPr>
          <w:rFonts w:hint="eastAsia" w:ascii="仿宋_GB2312" w:hAnsi="宋体" w:eastAsia="仿宋_GB2312" w:cs="宋体"/>
          <w:kern w:val="0"/>
          <w:sz w:val="32"/>
          <w:szCs w:val="32"/>
        </w:rPr>
        <w:t>检</w:t>
      </w:r>
      <w:r>
        <w:rPr>
          <w:rFonts w:hint="eastAsia" w:ascii="仿宋_GB2312" w:eastAsia="仿宋_GB2312" w:cs="WenQuanYiZenHei"/>
          <w:kern w:val="0"/>
          <w:sz w:val="32"/>
          <w:szCs w:val="32"/>
        </w:rPr>
        <w:t>察院指控事</w:t>
      </w:r>
      <w:r>
        <w:rPr>
          <w:rFonts w:hint="eastAsia" w:ascii="仿宋_GB2312" w:hAnsi="宋体" w:eastAsia="仿宋_GB2312" w:cs="宋体"/>
          <w:kern w:val="0"/>
          <w:sz w:val="32"/>
          <w:szCs w:val="32"/>
        </w:rPr>
        <w:t>实清</w:t>
      </w:r>
      <w:r>
        <w:rPr>
          <w:rFonts w:hint="eastAsia" w:ascii="仿宋_GB2312" w:eastAsia="仿宋_GB2312" w:cs="WenQuanYiZenHei"/>
          <w:kern w:val="0"/>
          <w:sz w:val="32"/>
          <w:szCs w:val="32"/>
        </w:rPr>
        <w:t>楚，</w:t>
      </w:r>
      <w:r>
        <w:rPr>
          <w:rFonts w:hint="eastAsia" w:ascii="仿宋_GB2312" w:hAnsi="宋体" w:eastAsia="仿宋_GB2312" w:cs="宋体"/>
          <w:kern w:val="0"/>
          <w:sz w:val="32"/>
          <w:szCs w:val="32"/>
        </w:rPr>
        <w:t>证</w:t>
      </w:r>
      <w:r>
        <w:rPr>
          <w:rFonts w:hint="eastAsia" w:ascii="仿宋_GB2312" w:eastAsia="仿宋_GB2312" w:cs="WenQuanYiZenHei"/>
          <w:kern w:val="0"/>
          <w:sz w:val="32"/>
          <w:szCs w:val="32"/>
        </w:rPr>
        <w:t>据充分，罪名成立，量刑建议适当，本院予以支持。</w:t>
      </w:r>
      <w:r>
        <w:rPr>
          <w:rFonts w:hint="eastAsia" w:ascii="仿宋_GB2312" w:hAnsi="仿宋" w:eastAsia="仿宋_GB2312"/>
          <w:sz w:val="32"/>
          <w:szCs w:val="32"/>
        </w:rPr>
        <w:t>根据本案具体情节，依照《中华人民共和国刑法》第一百九十六条第一款第（四）项，第六十七条第三款，第六十四条，</w:t>
      </w:r>
      <w:r>
        <w:rPr>
          <w:rFonts w:hint="eastAsia" w:ascii="仿宋_GB2312" w:hAnsi="仿宋_GB2312" w:eastAsia="仿宋_GB2312"/>
          <w:sz w:val="32"/>
          <w:szCs w:val="32"/>
        </w:rPr>
        <w:t>最高人民法院、最高人民检察院《关于办理妨害信用卡管理刑事案件具体应用法律若干问题的解释》第六条之规定，判决如下：</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一、被告人姬荣玲犯信用卡诈骗罪，判处有期徒刑八个月缓刑一年，并处罚金20000元；</w:t>
      </w:r>
    </w:p>
    <w:p>
      <w:pPr>
        <w:pStyle w:val="2"/>
        <w:spacing w:after="0" w:line="480" w:lineRule="exact"/>
        <w:ind w:firstLine="640" w:firstLineChars="200"/>
        <w:rPr>
          <w:rFonts w:hint="eastAsia" w:ascii="仿宋_GB2312" w:hAnsi="宋体" w:eastAsia="仿宋_GB2312" w:cs="宋体-18030"/>
          <w:sz w:val="32"/>
          <w:szCs w:val="32"/>
        </w:rPr>
      </w:pPr>
      <w:r>
        <w:rPr>
          <w:rFonts w:hint="eastAsia" w:ascii="仿宋_GB2312" w:hAnsi="宋体" w:eastAsia="仿宋_GB2312" w:cs="宋体-18030"/>
          <w:sz w:val="32"/>
          <w:szCs w:val="32"/>
        </w:rPr>
        <w:t>（缓刑考验期从判决确定之日起计算。</w:t>
      </w:r>
      <w:r>
        <w:rPr>
          <w:rFonts w:hint="eastAsia" w:ascii="仿宋_GB2312" w:hAnsi="宋体" w:eastAsia="仿宋_GB2312"/>
          <w:snapToGrid w:val="0"/>
          <w:kern w:val="0"/>
          <w:sz w:val="32"/>
          <w:szCs w:val="32"/>
        </w:rPr>
        <w:t>罚金于判决生效后十日内缴清</w:t>
      </w:r>
      <w:r>
        <w:rPr>
          <w:rFonts w:hint="eastAsia" w:ascii="仿宋_GB2312" w:hAnsi="宋体" w:eastAsia="仿宋_GB2312" w:cs="宋体-18030"/>
          <w:sz w:val="32"/>
          <w:szCs w:val="32"/>
        </w:rPr>
        <w:t>。）</w:t>
      </w:r>
    </w:p>
    <w:p>
      <w:pPr>
        <w:pStyle w:val="2"/>
        <w:spacing w:after="0" w:line="480" w:lineRule="exact"/>
        <w:ind w:firstLine="640" w:firstLineChars="200"/>
        <w:rPr>
          <w:rFonts w:hint="eastAsia" w:ascii="仿宋_GB2312" w:hAnsi="宋体" w:eastAsia="仿宋_GB2312" w:cs="宋体-18030"/>
          <w:sz w:val="32"/>
          <w:szCs w:val="32"/>
        </w:rPr>
      </w:pPr>
      <w:r>
        <w:rPr>
          <w:rFonts w:hint="eastAsia" w:ascii="仿宋_GB2312" w:hAnsi="宋体" w:eastAsia="仿宋_GB2312" w:cs="宋体-18030"/>
          <w:sz w:val="32"/>
          <w:szCs w:val="32"/>
        </w:rPr>
        <w:t>二、责令被告人姬荣玲退赔违法所得</w:t>
      </w:r>
      <w:r>
        <w:rPr>
          <w:rFonts w:hint="eastAsia" w:ascii="仿宋_GB2312" w:hAnsi="仿宋" w:eastAsia="仿宋_GB2312"/>
          <w:sz w:val="32"/>
          <w:szCs w:val="32"/>
        </w:rPr>
        <w:t>15359.56元</w:t>
      </w:r>
      <w:r>
        <w:rPr>
          <w:rFonts w:hint="eastAsia" w:ascii="仿宋_GB2312" w:hAnsi="宋体" w:eastAsia="仿宋_GB2312" w:cs="宋体-18030"/>
          <w:sz w:val="32"/>
          <w:szCs w:val="32"/>
        </w:rPr>
        <w:t>。</w:t>
      </w:r>
    </w:p>
    <w:p>
      <w:pPr>
        <w:pStyle w:val="4"/>
        <w:spacing w:line="480" w:lineRule="exact"/>
        <w:ind w:firstLine="640" w:firstLineChars="200"/>
        <w:rPr>
          <w:rFonts w:hint="eastAsia" w:ascii="仿宋_GB2312" w:hAnsi="仿宋_GB2312" w:eastAsia="仿宋_GB2312"/>
          <w:szCs w:val="32"/>
        </w:rPr>
      </w:pPr>
      <w:r>
        <w:rPr>
          <w:rFonts w:hint="eastAsia" w:ascii="仿宋_GB2312" w:hAnsi="仿宋_GB2312" w:eastAsia="仿宋_GB2312"/>
          <w:szCs w:val="32"/>
        </w:rPr>
        <w:t>如不服本判决，可在接到判决书的第二日起十日内，通过本院或直接向天津市第一中级人民法院提出上诉。书面上诉的，应当提交上诉状正本一份，副本三份。</w:t>
      </w:r>
    </w:p>
    <w:p>
      <w:pPr>
        <w:jc w:val="right"/>
        <w:rPr>
          <w:rFonts w:hint="eastAsia" w:ascii="仿宋_GB2312" w:eastAsia="仿宋_GB2312"/>
          <w:sz w:val="32"/>
          <w:szCs w:val="32"/>
        </w:rPr>
      </w:pPr>
      <w:r>
        <w:rPr>
          <w:rFonts w:hint="eastAsia" w:ascii="仿宋_GB2312" w:eastAsia="仿宋_GB2312"/>
          <w:sz w:val="32"/>
          <w:szCs w:val="32"/>
        </w:rPr>
        <w:t>代理审判员    崔军委</w:t>
      </w:r>
    </w:p>
    <w:p>
      <w:pPr>
        <w:jc w:val="right"/>
        <w:rPr>
          <w:rFonts w:hint="eastAsia" w:ascii="仿宋_GB2312" w:eastAsia="仿宋_GB2312"/>
          <w:sz w:val="32"/>
          <w:szCs w:val="32"/>
        </w:rPr>
      </w:pPr>
      <w:r>
        <w:rPr>
          <w:rFonts w:hint="eastAsia" w:ascii="仿宋_GB2312" w:eastAsia="仿宋_GB2312"/>
          <w:sz w:val="32"/>
          <w:szCs w:val="32"/>
        </w:rPr>
        <w:t>二</w:t>
      </w:r>
      <w:r>
        <w:rPr>
          <w:rFonts w:hint="eastAsia" w:ascii="仿宋_GB2312"/>
          <w:sz w:val="32"/>
          <w:szCs w:val="32"/>
        </w:rPr>
        <w:t>〇</w:t>
      </w:r>
      <w:r>
        <w:rPr>
          <w:rFonts w:hint="eastAsia" w:ascii="仿宋_GB2312" w:eastAsia="仿宋_GB2312"/>
          <w:sz w:val="32"/>
          <w:szCs w:val="32"/>
        </w:rPr>
        <w:t>一四年十一月二十五日</w:t>
      </w:r>
    </w:p>
    <w:p>
      <w:pPr>
        <w:jc w:val="right"/>
        <w:rPr>
          <w:rFonts w:hint="eastAsia" w:ascii="仿宋_GB2312" w:eastAsia="仿宋_GB2312"/>
          <w:sz w:val="32"/>
          <w:szCs w:val="32"/>
        </w:rPr>
      </w:pPr>
      <w:r>
        <w:rPr>
          <w:rFonts w:hint="eastAsia" w:ascii="仿宋_GB2312" w:eastAsia="仿宋_GB2312"/>
          <w:sz w:val="32"/>
          <w:szCs w:val="32"/>
        </w:rPr>
        <w:t>书  记  员    刘会平</w:t>
      </w:r>
    </w:p>
    <w:p>
      <w:pPr>
        <w:tabs>
          <w:tab w:val="left" w:pos="540"/>
        </w:tabs>
        <w:spacing w:line="480" w:lineRule="exact"/>
        <w:rPr>
          <w:rFonts w:hint="eastAsia" w:ascii="仿宋_GB2312" w:hAnsi="仿宋_GB2312" w:eastAsia="仿宋_GB2312"/>
          <w:b/>
          <w:sz w:val="32"/>
          <w:szCs w:val="32"/>
        </w:rPr>
      </w:pPr>
    </w:p>
    <w:p>
      <w:pPr>
        <w:tabs>
          <w:tab w:val="left" w:pos="540"/>
        </w:tabs>
        <w:spacing w:line="480" w:lineRule="exact"/>
        <w:rPr>
          <w:rFonts w:hint="eastAsia" w:ascii="仿宋_GB2312" w:hAnsi="仿宋_GB2312" w:eastAsia="仿宋_GB2312"/>
          <w:b/>
          <w:sz w:val="32"/>
          <w:szCs w:val="32"/>
        </w:rPr>
      </w:pPr>
      <w:r>
        <w:rPr>
          <w:rFonts w:hint="eastAsia" w:ascii="仿宋_GB2312" w:hAnsi="仿宋_GB2312" w:eastAsia="仿宋_GB2312"/>
          <w:b/>
          <w:sz w:val="32"/>
          <w:szCs w:val="32"/>
        </w:rPr>
        <w:t>附：本裁判文书所依据法律规定的具体条文：</w:t>
      </w:r>
    </w:p>
    <w:p>
      <w:pPr>
        <w:tabs>
          <w:tab w:val="left" w:pos="540"/>
        </w:tabs>
        <w:spacing w:line="480" w:lineRule="exact"/>
        <w:ind w:firstLine="630" w:firstLineChars="196"/>
        <w:rPr>
          <w:rFonts w:hint="eastAsia" w:ascii="仿宋_GB2312" w:eastAsia="仿宋_GB2312"/>
          <w:b/>
          <w:sz w:val="32"/>
          <w:szCs w:val="32"/>
        </w:rPr>
      </w:pPr>
      <w:r>
        <w:rPr>
          <w:rFonts w:hint="eastAsia" w:ascii="仿宋_GB2312" w:eastAsia="仿宋_GB2312"/>
          <w:b/>
          <w:sz w:val="32"/>
          <w:szCs w:val="32"/>
        </w:rPr>
        <w:t>《中华人民共和国刑法》</w:t>
      </w:r>
    </w:p>
    <w:p>
      <w:pPr>
        <w:spacing w:line="480" w:lineRule="exact"/>
        <w:ind w:firstLine="643"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(四)恶意透支的。</w:t>
      </w:r>
    </w:p>
    <w:p>
      <w:pPr>
        <w:spacing w:line="480" w:lineRule="exact"/>
        <w:ind w:firstLine="643" w:firstLineChars="200"/>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4"/>
        <w:tabs>
          <w:tab w:val="left" w:pos="8100"/>
          <w:tab w:val="left" w:pos="8280"/>
        </w:tabs>
        <w:adjustRightInd w:val="0"/>
        <w:snapToGrid w:val="0"/>
        <w:spacing w:line="520" w:lineRule="exact"/>
        <w:ind w:firstLine="643" w:firstLineChars="200"/>
        <w:rPr>
          <w:rFonts w:hint="eastAsia" w:ascii="仿宋_GB2312" w:eastAsia="仿宋_GB2312"/>
        </w:rPr>
      </w:pPr>
      <w:r>
        <w:rPr>
          <w:rFonts w:hint="eastAsia" w:ascii="仿宋_GB2312" w:eastAsia="仿宋_GB2312"/>
          <w:b/>
        </w:rPr>
        <w:t>第六十七条第三款</w:t>
      </w:r>
      <w:r>
        <w:rPr>
          <w:rFonts w:hint="eastAsia" w:ascii="仿宋_GB2312" w:eastAsia="仿宋_GB2312"/>
        </w:rPr>
        <w:t xml:space="preserve"> 犯罪嫌疑人虽不具有前两款规定的自首情节，但是如实供述自己罪行的，可以从轻处罚；因其如实供述自己罪行，避免特别严重后果发生的，可以减轻处罚。</w:t>
      </w:r>
    </w:p>
    <w:p>
      <w:pPr>
        <w:pStyle w:val="4"/>
        <w:tabs>
          <w:tab w:val="left" w:pos="8100"/>
          <w:tab w:val="left" w:pos="8280"/>
        </w:tabs>
        <w:adjustRightInd w:val="0"/>
        <w:snapToGrid w:val="0"/>
        <w:spacing w:line="520" w:lineRule="exact"/>
        <w:ind w:firstLine="643" w:firstLineChars="200"/>
        <w:rPr>
          <w:rFonts w:hint="eastAsia" w:ascii="仿宋_GB2312" w:hAnsi="仿宋_GB2312" w:eastAsia="仿宋_GB2312"/>
          <w:szCs w:val="32"/>
        </w:rPr>
      </w:pPr>
      <w:r>
        <w:rPr>
          <w:rFonts w:hint="eastAsia" w:ascii="仿宋_GB2312" w:hAnsi="仿宋_GB2312" w:eastAsia="仿宋_GB2312"/>
          <w:b/>
          <w:szCs w:val="32"/>
        </w:rPr>
        <w:t>第六十四条</w:t>
      </w:r>
      <w:r>
        <w:rPr>
          <w:rFonts w:hint="eastAsia" w:ascii="仿宋_GB2312" w:hAnsi="仿宋_GB2312" w:eastAsia="仿宋_GB231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adjustRightInd w:val="0"/>
        <w:snapToGrid w:val="0"/>
        <w:spacing w:line="520" w:lineRule="exact"/>
        <w:ind w:firstLine="643" w:firstLineChars="200"/>
        <w:rPr>
          <w:rFonts w:hint="eastAsia" w:ascii="仿宋_GB2312" w:hAnsi="宋体" w:eastAsia="仿宋_GB2312"/>
          <w:b/>
          <w:sz w:val="32"/>
          <w:szCs w:val="32"/>
        </w:rPr>
      </w:pPr>
      <w:r>
        <w:rPr>
          <w:rFonts w:hint="eastAsia" w:ascii="仿宋_GB2312" w:hAnsi="宋体" w:eastAsia="仿宋_GB2312"/>
          <w:b/>
          <w:sz w:val="32"/>
          <w:szCs w:val="32"/>
        </w:rPr>
        <w:t>最高人民法院、最高人民检察院《关于办理妨害信用卡管理刑事案件具体应用法律若干问题的解释》</w:t>
      </w:r>
    </w:p>
    <w:p>
      <w:pPr>
        <w:adjustRightInd w:val="0"/>
        <w:snapToGrid w:val="0"/>
        <w:spacing w:line="520" w:lineRule="exact"/>
        <w:ind w:firstLine="643" w:firstLineChars="200"/>
        <w:rPr>
          <w:rFonts w:hint="eastAsia" w:ascii="仿宋_GB2312" w:hAnsi="宋体" w:eastAsia="仿宋_GB2312"/>
          <w:sz w:val="32"/>
          <w:szCs w:val="32"/>
        </w:rPr>
      </w:pPr>
      <w:r>
        <w:rPr>
          <w:rFonts w:hint="eastAsia" w:ascii="仿宋_GB2312" w:hAnsi="宋体" w:eastAsia="仿宋_GB2312"/>
          <w:b/>
          <w:sz w:val="32"/>
          <w:szCs w:val="32"/>
        </w:rPr>
        <w:t xml:space="preserve">第六条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有以下情形之一的，应当认定为刑法第一百九十六条规定的“以非法占有为目的”：</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（一）明知没有还款能力而大量透支，无法归还的；</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（三）透支后逃匿、改变联系方式，逃避银行催收的；</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（四）抽逃、转移资金，隐匿财产，逃避还款的；</w:t>
      </w:r>
    </w:p>
    <w:p>
      <w:pPr>
        <w:adjustRightInd w:val="0"/>
        <w:snapToGrid w:val="0"/>
        <w:spacing w:line="520" w:lineRule="exact"/>
        <w:ind w:firstLine="640"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52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20" w:lineRule="exact"/>
        <w:ind w:firstLine="640" w:firstLineChars="200"/>
        <w:rPr>
          <w:rFonts w:hint="eastAsia" w:ascii="仿宋_GB2312" w:eastAsia="仿宋_GB2312"/>
          <w:b/>
          <w:sz w:val="32"/>
          <w:szCs w:val="32"/>
        </w:rPr>
      </w:pPr>
      <w:r>
        <w:rPr>
          <w:rFonts w:hint="eastAsia" w:ascii="仿宋_GB2312" w:eastAsia="仿宋_GB2312"/>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widowControl/>
        <w:spacing w:line="480" w:lineRule="exact"/>
        <w:ind w:firstLine="411" w:firstLineChars="196"/>
        <w:jc w:val="left"/>
        <w:rPr>
          <w:rFonts w:hint="eastAsia"/>
          <w:kern w:val="0"/>
        </w:rPr>
      </w:pPr>
    </w:p>
    <w:sectPr>
      <w:footerReference r:id="rId3" w:type="default"/>
      <w:pgSz w:w="11906" w:h="16838"/>
      <w:pgMar w:top="1701" w:right="1418" w:bottom="1701" w:left="1701"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WenQuanYiZenHei">
    <w:altName w:val="Adobe Myungjo Std M"/>
    <w:panose1 w:val="00000000000000000000"/>
    <w:charset w:val="81"/>
    <w:family w:val="auto"/>
    <w:pitch w:val="default"/>
    <w:sig w:usb0="00000000" w:usb1="00000000" w:usb2="00000010" w:usb3="00000000" w:csb0="00080000" w:csb1="00000000"/>
  </w:font>
  <w:font w:name="宋体-18030">
    <w:altName w:val="华文仿宋"/>
    <w:panose1 w:val="00000000000000000000"/>
    <w:charset w:val="86"/>
    <w:family w:val="modern"/>
    <w:pitch w:val="default"/>
    <w:sig w:usb0="00000000" w:usb1="00000000" w:usb2="0000001E"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4</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363C"/>
    <w:rsid w:val="0000128A"/>
    <w:rsid w:val="000027EE"/>
    <w:rsid w:val="00007EAB"/>
    <w:rsid w:val="00010457"/>
    <w:rsid w:val="0001144F"/>
    <w:rsid w:val="00012C4B"/>
    <w:rsid w:val="000130A7"/>
    <w:rsid w:val="0001452D"/>
    <w:rsid w:val="00014B94"/>
    <w:rsid w:val="000177E7"/>
    <w:rsid w:val="0002085A"/>
    <w:rsid w:val="00025264"/>
    <w:rsid w:val="0002613A"/>
    <w:rsid w:val="00026926"/>
    <w:rsid w:val="00026AB1"/>
    <w:rsid w:val="00032377"/>
    <w:rsid w:val="00034993"/>
    <w:rsid w:val="000351BF"/>
    <w:rsid w:val="00040F03"/>
    <w:rsid w:val="00041910"/>
    <w:rsid w:val="000431DA"/>
    <w:rsid w:val="00043901"/>
    <w:rsid w:val="00044279"/>
    <w:rsid w:val="00047222"/>
    <w:rsid w:val="00050AF6"/>
    <w:rsid w:val="0005363C"/>
    <w:rsid w:val="00053905"/>
    <w:rsid w:val="00055ADF"/>
    <w:rsid w:val="00057A0E"/>
    <w:rsid w:val="000615A4"/>
    <w:rsid w:val="00061ABB"/>
    <w:rsid w:val="00061D73"/>
    <w:rsid w:val="00065A72"/>
    <w:rsid w:val="00066841"/>
    <w:rsid w:val="00067B50"/>
    <w:rsid w:val="00070870"/>
    <w:rsid w:val="0007596C"/>
    <w:rsid w:val="000777FC"/>
    <w:rsid w:val="000812FA"/>
    <w:rsid w:val="0008370C"/>
    <w:rsid w:val="00084D70"/>
    <w:rsid w:val="00087D07"/>
    <w:rsid w:val="00091B1B"/>
    <w:rsid w:val="00093DF2"/>
    <w:rsid w:val="00096DBC"/>
    <w:rsid w:val="0009714C"/>
    <w:rsid w:val="000A0276"/>
    <w:rsid w:val="000A0F6D"/>
    <w:rsid w:val="000A244F"/>
    <w:rsid w:val="000A5221"/>
    <w:rsid w:val="000A6741"/>
    <w:rsid w:val="000B4BD5"/>
    <w:rsid w:val="000B4E6B"/>
    <w:rsid w:val="000B511A"/>
    <w:rsid w:val="000C2C6F"/>
    <w:rsid w:val="000C60BC"/>
    <w:rsid w:val="000C6AD1"/>
    <w:rsid w:val="000D0C4C"/>
    <w:rsid w:val="000D1DEB"/>
    <w:rsid w:val="000D3E1C"/>
    <w:rsid w:val="000D5097"/>
    <w:rsid w:val="000D697B"/>
    <w:rsid w:val="000E0041"/>
    <w:rsid w:val="000E0514"/>
    <w:rsid w:val="000E30DE"/>
    <w:rsid w:val="000E447C"/>
    <w:rsid w:val="000E5B61"/>
    <w:rsid w:val="000E649D"/>
    <w:rsid w:val="000E7F78"/>
    <w:rsid w:val="000F5135"/>
    <w:rsid w:val="000F531A"/>
    <w:rsid w:val="000F5B2E"/>
    <w:rsid w:val="000F710A"/>
    <w:rsid w:val="00100312"/>
    <w:rsid w:val="00100D57"/>
    <w:rsid w:val="0010167A"/>
    <w:rsid w:val="001019CC"/>
    <w:rsid w:val="00104FC5"/>
    <w:rsid w:val="00105FCB"/>
    <w:rsid w:val="00115070"/>
    <w:rsid w:val="0011572A"/>
    <w:rsid w:val="0011612F"/>
    <w:rsid w:val="001206CB"/>
    <w:rsid w:val="001223EF"/>
    <w:rsid w:val="0012326E"/>
    <w:rsid w:val="001250B2"/>
    <w:rsid w:val="0013433B"/>
    <w:rsid w:val="00137492"/>
    <w:rsid w:val="00140EF7"/>
    <w:rsid w:val="00142059"/>
    <w:rsid w:val="00153951"/>
    <w:rsid w:val="00154B00"/>
    <w:rsid w:val="00160891"/>
    <w:rsid w:val="00160C1E"/>
    <w:rsid w:val="001613A0"/>
    <w:rsid w:val="00164EE9"/>
    <w:rsid w:val="00165C90"/>
    <w:rsid w:val="00172F6B"/>
    <w:rsid w:val="00177957"/>
    <w:rsid w:val="0018156C"/>
    <w:rsid w:val="00181B6C"/>
    <w:rsid w:val="00181EA1"/>
    <w:rsid w:val="00182411"/>
    <w:rsid w:val="001870EA"/>
    <w:rsid w:val="001874FC"/>
    <w:rsid w:val="00187A92"/>
    <w:rsid w:val="00190385"/>
    <w:rsid w:val="00193A10"/>
    <w:rsid w:val="001940E9"/>
    <w:rsid w:val="001A026A"/>
    <w:rsid w:val="001A0FD4"/>
    <w:rsid w:val="001A1587"/>
    <w:rsid w:val="001A3BD7"/>
    <w:rsid w:val="001A51C9"/>
    <w:rsid w:val="001B1D95"/>
    <w:rsid w:val="001B2390"/>
    <w:rsid w:val="001B3B24"/>
    <w:rsid w:val="001B68F1"/>
    <w:rsid w:val="001B6B7C"/>
    <w:rsid w:val="001C2E63"/>
    <w:rsid w:val="001C3B6A"/>
    <w:rsid w:val="001C5ED7"/>
    <w:rsid w:val="001C7C96"/>
    <w:rsid w:val="001D16EE"/>
    <w:rsid w:val="001D1C7D"/>
    <w:rsid w:val="001D39D5"/>
    <w:rsid w:val="001D3FA2"/>
    <w:rsid w:val="001D6D66"/>
    <w:rsid w:val="001D7172"/>
    <w:rsid w:val="001D779A"/>
    <w:rsid w:val="001E0EF3"/>
    <w:rsid w:val="001E1B34"/>
    <w:rsid w:val="001E1C78"/>
    <w:rsid w:val="001E30DE"/>
    <w:rsid w:val="001E3D01"/>
    <w:rsid w:val="001E4E93"/>
    <w:rsid w:val="001F2CBE"/>
    <w:rsid w:val="00202021"/>
    <w:rsid w:val="00205CF2"/>
    <w:rsid w:val="00206D64"/>
    <w:rsid w:val="00210FB7"/>
    <w:rsid w:val="0021149A"/>
    <w:rsid w:val="0021246F"/>
    <w:rsid w:val="00212D1F"/>
    <w:rsid w:val="00213888"/>
    <w:rsid w:val="0021597A"/>
    <w:rsid w:val="00215A11"/>
    <w:rsid w:val="00216DDD"/>
    <w:rsid w:val="00217586"/>
    <w:rsid w:val="0022043E"/>
    <w:rsid w:val="002209B7"/>
    <w:rsid w:val="002255CB"/>
    <w:rsid w:val="00227F6F"/>
    <w:rsid w:val="002358DF"/>
    <w:rsid w:val="0023760F"/>
    <w:rsid w:val="00241A84"/>
    <w:rsid w:val="00242126"/>
    <w:rsid w:val="00242220"/>
    <w:rsid w:val="00243622"/>
    <w:rsid w:val="0024439E"/>
    <w:rsid w:val="00250E0E"/>
    <w:rsid w:val="0025271C"/>
    <w:rsid w:val="00252A80"/>
    <w:rsid w:val="00254A12"/>
    <w:rsid w:val="00254E1E"/>
    <w:rsid w:val="00255924"/>
    <w:rsid w:val="0025734A"/>
    <w:rsid w:val="002618A3"/>
    <w:rsid w:val="00261F50"/>
    <w:rsid w:val="00262C0D"/>
    <w:rsid w:val="00266B65"/>
    <w:rsid w:val="00271698"/>
    <w:rsid w:val="002716F4"/>
    <w:rsid w:val="00273BBD"/>
    <w:rsid w:val="00277294"/>
    <w:rsid w:val="00277ED6"/>
    <w:rsid w:val="002807E6"/>
    <w:rsid w:val="00286042"/>
    <w:rsid w:val="00295F4D"/>
    <w:rsid w:val="00297AE0"/>
    <w:rsid w:val="002A02D6"/>
    <w:rsid w:val="002A16C4"/>
    <w:rsid w:val="002A2405"/>
    <w:rsid w:val="002A307C"/>
    <w:rsid w:val="002A3E1F"/>
    <w:rsid w:val="002A56E0"/>
    <w:rsid w:val="002A675F"/>
    <w:rsid w:val="002A6C3C"/>
    <w:rsid w:val="002A7CCB"/>
    <w:rsid w:val="002B010A"/>
    <w:rsid w:val="002B028B"/>
    <w:rsid w:val="002B0F72"/>
    <w:rsid w:val="002B1D93"/>
    <w:rsid w:val="002B2506"/>
    <w:rsid w:val="002B3BCA"/>
    <w:rsid w:val="002B4654"/>
    <w:rsid w:val="002B5154"/>
    <w:rsid w:val="002B521F"/>
    <w:rsid w:val="002B6EAA"/>
    <w:rsid w:val="002C09FC"/>
    <w:rsid w:val="002C483E"/>
    <w:rsid w:val="002C7910"/>
    <w:rsid w:val="002D025C"/>
    <w:rsid w:val="002D1B10"/>
    <w:rsid w:val="002D1CFE"/>
    <w:rsid w:val="002D2D51"/>
    <w:rsid w:val="002D7381"/>
    <w:rsid w:val="002E01A5"/>
    <w:rsid w:val="002E03D6"/>
    <w:rsid w:val="002E13C2"/>
    <w:rsid w:val="002E22E4"/>
    <w:rsid w:val="002E24AA"/>
    <w:rsid w:val="002E2D30"/>
    <w:rsid w:val="002E2E44"/>
    <w:rsid w:val="002E33EC"/>
    <w:rsid w:val="002F0852"/>
    <w:rsid w:val="002F166A"/>
    <w:rsid w:val="002F1D39"/>
    <w:rsid w:val="002F1E2F"/>
    <w:rsid w:val="002F2336"/>
    <w:rsid w:val="002F4944"/>
    <w:rsid w:val="002F5AC4"/>
    <w:rsid w:val="002F69A9"/>
    <w:rsid w:val="002F7DFA"/>
    <w:rsid w:val="00301844"/>
    <w:rsid w:val="003030E5"/>
    <w:rsid w:val="0030520A"/>
    <w:rsid w:val="0031124E"/>
    <w:rsid w:val="00317A93"/>
    <w:rsid w:val="003218D7"/>
    <w:rsid w:val="00321906"/>
    <w:rsid w:val="0032362D"/>
    <w:rsid w:val="003315FD"/>
    <w:rsid w:val="00333869"/>
    <w:rsid w:val="00337438"/>
    <w:rsid w:val="00346D3D"/>
    <w:rsid w:val="0035102A"/>
    <w:rsid w:val="00351205"/>
    <w:rsid w:val="003529F0"/>
    <w:rsid w:val="00356748"/>
    <w:rsid w:val="00357400"/>
    <w:rsid w:val="00360D73"/>
    <w:rsid w:val="00360E8E"/>
    <w:rsid w:val="00362A94"/>
    <w:rsid w:val="00363D52"/>
    <w:rsid w:val="00365167"/>
    <w:rsid w:val="00366293"/>
    <w:rsid w:val="00366A3D"/>
    <w:rsid w:val="00367072"/>
    <w:rsid w:val="003679A3"/>
    <w:rsid w:val="003728C8"/>
    <w:rsid w:val="003744B0"/>
    <w:rsid w:val="00374C72"/>
    <w:rsid w:val="003778D3"/>
    <w:rsid w:val="0037790E"/>
    <w:rsid w:val="00380F12"/>
    <w:rsid w:val="00383453"/>
    <w:rsid w:val="003868E9"/>
    <w:rsid w:val="00391E99"/>
    <w:rsid w:val="00393DDC"/>
    <w:rsid w:val="003944B1"/>
    <w:rsid w:val="0039554B"/>
    <w:rsid w:val="0039603C"/>
    <w:rsid w:val="00396310"/>
    <w:rsid w:val="003963E4"/>
    <w:rsid w:val="00397702"/>
    <w:rsid w:val="003A1761"/>
    <w:rsid w:val="003A67EC"/>
    <w:rsid w:val="003B0451"/>
    <w:rsid w:val="003B1686"/>
    <w:rsid w:val="003B374A"/>
    <w:rsid w:val="003B3A87"/>
    <w:rsid w:val="003B3FB0"/>
    <w:rsid w:val="003B6357"/>
    <w:rsid w:val="003C0084"/>
    <w:rsid w:val="003C01B2"/>
    <w:rsid w:val="003C0EB0"/>
    <w:rsid w:val="003C1A6C"/>
    <w:rsid w:val="003C2922"/>
    <w:rsid w:val="003C5E69"/>
    <w:rsid w:val="003C6A53"/>
    <w:rsid w:val="003D02EF"/>
    <w:rsid w:val="003D1EF0"/>
    <w:rsid w:val="003D3756"/>
    <w:rsid w:val="003D50D2"/>
    <w:rsid w:val="003D6062"/>
    <w:rsid w:val="003D6E1B"/>
    <w:rsid w:val="003D7210"/>
    <w:rsid w:val="003D74F0"/>
    <w:rsid w:val="003E3B18"/>
    <w:rsid w:val="003E496B"/>
    <w:rsid w:val="003E5988"/>
    <w:rsid w:val="003E606E"/>
    <w:rsid w:val="003E6EF2"/>
    <w:rsid w:val="003E7094"/>
    <w:rsid w:val="003E74C4"/>
    <w:rsid w:val="003E7E33"/>
    <w:rsid w:val="003F443B"/>
    <w:rsid w:val="00401398"/>
    <w:rsid w:val="00402C7F"/>
    <w:rsid w:val="00403C6E"/>
    <w:rsid w:val="00404D8B"/>
    <w:rsid w:val="004060AD"/>
    <w:rsid w:val="00406C11"/>
    <w:rsid w:val="00406FBA"/>
    <w:rsid w:val="00411D07"/>
    <w:rsid w:val="004136E2"/>
    <w:rsid w:val="004157A5"/>
    <w:rsid w:val="0041676A"/>
    <w:rsid w:val="00417AF0"/>
    <w:rsid w:val="00417E1A"/>
    <w:rsid w:val="004229E4"/>
    <w:rsid w:val="00423C47"/>
    <w:rsid w:val="00424764"/>
    <w:rsid w:val="004307AB"/>
    <w:rsid w:val="00430CEA"/>
    <w:rsid w:val="00431C14"/>
    <w:rsid w:val="00432184"/>
    <w:rsid w:val="004339A6"/>
    <w:rsid w:val="00434153"/>
    <w:rsid w:val="00434158"/>
    <w:rsid w:val="00434CF3"/>
    <w:rsid w:val="0044089D"/>
    <w:rsid w:val="0044523F"/>
    <w:rsid w:val="00447E15"/>
    <w:rsid w:val="00451636"/>
    <w:rsid w:val="004568CB"/>
    <w:rsid w:val="00456F0C"/>
    <w:rsid w:val="00457B02"/>
    <w:rsid w:val="00457C6F"/>
    <w:rsid w:val="0046087A"/>
    <w:rsid w:val="0046293C"/>
    <w:rsid w:val="004639C6"/>
    <w:rsid w:val="00463DB1"/>
    <w:rsid w:val="00464C75"/>
    <w:rsid w:val="00465170"/>
    <w:rsid w:val="004678EC"/>
    <w:rsid w:val="0047337D"/>
    <w:rsid w:val="0047371B"/>
    <w:rsid w:val="00474710"/>
    <w:rsid w:val="00474D49"/>
    <w:rsid w:val="0047687B"/>
    <w:rsid w:val="004771D7"/>
    <w:rsid w:val="0048251A"/>
    <w:rsid w:val="0048277C"/>
    <w:rsid w:val="00483A56"/>
    <w:rsid w:val="00485A49"/>
    <w:rsid w:val="00492275"/>
    <w:rsid w:val="00492AD6"/>
    <w:rsid w:val="00493586"/>
    <w:rsid w:val="00494668"/>
    <w:rsid w:val="00497ECA"/>
    <w:rsid w:val="004A2293"/>
    <w:rsid w:val="004A42A4"/>
    <w:rsid w:val="004A440B"/>
    <w:rsid w:val="004B1DFD"/>
    <w:rsid w:val="004C0CA4"/>
    <w:rsid w:val="004C2967"/>
    <w:rsid w:val="004C44A5"/>
    <w:rsid w:val="004C45C7"/>
    <w:rsid w:val="004C527F"/>
    <w:rsid w:val="004C5752"/>
    <w:rsid w:val="004D346F"/>
    <w:rsid w:val="004D4B73"/>
    <w:rsid w:val="004E3C55"/>
    <w:rsid w:val="004E4B2E"/>
    <w:rsid w:val="004F031F"/>
    <w:rsid w:val="004F19C1"/>
    <w:rsid w:val="004F258F"/>
    <w:rsid w:val="004F261B"/>
    <w:rsid w:val="004F4D1A"/>
    <w:rsid w:val="004F64F1"/>
    <w:rsid w:val="00500BFF"/>
    <w:rsid w:val="005012AD"/>
    <w:rsid w:val="005044AE"/>
    <w:rsid w:val="00504502"/>
    <w:rsid w:val="00504A0D"/>
    <w:rsid w:val="00505016"/>
    <w:rsid w:val="00507611"/>
    <w:rsid w:val="00510947"/>
    <w:rsid w:val="00512D23"/>
    <w:rsid w:val="005131C4"/>
    <w:rsid w:val="0051331B"/>
    <w:rsid w:val="00513350"/>
    <w:rsid w:val="00513DEC"/>
    <w:rsid w:val="005166D7"/>
    <w:rsid w:val="00516793"/>
    <w:rsid w:val="00517263"/>
    <w:rsid w:val="00526CE4"/>
    <w:rsid w:val="00527B73"/>
    <w:rsid w:val="0053030A"/>
    <w:rsid w:val="0053077B"/>
    <w:rsid w:val="00531962"/>
    <w:rsid w:val="00532108"/>
    <w:rsid w:val="005327A9"/>
    <w:rsid w:val="00534143"/>
    <w:rsid w:val="005377F1"/>
    <w:rsid w:val="005407E5"/>
    <w:rsid w:val="00542E30"/>
    <w:rsid w:val="00543F0B"/>
    <w:rsid w:val="005518B3"/>
    <w:rsid w:val="00552EB8"/>
    <w:rsid w:val="005568B3"/>
    <w:rsid w:val="00557201"/>
    <w:rsid w:val="005576DA"/>
    <w:rsid w:val="0056116E"/>
    <w:rsid w:val="005617D3"/>
    <w:rsid w:val="00561824"/>
    <w:rsid w:val="00562ED6"/>
    <w:rsid w:val="0056518D"/>
    <w:rsid w:val="00565D85"/>
    <w:rsid w:val="005669CE"/>
    <w:rsid w:val="00567460"/>
    <w:rsid w:val="00570A2C"/>
    <w:rsid w:val="0057426E"/>
    <w:rsid w:val="00576E8E"/>
    <w:rsid w:val="00577F0A"/>
    <w:rsid w:val="00583716"/>
    <w:rsid w:val="00585061"/>
    <w:rsid w:val="005906AC"/>
    <w:rsid w:val="00591788"/>
    <w:rsid w:val="00591918"/>
    <w:rsid w:val="00591FDF"/>
    <w:rsid w:val="00596230"/>
    <w:rsid w:val="005962DC"/>
    <w:rsid w:val="005A3072"/>
    <w:rsid w:val="005A3DE7"/>
    <w:rsid w:val="005A6C67"/>
    <w:rsid w:val="005B15EB"/>
    <w:rsid w:val="005C31EB"/>
    <w:rsid w:val="005C37E8"/>
    <w:rsid w:val="005C3E25"/>
    <w:rsid w:val="005C40D7"/>
    <w:rsid w:val="005C47C8"/>
    <w:rsid w:val="005C4A93"/>
    <w:rsid w:val="005C594D"/>
    <w:rsid w:val="005C5D87"/>
    <w:rsid w:val="005C6A54"/>
    <w:rsid w:val="005C6EF1"/>
    <w:rsid w:val="005D3769"/>
    <w:rsid w:val="005D3B8D"/>
    <w:rsid w:val="005D4BC8"/>
    <w:rsid w:val="005D521C"/>
    <w:rsid w:val="005E20F7"/>
    <w:rsid w:val="005E2590"/>
    <w:rsid w:val="005E2901"/>
    <w:rsid w:val="005E3D47"/>
    <w:rsid w:val="005E4448"/>
    <w:rsid w:val="005E6B9E"/>
    <w:rsid w:val="005E702C"/>
    <w:rsid w:val="005F173B"/>
    <w:rsid w:val="005F6163"/>
    <w:rsid w:val="00602331"/>
    <w:rsid w:val="00603B5A"/>
    <w:rsid w:val="00604CBC"/>
    <w:rsid w:val="00605627"/>
    <w:rsid w:val="0060708F"/>
    <w:rsid w:val="00612EE8"/>
    <w:rsid w:val="00612FE7"/>
    <w:rsid w:val="00614C44"/>
    <w:rsid w:val="006150AA"/>
    <w:rsid w:val="0061511E"/>
    <w:rsid w:val="0061537B"/>
    <w:rsid w:val="00615BB8"/>
    <w:rsid w:val="00616F7C"/>
    <w:rsid w:val="00617FD0"/>
    <w:rsid w:val="00620B57"/>
    <w:rsid w:val="006222DF"/>
    <w:rsid w:val="00622730"/>
    <w:rsid w:val="00623362"/>
    <w:rsid w:val="0062754C"/>
    <w:rsid w:val="00627751"/>
    <w:rsid w:val="0063043D"/>
    <w:rsid w:val="006309A9"/>
    <w:rsid w:val="0063420F"/>
    <w:rsid w:val="00635250"/>
    <w:rsid w:val="006430FA"/>
    <w:rsid w:val="006438A3"/>
    <w:rsid w:val="00646BC1"/>
    <w:rsid w:val="006504E7"/>
    <w:rsid w:val="00651EDD"/>
    <w:rsid w:val="006532E8"/>
    <w:rsid w:val="00653821"/>
    <w:rsid w:val="00653DDE"/>
    <w:rsid w:val="00653FD3"/>
    <w:rsid w:val="00654074"/>
    <w:rsid w:val="0065770B"/>
    <w:rsid w:val="0066069B"/>
    <w:rsid w:val="00663C5C"/>
    <w:rsid w:val="0066467D"/>
    <w:rsid w:val="006674AC"/>
    <w:rsid w:val="00671089"/>
    <w:rsid w:val="006729CC"/>
    <w:rsid w:val="006739F1"/>
    <w:rsid w:val="00675586"/>
    <w:rsid w:val="006760BE"/>
    <w:rsid w:val="00676B28"/>
    <w:rsid w:val="006801DF"/>
    <w:rsid w:val="00681B27"/>
    <w:rsid w:val="00683506"/>
    <w:rsid w:val="00686245"/>
    <w:rsid w:val="0068638F"/>
    <w:rsid w:val="0068653E"/>
    <w:rsid w:val="00686892"/>
    <w:rsid w:val="006920BA"/>
    <w:rsid w:val="0069355B"/>
    <w:rsid w:val="006958A5"/>
    <w:rsid w:val="006A1C73"/>
    <w:rsid w:val="006A3EE0"/>
    <w:rsid w:val="006A7B68"/>
    <w:rsid w:val="006B37B0"/>
    <w:rsid w:val="006B38F7"/>
    <w:rsid w:val="006B3B4F"/>
    <w:rsid w:val="006B4EBA"/>
    <w:rsid w:val="006B5DC4"/>
    <w:rsid w:val="006C146C"/>
    <w:rsid w:val="006C1B70"/>
    <w:rsid w:val="006C3333"/>
    <w:rsid w:val="006C46CF"/>
    <w:rsid w:val="006D0486"/>
    <w:rsid w:val="006D2B97"/>
    <w:rsid w:val="006D5494"/>
    <w:rsid w:val="006D6860"/>
    <w:rsid w:val="006E5EEC"/>
    <w:rsid w:val="006E6DCE"/>
    <w:rsid w:val="006E74BD"/>
    <w:rsid w:val="006F00F4"/>
    <w:rsid w:val="006F4895"/>
    <w:rsid w:val="006F4AA5"/>
    <w:rsid w:val="006F60A3"/>
    <w:rsid w:val="006F6585"/>
    <w:rsid w:val="006F6EB8"/>
    <w:rsid w:val="006F76A2"/>
    <w:rsid w:val="006F780E"/>
    <w:rsid w:val="00701CB6"/>
    <w:rsid w:val="0070316B"/>
    <w:rsid w:val="0070391C"/>
    <w:rsid w:val="00704C35"/>
    <w:rsid w:val="00704C77"/>
    <w:rsid w:val="00705707"/>
    <w:rsid w:val="0071116B"/>
    <w:rsid w:val="007135A7"/>
    <w:rsid w:val="00714A34"/>
    <w:rsid w:val="007158BB"/>
    <w:rsid w:val="00716010"/>
    <w:rsid w:val="0071690D"/>
    <w:rsid w:val="007169BD"/>
    <w:rsid w:val="00716F21"/>
    <w:rsid w:val="00721622"/>
    <w:rsid w:val="00724345"/>
    <w:rsid w:val="00727492"/>
    <w:rsid w:val="00730027"/>
    <w:rsid w:val="00731A5B"/>
    <w:rsid w:val="0073215F"/>
    <w:rsid w:val="00735D85"/>
    <w:rsid w:val="00740843"/>
    <w:rsid w:val="00740E4A"/>
    <w:rsid w:val="00746891"/>
    <w:rsid w:val="0074774B"/>
    <w:rsid w:val="00750C6D"/>
    <w:rsid w:val="00751F08"/>
    <w:rsid w:val="00752C7E"/>
    <w:rsid w:val="00755D5F"/>
    <w:rsid w:val="007574DC"/>
    <w:rsid w:val="00760632"/>
    <w:rsid w:val="00761605"/>
    <w:rsid w:val="00764B98"/>
    <w:rsid w:val="0076534C"/>
    <w:rsid w:val="00776B86"/>
    <w:rsid w:val="00777088"/>
    <w:rsid w:val="00777E3F"/>
    <w:rsid w:val="0078204C"/>
    <w:rsid w:val="007826E6"/>
    <w:rsid w:val="00782B38"/>
    <w:rsid w:val="00782D0A"/>
    <w:rsid w:val="00783C5E"/>
    <w:rsid w:val="00783E66"/>
    <w:rsid w:val="00784921"/>
    <w:rsid w:val="00786476"/>
    <w:rsid w:val="00786CAA"/>
    <w:rsid w:val="00790763"/>
    <w:rsid w:val="00791D7C"/>
    <w:rsid w:val="00793E8F"/>
    <w:rsid w:val="00796F17"/>
    <w:rsid w:val="00797831"/>
    <w:rsid w:val="007A0FAB"/>
    <w:rsid w:val="007A3C52"/>
    <w:rsid w:val="007A3C6C"/>
    <w:rsid w:val="007A52B5"/>
    <w:rsid w:val="007B2558"/>
    <w:rsid w:val="007B4D54"/>
    <w:rsid w:val="007C061F"/>
    <w:rsid w:val="007C1CE8"/>
    <w:rsid w:val="007C1F63"/>
    <w:rsid w:val="007C27CE"/>
    <w:rsid w:val="007C345A"/>
    <w:rsid w:val="007C3C5C"/>
    <w:rsid w:val="007C42D3"/>
    <w:rsid w:val="007C6238"/>
    <w:rsid w:val="007C67F7"/>
    <w:rsid w:val="007D5207"/>
    <w:rsid w:val="007D54D2"/>
    <w:rsid w:val="007E0381"/>
    <w:rsid w:val="007E073F"/>
    <w:rsid w:val="007E0A3E"/>
    <w:rsid w:val="007E0FE9"/>
    <w:rsid w:val="007E448A"/>
    <w:rsid w:val="007E6A95"/>
    <w:rsid w:val="0080058E"/>
    <w:rsid w:val="0080288F"/>
    <w:rsid w:val="00802A0F"/>
    <w:rsid w:val="00802B51"/>
    <w:rsid w:val="00802E48"/>
    <w:rsid w:val="0081156F"/>
    <w:rsid w:val="00811B7A"/>
    <w:rsid w:val="00811E2C"/>
    <w:rsid w:val="008129DB"/>
    <w:rsid w:val="0081415C"/>
    <w:rsid w:val="00814D82"/>
    <w:rsid w:val="008155BE"/>
    <w:rsid w:val="0081657B"/>
    <w:rsid w:val="00816B5D"/>
    <w:rsid w:val="00817385"/>
    <w:rsid w:val="00820A69"/>
    <w:rsid w:val="00821511"/>
    <w:rsid w:val="00822264"/>
    <w:rsid w:val="00822404"/>
    <w:rsid w:val="0082493A"/>
    <w:rsid w:val="00830C0C"/>
    <w:rsid w:val="0083103F"/>
    <w:rsid w:val="00831527"/>
    <w:rsid w:val="008326EF"/>
    <w:rsid w:val="008343BF"/>
    <w:rsid w:val="00835CFB"/>
    <w:rsid w:val="008367E1"/>
    <w:rsid w:val="008377BC"/>
    <w:rsid w:val="008409D0"/>
    <w:rsid w:val="008430F0"/>
    <w:rsid w:val="0084347E"/>
    <w:rsid w:val="00845ECA"/>
    <w:rsid w:val="00846CF6"/>
    <w:rsid w:val="00847FB0"/>
    <w:rsid w:val="00850090"/>
    <w:rsid w:val="00855585"/>
    <w:rsid w:val="00855AF3"/>
    <w:rsid w:val="00857FE5"/>
    <w:rsid w:val="0086235B"/>
    <w:rsid w:val="0086361A"/>
    <w:rsid w:val="0086418C"/>
    <w:rsid w:val="008651A3"/>
    <w:rsid w:val="0086563B"/>
    <w:rsid w:val="00870480"/>
    <w:rsid w:val="008716C2"/>
    <w:rsid w:val="00871ED0"/>
    <w:rsid w:val="00872279"/>
    <w:rsid w:val="00880515"/>
    <w:rsid w:val="00880B40"/>
    <w:rsid w:val="0088287F"/>
    <w:rsid w:val="008853B1"/>
    <w:rsid w:val="008861F9"/>
    <w:rsid w:val="00890BBD"/>
    <w:rsid w:val="00892251"/>
    <w:rsid w:val="00895C5D"/>
    <w:rsid w:val="008961AC"/>
    <w:rsid w:val="00896CFF"/>
    <w:rsid w:val="008A0990"/>
    <w:rsid w:val="008A2289"/>
    <w:rsid w:val="008A28FF"/>
    <w:rsid w:val="008A2CE3"/>
    <w:rsid w:val="008A3926"/>
    <w:rsid w:val="008A398A"/>
    <w:rsid w:val="008A7ED4"/>
    <w:rsid w:val="008B141F"/>
    <w:rsid w:val="008B18DD"/>
    <w:rsid w:val="008B24C2"/>
    <w:rsid w:val="008B48A6"/>
    <w:rsid w:val="008B63E2"/>
    <w:rsid w:val="008B6789"/>
    <w:rsid w:val="008B7311"/>
    <w:rsid w:val="008B760C"/>
    <w:rsid w:val="008B7DC4"/>
    <w:rsid w:val="008C0EC1"/>
    <w:rsid w:val="008C5CBB"/>
    <w:rsid w:val="008C6C95"/>
    <w:rsid w:val="008C7433"/>
    <w:rsid w:val="008D090E"/>
    <w:rsid w:val="008D09C2"/>
    <w:rsid w:val="008D187A"/>
    <w:rsid w:val="008D22D2"/>
    <w:rsid w:val="008D2F8F"/>
    <w:rsid w:val="008D5854"/>
    <w:rsid w:val="008D626B"/>
    <w:rsid w:val="008D744C"/>
    <w:rsid w:val="008D7B9C"/>
    <w:rsid w:val="008E0695"/>
    <w:rsid w:val="008E1434"/>
    <w:rsid w:val="008E263D"/>
    <w:rsid w:val="008E31E2"/>
    <w:rsid w:val="008F0430"/>
    <w:rsid w:val="008F15B0"/>
    <w:rsid w:val="008F298E"/>
    <w:rsid w:val="008F4CFF"/>
    <w:rsid w:val="008F4D70"/>
    <w:rsid w:val="008F563D"/>
    <w:rsid w:val="008F5C77"/>
    <w:rsid w:val="008F7801"/>
    <w:rsid w:val="0090059F"/>
    <w:rsid w:val="00900F39"/>
    <w:rsid w:val="00903A4A"/>
    <w:rsid w:val="00905C1A"/>
    <w:rsid w:val="00905D89"/>
    <w:rsid w:val="00906F45"/>
    <w:rsid w:val="00907849"/>
    <w:rsid w:val="00910C5C"/>
    <w:rsid w:val="00911495"/>
    <w:rsid w:val="00913150"/>
    <w:rsid w:val="009133C2"/>
    <w:rsid w:val="00914A64"/>
    <w:rsid w:val="00916B1F"/>
    <w:rsid w:val="00925C29"/>
    <w:rsid w:val="00926732"/>
    <w:rsid w:val="00927A27"/>
    <w:rsid w:val="00931FDC"/>
    <w:rsid w:val="00932770"/>
    <w:rsid w:val="009334AD"/>
    <w:rsid w:val="0093360B"/>
    <w:rsid w:val="00934AE9"/>
    <w:rsid w:val="00934E3F"/>
    <w:rsid w:val="0093507D"/>
    <w:rsid w:val="00936842"/>
    <w:rsid w:val="00940397"/>
    <w:rsid w:val="00941C55"/>
    <w:rsid w:val="009433F9"/>
    <w:rsid w:val="00945D5A"/>
    <w:rsid w:val="0094603F"/>
    <w:rsid w:val="009509AA"/>
    <w:rsid w:val="009551C4"/>
    <w:rsid w:val="00960396"/>
    <w:rsid w:val="00961DD8"/>
    <w:rsid w:val="00970396"/>
    <w:rsid w:val="009704F4"/>
    <w:rsid w:val="00971BF0"/>
    <w:rsid w:val="00972917"/>
    <w:rsid w:val="009756B2"/>
    <w:rsid w:val="00980950"/>
    <w:rsid w:val="00981919"/>
    <w:rsid w:val="00981A35"/>
    <w:rsid w:val="0098244A"/>
    <w:rsid w:val="009831FE"/>
    <w:rsid w:val="009838AB"/>
    <w:rsid w:val="0099445D"/>
    <w:rsid w:val="009947BA"/>
    <w:rsid w:val="009966AF"/>
    <w:rsid w:val="00997D42"/>
    <w:rsid w:val="009A059E"/>
    <w:rsid w:val="009A3A24"/>
    <w:rsid w:val="009A76E3"/>
    <w:rsid w:val="009A78AF"/>
    <w:rsid w:val="009B0641"/>
    <w:rsid w:val="009B702A"/>
    <w:rsid w:val="009B74C4"/>
    <w:rsid w:val="009B7947"/>
    <w:rsid w:val="009C0CC7"/>
    <w:rsid w:val="009C1186"/>
    <w:rsid w:val="009C3746"/>
    <w:rsid w:val="009C4F78"/>
    <w:rsid w:val="009C7B5F"/>
    <w:rsid w:val="009D0692"/>
    <w:rsid w:val="009D0D9D"/>
    <w:rsid w:val="009D6398"/>
    <w:rsid w:val="009E1DEB"/>
    <w:rsid w:val="009E230B"/>
    <w:rsid w:val="009E4583"/>
    <w:rsid w:val="009F0EED"/>
    <w:rsid w:val="009F1D2C"/>
    <w:rsid w:val="009F2470"/>
    <w:rsid w:val="009F2992"/>
    <w:rsid w:val="009F2B4C"/>
    <w:rsid w:val="009F3116"/>
    <w:rsid w:val="009F6F9F"/>
    <w:rsid w:val="00A00917"/>
    <w:rsid w:val="00A05700"/>
    <w:rsid w:val="00A05DE4"/>
    <w:rsid w:val="00A05FD1"/>
    <w:rsid w:val="00A06181"/>
    <w:rsid w:val="00A0757D"/>
    <w:rsid w:val="00A109C6"/>
    <w:rsid w:val="00A10A64"/>
    <w:rsid w:val="00A10C26"/>
    <w:rsid w:val="00A10CB1"/>
    <w:rsid w:val="00A10F87"/>
    <w:rsid w:val="00A131E0"/>
    <w:rsid w:val="00A140FA"/>
    <w:rsid w:val="00A14997"/>
    <w:rsid w:val="00A15920"/>
    <w:rsid w:val="00A21617"/>
    <w:rsid w:val="00A218B8"/>
    <w:rsid w:val="00A22BE9"/>
    <w:rsid w:val="00A31480"/>
    <w:rsid w:val="00A31A39"/>
    <w:rsid w:val="00A31E40"/>
    <w:rsid w:val="00A339D6"/>
    <w:rsid w:val="00A345E2"/>
    <w:rsid w:val="00A346B2"/>
    <w:rsid w:val="00A351EE"/>
    <w:rsid w:val="00A352DC"/>
    <w:rsid w:val="00A3753D"/>
    <w:rsid w:val="00A40B85"/>
    <w:rsid w:val="00A4141F"/>
    <w:rsid w:val="00A41561"/>
    <w:rsid w:val="00A41CB5"/>
    <w:rsid w:val="00A451B8"/>
    <w:rsid w:val="00A46379"/>
    <w:rsid w:val="00A4711D"/>
    <w:rsid w:val="00A47998"/>
    <w:rsid w:val="00A5156E"/>
    <w:rsid w:val="00A51CA0"/>
    <w:rsid w:val="00A567EE"/>
    <w:rsid w:val="00A5770E"/>
    <w:rsid w:val="00A60B6D"/>
    <w:rsid w:val="00A622CD"/>
    <w:rsid w:val="00A66A71"/>
    <w:rsid w:val="00A6711C"/>
    <w:rsid w:val="00A73CE1"/>
    <w:rsid w:val="00A748D2"/>
    <w:rsid w:val="00A7498E"/>
    <w:rsid w:val="00A75049"/>
    <w:rsid w:val="00A805A7"/>
    <w:rsid w:val="00A82708"/>
    <w:rsid w:val="00A84688"/>
    <w:rsid w:val="00A8758D"/>
    <w:rsid w:val="00A93F33"/>
    <w:rsid w:val="00A961C4"/>
    <w:rsid w:val="00AA148C"/>
    <w:rsid w:val="00AA15D1"/>
    <w:rsid w:val="00AA3309"/>
    <w:rsid w:val="00AA4777"/>
    <w:rsid w:val="00AA79EB"/>
    <w:rsid w:val="00AB05B0"/>
    <w:rsid w:val="00AB101F"/>
    <w:rsid w:val="00AB2E86"/>
    <w:rsid w:val="00AB4991"/>
    <w:rsid w:val="00AB575F"/>
    <w:rsid w:val="00AC025C"/>
    <w:rsid w:val="00AC0C32"/>
    <w:rsid w:val="00AC3130"/>
    <w:rsid w:val="00AC4AD8"/>
    <w:rsid w:val="00AC6F75"/>
    <w:rsid w:val="00AC7E31"/>
    <w:rsid w:val="00AD004C"/>
    <w:rsid w:val="00AD077D"/>
    <w:rsid w:val="00AD300C"/>
    <w:rsid w:val="00AD6000"/>
    <w:rsid w:val="00AE054B"/>
    <w:rsid w:val="00AE1659"/>
    <w:rsid w:val="00AE1D20"/>
    <w:rsid w:val="00AE23CE"/>
    <w:rsid w:val="00AE320E"/>
    <w:rsid w:val="00AE3A12"/>
    <w:rsid w:val="00AE3E9E"/>
    <w:rsid w:val="00AE4719"/>
    <w:rsid w:val="00AE562E"/>
    <w:rsid w:val="00AF3C16"/>
    <w:rsid w:val="00AF4D5E"/>
    <w:rsid w:val="00AF5E50"/>
    <w:rsid w:val="00AF6BD4"/>
    <w:rsid w:val="00B00F7E"/>
    <w:rsid w:val="00B0271D"/>
    <w:rsid w:val="00B02AB6"/>
    <w:rsid w:val="00B04056"/>
    <w:rsid w:val="00B04F66"/>
    <w:rsid w:val="00B0662B"/>
    <w:rsid w:val="00B104A7"/>
    <w:rsid w:val="00B10844"/>
    <w:rsid w:val="00B14BE5"/>
    <w:rsid w:val="00B150CC"/>
    <w:rsid w:val="00B15D7B"/>
    <w:rsid w:val="00B175B6"/>
    <w:rsid w:val="00B201B7"/>
    <w:rsid w:val="00B23B5B"/>
    <w:rsid w:val="00B23B67"/>
    <w:rsid w:val="00B30305"/>
    <w:rsid w:val="00B32CBD"/>
    <w:rsid w:val="00B33A09"/>
    <w:rsid w:val="00B33FD9"/>
    <w:rsid w:val="00B35B94"/>
    <w:rsid w:val="00B409AE"/>
    <w:rsid w:val="00B41402"/>
    <w:rsid w:val="00B415AE"/>
    <w:rsid w:val="00B4559E"/>
    <w:rsid w:val="00B47ADE"/>
    <w:rsid w:val="00B509F7"/>
    <w:rsid w:val="00B512FB"/>
    <w:rsid w:val="00B5171B"/>
    <w:rsid w:val="00B52218"/>
    <w:rsid w:val="00B53761"/>
    <w:rsid w:val="00B537E9"/>
    <w:rsid w:val="00B54129"/>
    <w:rsid w:val="00B5582E"/>
    <w:rsid w:val="00B56E88"/>
    <w:rsid w:val="00B62E9A"/>
    <w:rsid w:val="00B639B7"/>
    <w:rsid w:val="00B63A2F"/>
    <w:rsid w:val="00B64A3A"/>
    <w:rsid w:val="00B67F18"/>
    <w:rsid w:val="00B67FD0"/>
    <w:rsid w:val="00B70530"/>
    <w:rsid w:val="00B72FAD"/>
    <w:rsid w:val="00B75FE3"/>
    <w:rsid w:val="00B77CBE"/>
    <w:rsid w:val="00B838FB"/>
    <w:rsid w:val="00B844DD"/>
    <w:rsid w:val="00B84514"/>
    <w:rsid w:val="00B84732"/>
    <w:rsid w:val="00B862C0"/>
    <w:rsid w:val="00B901B2"/>
    <w:rsid w:val="00B95F6C"/>
    <w:rsid w:val="00BA0420"/>
    <w:rsid w:val="00BA130E"/>
    <w:rsid w:val="00BA1340"/>
    <w:rsid w:val="00BA1FB2"/>
    <w:rsid w:val="00BA36BF"/>
    <w:rsid w:val="00BA45DE"/>
    <w:rsid w:val="00BB35F6"/>
    <w:rsid w:val="00BB694D"/>
    <w:rsid w:val="00BC0170"/>
    <w:rsid w:val="00BC1610"/>
    <w:rsid w:val="00BC3D6F"/>
    <w:rsid w:val="00BC3F6E"/>
    <w:rsid w:val="00BC6470"/>
    <w:rsid w:val="00BC67E8"/>
    <w:rsid w:val="00BC6A59"/>
    <w:rsid w:val="00BC742B"/>
    <w:rsid w:val="00BD201E"/>
    <w:rsid w:val="00BD3901"/>
    <w:rsid w:val="00BD7186"/>
    <w:rsid w:val="00BE053E"/>
    <w:rsid w:val="00BE3C56"/>
    <w:rsid w:val="00BE4113"/>
    <w:rsid w:val="00BE504D"/>
    <w:rsid w:val="00BE61D5"/>
    <w:rsid w:val="00BF2CD1"/>
    <w:rsid w:val="00BF42D2"/>
    <w:rsid w:val="00C02406"/>
    <w:rsid w:val="00C05DDC"/>
    <w:rsid w:val="00C077B4"/>
    <w:rsid w:val="00C07856"/>
    <w:rsid w:val="00C10698"/>
    <w:rsid w:val="00C10D0D"/>
    <w:rsid w:val="00C1101C"/>
    <w:rsid w:val="00C139EC"/>
    <w:rsid w:val="00C148FE"/>
    <w:rsid w:val="00C1589F"/>
    <w:rsid w:val="00C20B9E"/>
    <w:rsid w:val="00C20C83"/>
    <w:rsid w:val="00C21096"/>
    <w:rsid w:val="00C23A2F"/>
    <w:rsid w:val="00C251C0"/>
    <w:rsid w:val="00C253DB"/>
    <w:rsid w:val="00C3160F"/>
    <w:rsid w:val="00C325EE"/>
    <w:rsid w:val="00C32702"/>
    <w:rsid w:val="00C32FE3"/>
    <w:rsid w:val="00C3361A"/>
    <w:rsid w:val="00C33970"/>
    <w:rsid w:val="00C35FD9"/>
    <w:rsid w:val="00C36AFD"/>
    <w:rsid w:val="00C42077"/>
    <w:rsid w:val="00C425E5"/>
    <w:rsid w:val="00C42AC9"/>
    <w:rsid w:val="00C45806"/>
    <w:rsid w:val="00C45937"/>
    <w:rsid w:val="00C46D19"/>
    <w:rsid w:val="00C46D85"/>
    <w:rsid w:val="00C47954"/>
    <w:rsid w:val="00C53678"/>
    <w:rsid w:val="00C54D04"/>
    <w:rsid w:val="00C57212"/>
    <w:rsid w:val="00C601F2"/>
    <w:rsid w:val="00C60240"/>
    <w:rsid w:val="00C6089B"/>
    <w:rsid w:val="00C61777"/>
    <w:rsid w:val="00C635C3"/>
    <w:rsid w:val="00C6425C"/>
    <w:rsid w:val="00C6491F"/>
    <w:rsid w:val="00C655A7"/>
    <w:rsid w:val="00C70090"/>
    <w:rsid w:val="00C70A68"/>
    <w:rsid w:val="00C70AEA"/>
    <w:rsid w:val="00C714D1"/>
    <w:rsid w:val="00C73C4B"/>
    <w:rsid w:val="00C80656"/>
    <w:rsid w:val="00C83655"/>
    <w:rsid w:val="00C83D12"/>
    <w:rsid w:val="00C84DA5"/>
    <w:rsid w:val="00C91498"/>
    <w:rsid w:val="00C915D3"/>
    <w:rsid w:val="00C920DA"/>
    <w:rsid w:val="00C94E5C"/>
    <w:rsid w:val="00CA023F"/>
    <w:rsid w:val="00CA6A5E"/>
    <w:rsid w:val="00CA6D3A"/>
    <w:rsid w:val="00CB1216"/>
    <w:rsid w:val="00CB22D5"/>
    <w:rsid w:val="00CB55E7"/>
    <w:rsid w:val="00CB60EB"/>
    <w:rsid w:val="00CC11A0"/>
    <w:rsid w:val="00CC2975"/>
    <w:rsid w:val="00CD1CCB"/>
    <w:rsid w:val="00CD28CB"/>
    <w:rsid w:val="00CD4406"/>
    <w:rsid w:val="00CE15E9"/>
    <w:rsid w:val="00CE4146"/>
    <w:rsid w:val="00CE56C9"/>
    <w:rsid w:val="00CE7106"/>
    <w:rsid w:val="00CE755F"/>
    <w:rsid w:val="00CF3079"/>
    <w:rsid w:val="00CF36D4"/>
    <w:rsid w:val="00CF4186"/>
    <w:rsid w:val="00CF425A"/>
    <w:rsid w:val="00CF56D1"/>
    <w:rsid w:val="00CF5F5F"/>
    <w:rsid w:val="00CF6A05"/>
    <w:rsid w:val="00CF76E6"/>
    <w:rsid w:val="00D00EF1"/>
    <w:rsid w:val="00D01926"/>
    <w:rsid w:val="00D02368"/>
    <w:rsid w:val="00D02AB1"/>
    <w:rsid w:val="00D03B64"/>
    <w:rsid w:val="00D04A11"/>
    <w:rsid w:val="00D0632A"/>
    <w:rsid w:val="00D063C2"/>
    <w:rsid w:val="00D10D62"/>
    <w:rsid w:val="00D11E07"/>
    <w:rsid w:val="00D122EA"/>
    <w:rsid w:val="00D159AF"/>
    <w:rsid w:val="00D17059"/>
    <w:rsid w:val="00D1718B"/>
    <w:rsid w:val="00D17215"/>
    <w:rsid w:val="00D175DA"/>
    <w:rsid w:val="00D17DA0"/>
    <w:rsid w:val="00D20999"/>
    <w:rsid w:val="00D20F69"/>
    <w:rsid w:val="00D218E1"/>
    <w:rsid w:val="00D25503"/>
    <w:rsid w:val="00D25EE8"/>
    <w:rsid w:val="00D27E8A"/>
    <w:rsid w:val="00D27EB6"/>
    <w:rsid w:val="00D30FB1"/>
    <w:rsid w:val="00D31B8A"/>
    <w:rsid w:val="00D32728"/>
    <w:rsid w:val="00D32F8C"/>
    <w:rsid w:val="00D343E6"/>
    <w:rsid w:val="00D34F4B"/>
    <w:rsid w:val="00D3690C"/>
    <w:rsid w:val="00D3771C"/>
    <w:rsid w:val="00D37D18"/>
    <w:rsid w:val="00D410AB"/>
    <w:rsid w:val="00D45641"/>
    <w:rsid w:val="00D4575A"/>
    <w:rsid w:val="00D47430"/>
    <w:rsid w:val="00D5275B"/>
    <w:rsid w:val="00D547E1"/>
    <w:rsid w:val="00D54C4C"/>
    <w:rsid w:val="00D55EEB"/>
    <w:rsid w:val="00D578C6"/>
    <w:rsid w:val="00D60A61"/>
    <w:rsid w:val="00D64BF9"/>
    <w:rsid w:val="00D67488"/>
    <w:rsid w:val="00D67DCF"/>
    <w:rsid w:val="00D70A2A"/>
    <w:rsid w:val="00D70FD8"/>
    <w:rsid w:val="00D72341"/>
    <w:rsid w:val="00D724E2"/>
    <w:rsid w:val="00D75252"/>
    <w:rsid w:val="00D77626"/>
    <w:rsid w:val="00D805C9"/>
    <w:rsid w:val="00D83AD0"/>
    <w:rsid w:val="00D85BA2"/>
    <w:rsid w:val="00D85EF9"/>
    <w:rsid w:val="00D91551"/>
    <w:rsid w:val="00D91A0A"/>
    <w:rsid w:val="00D921C0"/>
    <w:rsid w:val="00D93848"/>
    <w:rsid w:val="00D94FE4"/>
    <w:rsid w:val="00D95576"/>
    <w:rsid w:val="00D9750A"/>
    <w:rsid w:val="00DA138C"/>
    <w:rsid w:val="00DA1BC0"/>
    <w:rsid w:val="00DA245E"/>
    <w:rsid w:val="00DA4A07"/>
    <w:rsid w:val="00DA4ACE"/>
    <w:rsid w:val="00DA4EBA"/>
    <w:rsid w:val="00DB65F1"/>
    <w:rsid w:val="00DC072E"/>
    <w:rsid w:val="00DD19BA"/>
    <w:rsid w:val="00DD23DB"/>
    <w:rsid w:val="00DD2408"/>
    <w:rsid w:val="00DD3353"/>
    <w:rsid w:val="00DD33FE"/>
    <w:rsid w:val="00DD3C18"/>
    <w:rsid w:val="00DD4D4B"/>
    <w:rsid w:val="00DD5E53"/>
    <w:rsid w:val="00DD6D9B"/>
    <w:rsid w:val="00DE0DE5"/>
    <w:rsid w:val="00DE176E"/>
    <w:rsid w:val="00DE1EED"/>
    <w:rsid w:val="00DE4E87"/>
    <w:rsid w:val="00DE6720"/>
    <w:rsid w:val="00DF2747"/>
    <w:rsid w:val="00DF40A7"/>
    <w:rsid w:val="00DF46BA"/>
    <w:rsid w:val="00DF63B0"/>
    <w:rsid w:val="00E03C67"/>
    <w:rsid w:val="00E07499"/>
    <w:rsid w:val="00E15B0A"/>
    <w:rsid w:val="00E204B8"/>
    <w:rsid w:val="00E217EF"/>
    <w:rsid w:val="00E22063"/>
    <w:rsid w:val="00E22677"/>
    <w:rsid w:val="00E226CA"/>
    <w:rsid w:val="00E227EB"/>
    <w:rsid w:val="00E25992"/>
    <w:rsid w:val="00E3485F"/>
    <w:rsid w:val="00E35954"/>
    <w:rsid w:val="00E37D5E"/>
    <w:rsid w:val="00E37FB8"/>
    <w:rsid w:val="00E41AEC"/>
    <w:rsid w:val="00E4335E"/>
    <w:rsid w:val="00E43C69"/>
    <w:rsid w:val="00E454C5"/>
    <w:rsid w:val="00E45871"/>
    <w:rsid w:val="00E46919"/>
    <w:rsid w:val="00E476C3"/>
    <w:rsid w:val="00E4790B"/>
    <w:rsid w:val="00E47A5B"/>
    <w:rsid w:val="00E5179D"/>
    <w:rsid w:val="00E51A21"/>
    <w:rsid w:val="00E51A34"/>
    <w:rsid w:val="00E54958"/>
    <w:rsid w:val="00E55EE1"/>
    <w:rsid w:val="00E6025C"/>
    <w:rsid w:val="00E60473"/>
    <w:rsid w:val="00E6238B"/>
    <w:rsid w:val="00E6648A"/>
    <w:rsid w:val="00E71623"/>
    <w:rsid w:val="00E71D0C"/>
    <w:rsid w:val="00E72976"/>
    <w:rsid w:val="00E730FB"/>
    <w:rsid w:val="00E74567"/>
    <w:rsid w:val="00E74654"/>
    <w:rsid w:val="00E76336"/>
    <w:rsid w:val="00E76F38"/>
    <w:rsid w:val="00E778E8"/>
    <w:rsid w:val="00E80BDD"/>
    <w:rsid w:val="00E85407"/>
    <w:rsid w:val="00E8632F"/>
    <w:rsid w:val="00E927EF"/>
    <w:rsid w:val="00E942E3"/>
    <w:rsid w:val="00E96508"/>
    <w:rsid w:val="00EA0645"/>
    <w:rsid w:val="00EA121A"/>
    <w:rsid w:val="00EA16E5"/>
    <w:rsid w:val="00EA1773"/>
    <w:rsid w:val="00EA2C6B"/>
    <w:rsid w:val="00EA3EAE"/>
    <w:rsid w:val="00EA53ED"/>
    <w:rsid w:val="00EA54E3"/>
    <w:rsid w:val="00EA6417"/>
    <w:rsid w:val="00EB0AF9"/>
    <w:rsid w:val="00EB0C74"/>
    <w:rsid w:val="00EB10EB"/>
    <w:rsid w:val="00EB28B6"/>
    <w:rsid w:val="00EB3A3F"/>
    <w:rsid w:val="00EB4126"/>
    <w:rsid w:val="00EB606E"/>
    <w:rsid w:val="00EB7266"/>
    <w:rsid w:val="00EC1CCB"/>
    <w:rsid w:val="00EC54C7"/>
    <w:rsid w:val="00EC5928"/>
    <w:rsid w:val="00ED0254"/>
    <w:rsid w:val="00ED1D29"/>
    <w:rsid w:val="00ED6582"/>
    <w:rsid w:val="00EE034C"/>
    <w:rsid w:val="00EE314C"/>
    <w:rsid w:val="00EE3681"/>
    <w:rsid w:val="00EE4D02"/>
    <w:rsid w:val="00EE4D0A"/>
    <w:rsid w:val="00EE5522"/>
    <w:rsid w:val="00EE7190"/>
    <w:rsid w:val="00EF01E7"/>
    <w:rsid w:val="00EF26DE"/>
    <w:rsid w:val="00EF289A"/>
    <w:rsid w:val="00EF3EC6"/>
    <w:rsid w:val="00EF5F27"/>
    <w:rsid w:val="00EF6288"/>
    <w:rsid w:val="00EF6B52"/>
    <w:rsid w:val="00F02BA6"/>
    <w:rsid w:val="00F105FC"/>
    <w:rsid w:val="00F1152A"/>
    <w:rsid w:val="00F11753"/>
    <w:rsid w:val="00F11843"/>
    <w:rsid w:val="00F1258C"/>
    <w:rsid w:val="00F17C4B"/>
    <w:rsid w:val="00F21396"/>
    <w:rsid w:val="00F246BB"/>
    <w:rsid w:val="00F24D0E"/>
    <w:rsid w:val="00F2663A"/>
    <w:rsid w:val="00F27D5D"/>
    <w:rsid w:val="00F30295"/>
    <w:rsid w:val="00F30F82"/>
    <w:rsid w:val="00F31EDB"/>
    <w:rsid w:val="00F34C10"/>
    <w:rsid w:val="00F36362"/>
    <w:rsid w:val="00F36E2C"/>
    <w:rsid w:val="00F375FE"/>
    <w:rsid w:val="00F43E1B"/>
    <w:rsid w:val="00F45E25"/>
    <w:rsid w:val="00F50915"/>
    <w:rsid w:val="00F5412F"/>
    <w:rsid w:val="00F54F1E"/>
    <w:rsid w:val="00F57DF3"/>
    <w:rsid w:val="00F62C75"/>
    <w:rsid w:val="00F65E5F"/>
    <w:rsid w:val="00F66F28"/>
    <w:rsid w:val="00F714EA"/>
    <w:rsid w:val="00F71B72"/>
    <w:rsid w:val="00F7215C"/>
    <w:rsid w:val="00F73765"/>
    <w:rsid w:val="00F73D57"/>
    <w:rsid w:val="00F77585"/>
    <w:rsid w:val="00F821F9"/>
    <w:rsid w:val="00F8516F"/>
    <w:rsid w:val="00F87633"/>
    <w:rsid w:val="00F90BDA"/>
    <w:rsid w:val="00F91F24"/>
    <w:rsid w:val="00F9264D"/>
    <w:rsid w:val="00F955F5"/>
    <w:rsid w:val="00F972E0"/>
    <w:rsid w:val="00FA2B76"/>
    <w:rsid w:val="00FA2BB6"/>
    <w:rsid w:val="00FA4515"/>
    <w:rsid w:val="00FA483C"/>
    <w:rsid w:val="00FA5011"/>
    <w:rsid w:val="00FA66F6"/>
    <w:rsid w:val="00FA698C"/>
    <w:rsid w:val="00FA7A0F"/>
    <w:rsid w:val="00FB48FD"/>
    <w:rsid w:val="00FB5E66"/>
    <w:rsid w:val="00FB60AB"/>
    <w:rsid w:val="00FB619F"/>
    <w:rsid w:val="00FB6C24"/>
    <w:rsid w:val="00FB7FF4"/>
    <w:rsid w:val="00FC303A"/>
    <w:rsid w:val="00FC598B"/>
    <w:rsid w:val="00FD113E"/>
    <w:rsid w:val="00FD1BAB"/>
    <w:rsid w:val="00FD3FE4"/>
    <w:rsid w:val="00FD569F"/>
    <w:rsid w:val="00FD6A73"/>
    <w:rsid w:val="00FD79C2"/>
    <w:rsid w:val="00FE05D7"/>
    <w:rsid w:val="00FE511A"/>
    <w:rsid w:val="00FF0A55"/>
    <w:rsid w:val="00FF78BF"/>
    <w:rsid w:val="00FF7C9A"/>
    <w:rsid w:val="00FF7C9E"/>
    <w:rsid w:val="16EB0A66"/>
    <w:rsid w:val="3B48428B"/>
    <w:rsid w:val="55DE2D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link w:val="12"/>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style>
  <w:style w:type="paragraph" w:styleId="3">
    <w:name w:val="Body Text"/>
    <w:basedOn w:val="1"/>
    <w:uiPriority w:val="0"/>
    <w:pPr>
      <w:spacing w:after="120"/>
    </w:pPr>
  </w:style>
  <w:style w:type="paragraph" w:styleId="4">
    <w:name w:val="Normal Indent"/>
    <w:basedOn w:val="1"/>
    <w:uiPriority w:val="0"/>
    <w:pPr>
      <w:ind w:firstLine="420"/>
    </w:pPr>
    <w:rPr>
      <w:sz w:val="32"/>
      <w:szCs w:val="20"/>
    </w:rPr>
  </w:style>
  <w:style w:type="paragraph" w:styleId="5">
    <w:name w:val="Body Text Indent"/>
    <w:basedOn w:val="1"/>
    <w:qFormat/>
    <w:uiPriority w:val="0"/>
    <w:pPr>
      <w:spacing w:after="120"/>
      <w:ind w:left="420" w:leftChars="200"/>
    </w:p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12">
    <w:name w:val="Char"/>
    <w:basedOn w:val="1"/>
    <w:link w:val="11"/>
    <w:qFormat/>
    <w:uiPriority w:val="0"/>
    <w:pPr>
      <w:widowControl/>
      <w:spacing w:after="160" w:line="240" w:lineRule="exact"/>
      <w:jc w:val="left"/>
    </w:pPr>
    <w:rPr>
      <w:rFonts w:ascii="Verdana" w:hAnsi="Verdana" w:eastAsia="仿宋_GB2312"/>
      <w:kern w:val="0"/>
      <w:sz w:val="24"/>
      <w:szCs w:val="20"/>
      <w:lang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深圳市斯尔顿科技有限公司</Company>
  <Pages>1</Pages>
  <Words>354</Words>
  <Characters>2024</Characters>
  <Lines>16</Lines>
  <Paragraphs>4</Paragraphs>
  <TotalTime>0</TotalTime>
  <ScaleCrop>false</ScaleCrop>
  <LinksUpToDate>false</LinksUpToDate>
  <CharactersWithSpaces>2374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2014-11-13T08:00:00Z</dcterms:created>
  <dc:creator>tsj</dc:creator>
  <cp:lastModifiedBy>TF-PC</cp:lastModifiedBy>
  <cp:lastPrinted>2014-08-21T09:17:00Z</cp:lastPrinted>
  <dcterms:modified xsi:type="dcterms:W3CDTF">2018-08-27T09:48:00Z</dcterms:modified>
  <dc:title>天津市蓟县人民法院</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