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eastAsia="宋体"/>
          <w:sz w:val="44"/>
          <w:szCs w:val="44"/>
        </w:rPr>
      </w:pPr>
      <w:bookmarkStart w:id="1" w:name="_GoBack"/>
      <w:bookmarkEnd w:id="1"/>
      <w:r>
        <w:rPr>
          <w:rFonts w:hint="eastAsia" w:eastAsia="华文中宋"/>
          <w:sz w:val="48"/>
        </w:rPr>
        <w:t xml:space="preserve"> </w:t>
      </w:r>
      <w:r>
        <w:rPr>
          <w:rFonts w:hint="eastAsia" w:ascii="宋体" w:hAnsi="宋体" w:eastAsia="宋体"/>
          <w:sz w:val="44"/>
          <w:szCs w:val="44"/>
        </w:rPr>
        <w:t>天津市滨海新区人民法院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50"/>
          <w:sz w:val="52"/>
          <w:szCs w:val="52"/>
        </w:rPr>
        <w:t xml:space="preserve"> 刑 事 判 决 书</w:t>
      </w:r>
    </w:p>
    <w:p>
      <w:pPr>
        <w:spacing w:before="300" w:after="300"/>
        <w:jc w:val="right"/>
        <w:rPr>
          <w:rFonts w:hint="eastAsia" w:ascii="仿宋" w:hAnsi="仿宋" w:eastAsia="仿宋"/>
          <w:szCs w:val="32"/>
        </w:rPr>
      </w:pPr>
      <w:r>
        <w:rPr>
          <w:rFonts w:hint="eastAsia" w:ascii="仿宋" w:hAnsi="仿宋" w:eastAsia="仿宋"/>
          <w:szCs w:val="32"/>
        </w:rPr>
        <w:t>（2018）津0116刑初60180号</w:t>
      </w:r>
    </w:p>
    <w:p>
      <w:pPr>
        <w:ind w:firstLine="666" w:firstLineChars="200"/>
        <w:rPr>
          <w:rFonts w:hint="eastAsia" w:ascii="仿宋" w:hAnsi="仿宋" w:eastAsia="仿宋"/>
          <w:szCs w:val="32"/>
        </w:rPr>
      </w:pPr>
      <w:r>
        <w:rPr>
          <w:rFonts w:hint="eastAsia" w:ascii="仿宋" w:hAnsi="仿宋" w:eastAsia="仿宋"/>
          <w:szCs w:val="32"/>
        </w:rPr>
        <w:t>公诉机关天津市滨海新区人民检察院。</w:t>
      </w:r>
    </w:p>
    <w:p>
      <w:pPr>
        <w:adjustRightInd w:val="0"/>
        <w:snapToGrid w:val="0"/>
        <w:spacing w:line="460" w:lineRule="exact"/>
        <w:ind w:firstLine="645"/>
        <w:rPr>
          <w:rFonts w:ascii="仿宋" w:hAnsi="仿宋" w:eastAsia="仿宋"/>
          <w:szCs w:val="32"/>
        </w:rPr>
      </w:pPr>
      <w:r>
        <w:rPr>
          <w:rFonts w:hint="eastAsia" w:ascii="仿宋" w:hAnsi="仿宋" w:eastAsia="仿宋"/>
        </w:rPr>
        <w:t>被告人</w:t>
      </w:r>
      <w:bookmarkStart w:id="0" w:name="gsxyrzh"/>
      <w:r>
        <w:rPr>
          <w:rFonts w:hint="eastAsia" w:ascii="仿宋" w:hAnsi="仿宋" w:eastAsia="仿宋"/>
          <w:szCs w:val="32"/>
        </w:rPr>
        <w:t>陈相东，男，1985年8月8日出生于天津市南开区，公民身份号码120104198508083818，汉族，高中文化，群众，无职业，住天津市南开区西湖道南丰里13号楼2门406号。2017年7月21日因涉嫌犯信用卡诈骗罪被刑事拘留，同年8月22日被逮捕，现羁押于天津市滨海新区第三看守所。</w:t>
      </w:r>
      <w:bookmarkEnd w:id="0"/>
    </w:p>
    <w:p>
      <w:pPr>
        <w:adjustRightInd w:val="0"/>
        <w:snapToGrid w:val="0"/>
        <w:spacing w:line="460" w:lineRule="exact"/>
        <w:ind w:firstLine="630"/>
        <w:rPr>
          <w:rFonts w:ascii="仿宋" w:hAnsi="仿宋" w:eastAsia="仿宋"/>
          <w:szCs w:val="32"/>
        </w:rPr>
      </w:pPr>
      <w:r>
        <w:rPr>
          <w:rFonts w:hint="eastAsia" w:ascii="仿宋" w:hAnsi="仿宋" w:eastAsia="仿宋"/>
          <w:szCs w:val="32"/>
        </w:rPr>
        <w:t>辩护人陈倩，天津融耀律师事务所律师。</w:t>
      </w:r>
    </w:p>
    <w:p>
      <w:pPr>
        <w:tabs>
          <w:tab w:val="left" w:pos="8820"/>
        </w:tabs>
        <w:overflowPunct w:val="0"/>
        <w:spacing w:line="460" w:lineRule="exact"/>
        <w:ind w:right="36" w:rightChars="11" w:firstLine="666" w:firstLineChars="200"/>
        <w:rPr>
          <w:rFonts w:hint="eastAsia" w:ascii="仿宋" w:hAnsi="仿宋" w:eastAsia="仿宋"/>
          <w:szCs w:val="32"/>
        </w:rPr>
      </w:pPr>
      <w:r>
        <w:rPr>
          <w:rFonts w:hint="eastAsia" w:ascii="仿宋" w:hAnsi="仿宋" w:eastAsia="仿宋"/>
          <w:szCs w:val="32"/>
        </w:rPr>
        <w:t>天津市滨海新区人民检察院以津滨检大公诉刑诉[2018]158号起诉书指控被告人陈相东犯信用卡诈骗罪、非法经营罪，于2018年4月18日向本院提起公诉。本院受理后，依法组成合议庭，于2018年6月15日公开开庭审理了本案。天津市滨海新区人民检察院指派代理检察员陈莉出庭支持公诉，被告人陈相东及其辩护人陈倩到庭参加诉讼，现已审理终结。</w:t>
      </w:r>
    </w:p>
    <w:p>
      <w:pPr>
        <w:adjustRightInd w:val="0"/>
        <w:snapToGrid w:val="0"/>
        <w:spacing w:line="460" w:lineRule="exact"/>
        <w:ind w:firstLine="630"/>
        <w:rPr>
          <w:rFonts w:hint="eastAsia" w:ascii="仿宋" w:hAnsi="仿宋" w:eastAsia="仿宋"/>
          <w:szCs w:val="32"/>
        </w:rPr>
      </w:pPr>
      <w:r>
        <w:rPr>
          <w:rFonts w:hint="eastAsia" w:ascii="仿宋" w:hAnsi="仿宋" w:eastAsia="仿宋"/>
          <w:szCs w:val="32"/>
        </w:rPr>
        <w:t>天津市滨海新区人民检察院起诉书指控：</w:t>
      </w:r>
    </w:p>
    <w:p>
      <w:pPr>
        <w:adjustRightInd w:val="0"/>
        <w:snapToGrid w:val="0"/>
        <w:spacing w:line="460" w:lineRule="exact"/>
        <w:ind w:firstLine="630"/>
        <w:rPr>
          <w:rFonts w:ascii="仿宋" w:hAnsi="仿宋" w:eastAsia="仿宋"/>
          <w:szCs w:val="32"/>
        </w:rPr>
      </w:pPr>
      <w:r>
        <w:rPr>
          <w:rFonts w:hint="eastAsia" w:ascii="仿宋" w:hAnsi="仿宋" w:eastAsia="仿宋"/>
          <w:szCs w:val="32"/>
        </w:rPr>
        <w:t>（一）信用卡诈骗事实</w:t>
      </w:r>
    </w:p>
    <w:p>
      <w:pPr>
        <w:spacing w:line="460" w:lineRule="exact"/>
        <w:ind w:firstLine="630"/>
        <w:rPr>
          <w:rFonts w:ascii="仿宋" w:hAnsi="仿宋" w:eastAsia="仿宋"/>
          <w:szCs w:val="32"/>
        </w:rPr>
      </w:pPr>
      <w:r>
        <w:rPr>
          <w:rFonts w:hint="eastAsia" w:ascii="仿宋" w:hAnsi="仿宋" w:eastAsia="仿宋"/>
          <w:szCs w:val="32"/>
        </w:rPr>
        <w:t>2008年8月至2009年3月期间，被害人石东锋、席少山、边静分别在被告人陈相东经营的天津国晟达房屋咨询服务中心办理了信用卡，其中被害人石东锋办理了4张信用卡、被害人席少山办理了3张信用卡、被害人边静办理了4张信用卡。后被告人陈相东在石东锋、席少山、边静三人不知情的情况下，利用三人将信用卡放在其处做代为还款业务的便利，将三人信用卡内额度的20%予以透支，共计透支人民币16，600元（其中被害人石东锋在陈相东处办理的4张信用卡的总额度为3.6万元、被害人席少山3张信用卡的总额度为2.8万元、被害人边静的信用卡的总额度为2万元）。</w:t>
      </w:r>
    </w:p>
    <w:p>
      <w:pPr>
        <w:adjustRightInd w:val="0"/>
        <w:snapToGrid w:val="0"/>
        <w:spacing w:line="460" w:lineRule="exact"/>
        <w:ind w:firstLine="630"/>
        <w:rPr>
          <w:rFonts w:ascii="仿宋" w:hAnsi="仿宋" w:eastAsia="仿宋"/>
          <w:szCs w:val="32"/>
        </w:rPr>
      </w:pPr>
      <w:r>
        <w:rPr>
          <w:rFonts w:hint="eastAsia" w:ascii="仿宋" w:hAnsi="仿宋" w:eastAsia="仿宋"/>
          <w:szCs w:val="32"/>
        </w:rPr>
        <w:t>2008年7月，被害人黄在友在被告人陈相东处办理了1张中信银行信用卡后，被告人陈相东从该卡中透支出5万余元交给被害人黄在友，被害人黄在友按月将利息交给陈相东。2009年年初，被害人黄在友将所透支的50，000余元款项连本带息交给被告人陈相东，让其还清之前透支的所有欠款。被告人陈相东在将该笔款项归还银行后，在被害人黄在友不知情的情况下，转天又从该银行卡中透支人民币约55，000元，后被害人黄在友自行归还了该笔透支款。2009年4月2日，被告人陈相东的父亲与被害人黄在友达成赔偿协议，被害人黄在友实际获得赔偿金额人民币40,000元，实际损失金额15，000元。</w:t>
      </w:r>
    </w:p>
    <w:p>
      <w:pPr>
        <w:spacing w:line="460" w:lineRule="exact"/>
        <w:ind w:firstLine="666" w:firstLineChars="200"/>
        <w:rPr>
          <w:rFonts w:ascii="仿宋" w:hAnsi="仿宋" w:eastAsia="仿宋"/>
          <w:szCs w:val="32"/>
        </w:rPr>
      </w:pPr>
      <w:r>
        <w:rPr>
          <w:rFonts w:hint="eastAsia" w:ascii="仿宋" w:hAnsi="仿宋" w:eastAsia="仿宋"/>
          <w:szCs w:val="32"/>
        </w:rPr>
        <w:t>2008年10月至2008年11月，被告人陈相东通过伪造被害人张洋、马英君二人的部分身份信息，为二人各办理了1张中信银行信用卡、1张光大银行信用卡。后在二被害人不知情的情况下，私自将二被害人名下的4张信用卡内的额度予以透支，造成二被害人本金损失合计19，847元。</w:t>
      </w:r>
    </w:p>
    <w:p>
      <w:pPr>
        <w:spacing w:line="460" w:lineRule="exact"/>
        <w:ind w:firstLine="666" w:firstLineChars="200"/>
        <w:rPr>
          <w:rFonts w:ascii="仿宋" w:hAnsi="仿宋" w:eastAsia="仿宋"/>
        </w:rPr>
      </w:pPr>
      <w:r>
        <w:rPr>
          <w:rFonts w:hint="eastAsia" w:ascii="仿宋" w:hAnsi="仿宋" w:eastAsia="仿宋"/>
          <w:szCs w:val="32"/>
        </w:rPr>
        <w:t>综上，被告人陈相东采用冒用他人信用卡的方式，共计骗得人民币51，447元。</w:t>
      </w:r>
    </w:p>
    <w:p>
      <w:pPr>
        <w:spacing w:line="460" w:lineRule="exact"/>
        <w:ind w:firstLine="630"/>
        <w:rPr>
          <w:rFonts w:ascii="仿宋" w:hAnsi="仿宋" w:eastAsia="仿宋"/>
          <w:szCs w:val="32"/>
        </w:rPr>
      </w:pPr>
      <w:r>
        <w:rPr>
          <w:rFonts w:hint="eastAsia" w:ascii="仿宋" w:hAnsi="仿宋" w:eastAsia="仿宋"/>
          <w:szCs w:val="32"/>
        </w:rPr>
        <w:t>（二）非法经营事实</w:t>
      </w:r>
    </w:p>
    <w:p>
      <w:pPr>
        <w:adjustRightInd w:val="0"/>
        <w:snapToGrid w:val="0"/>
        <w:spacing w:line="460" w:lineRule="exact"/>
        <w:ind w:firstLine="630"/>
        <w:rPr>
          <w:rFonts w:ascii="仿宋" w:hAnsi="仿宋" w:eastAsia="仿宋"/>
        </w:rPr>
      </w:pPr>
      <w:r>
        <w:rPr>
          <w:rFonts w:hint="eastAsia" w:ascii="仿宋" w:hAnsi="仿宋" w:eastAsia="仿宋"/>
          <w:szCs w:val="32"/>
        </w:rPr>
        <w:t>2007年月，被告人陈相东成立了国晟达房屋信息咨询服务中心，以办理贷款为名为前来办理贷款的人名办理信用卡套现的业务，并收取一定的手续费。</w:t>
      </w:r>
      <w:r>
        <w:rPr>
          <w:rFonts w:hint="eastAsia" w:ascii="仿宋" w:hAnsi="仿宋" w:eastAsia="仿宋"/>
        </w:rPr>
        <w:t>2008年3月至2009年3月，被告人陈相东名下绑定了银联pos机的农业银行存折上的交易明细显示，其名下145200460033337的农业银行账户累计的刷卡转存金额总计为1，928，018元。</w:t>
      </w:r>
    </w:p>
    <w:p>
      <w:pPr>
        <w:spacing w:line="460" w:lineRule="exact"/>
        <w:ind w:firstLine="630"/>
        <w:rPr>
          <w:rFonts w:hint="eastAsia" w:ascii="仿宋" w:hAnsi="仿宋" w:eastAsia="仿宋"/>
        </w:rPr>
      </w:pPr>
      <w:r>
        <w:rPr>
          <w:rFonts w:hint="eastAsia" w:ascii="仿宋" w:hAnsi="仿宋" w:eastAsia="仿宋"/>
        </w:rPr>
        <w:t>公诉机关提供了被告人的供述、被害人的陈述、信用卡交易明细、抓获经过等证据证实上述事实，认为被告人陈相东的行为已构成信用卡诈骗罪、非法经营罪, 鉴于被告人陈相东如实供述自己的罪行，且认罪认罚，依照《中华人民共和国刑法》第一百九十六条第一款第（三）项、第二百二十五条、第六十七条第一款、第六十九条的规定，建议对被告人陈相东犯信用卡诈骗罪判处有期徒刑五年六个月并处罚金人民币五万元，犯非法经营罪判处有期徒刑一年并处罚金人民币四万元，数罪并罚，判处有期徒刑五年六个月，并处罚金人民币九万元。</w:t>
      </w:r>
    </w:p>
    <w:p>
      <w:pPr>
        <w:spacing w:line="460" w:lineRule="exact"/>
        <w:ind w:firstLine="666" w:firstLineChars="200"/>
        <w:rPr>
          <w:rFonts w:hint="eastAsia" w:ascii="仿宋" w:hAnsi="仿宋" w:eastAsia="仿宋"/>
        </w:rPr>
      </w:pPr>
      <w:r>
        <w:rPr>
          <w:rFonts w:hint="eastAsia" w:ascii="仿宋" w:hAnsi="仿宋" w:eastAsia="仿宋"/>
        </w:rPr>
        <w:t xml:space="preserve">被告人陈相东对公诉机关指控的犯罪事实和罪名未提出异议；其辩护人认为被告人陈相东是在持卡人同意后进行的使用，属于刑法规定的恶意透支的情形，且起诉的数额中15,000元已在立案前与被害人达成协议，故应从认定的总额51,447元中扣除。 </w:t>
      </w:r>
    </w:p>
    <w:p>
      <w:pPr>
        <w:spacing w:line="460" w:lineRule="exact"/>
        <w:ind w:firstLine="630"/>
        <w:rPr>
          <w:rFonts w:ascii="仿宋" w:hAnsi="仿宋" w:eastAsia="仿宋"/>
        </w:rPr>
      </w:pPr>
      <w:r>
        <w:rPr>
          <w:rFonts w:hint="eastAsia" w:ascii="仿宋" w:hAnsi="仿宋" w:eastAsia="仿宋"/>
        </w:rPr>
        <w:t>经审理查明，</w:t>
      </w:r>
      <w:r>
        <w:rPr>
          <w:rFonts w:hint="eastAsia" w:ascii="仿宋" w:hAnsi="仿宋" w:eastAsia="仿宋"/>
          <w:szCs w:val="32"/>
        </w:rPr>
        <w:t>2007年月，被告人陈相东成立了国晟达房屋信息咨询服务中心，以办理贷款为名为办理贷款的人员收取一定的手续费办理信用卡，然后套取现金。自</w:t>
      </w:r>
      <w:r>
        <w:rPr>
          <w:rFonts w:hint="eastAsia" w:ascii="仿宋" w:hAnsi="仿宋" w:eastAsia="仿宋"/>
        </w:rPr>
        <w:t>2008年3月至2009年3月，被告人陈相东名下绑定了银联pos机的农业银行存折上的交易明细显示，其名下145200460033337的农业银行账户累计的刷卡转存金额总计为1，928，018元。此外，在上述期间：（一）、</w:t>
      </w:r>
      <w:r>
        <w:rPr>
          <w:rFonts w:hint="eastAsia" w:ascii="仿宋" w:hAnsi="仿宋" w:eastAsia="仿宋"/>
          <w:szCs w:val="32"/>
        </w:rPr>
        <w:t>被告人陈相东给被害人石东锋办理了4张信用卡、给被害人席少山办理了3张信用卡、给被害人边静办理了4张信用卡后，在三人不知情的情况下，将三人信用卡内额度的20%予以透支，共计透支总额为</w:t>
      </w:r>
      <w:r>
        <w:rPr>
          <w:rFonts w:ascii="仿宋" w:hAnsi="仿宋" w:eastAsia="仿宋"/>
          <w:szCs w:val="32"/>
        </w:rPr>
        <w:t>16,600</w:t>
      </w:r>
      <w:r>
        <w:rPr>
          <w:rFonts w:hint="eastAsia" w:ascii="仿宋" w:hAnsi="仿宋" w:eastAsia="仿宋"/>
          <w:szCs w:val="32"/>
        </w:rPr>
        <w:t>元。（二）、被告人陈相东在未明确告知的情况下给被害人黄在友办理了1张中信银行信用卡后，透支出50，000余元交给了被害人黄在友。之后，被害人黄在友按月将利息交给陈相东。2009年年初，被害人黄在友将50，000余元交给了被告人陈相东，让其还清之前贷款。被告人陈相东将该笔款项归还银行后，在被害人黄在友不知情的情况下，又从该银行卡中透支人民币55，000余元。被害人黄在友得知其的信用卡被透支后自行归还了透支款。2009年4月，被告人陈相东的父亲与被害人黄在友达成赔偿协议，给付被害人黄在友人民币40，000元。（三）、被告人陈相东通过伪造张洋、马英君二人的部分身份信息，为张洋、马英君二人各办理了1张中信银行信用卡、1张光大银行信用卡。后在二被害人不知情的情况下，私自将二被害人名下的4张信用卡内的额度予以透支，造成张洋、马英君本金损失合计19，847元。综上，被告人陈相东采用冒用他人信用卡的方式，共计骗得人民币51，447元。</w:t>
      </w:r>
    </w:p>
    <w:p>
      <w:pPr>
        <w:tabs>
          <w:tab w:val="left" w:pos="6135"/>
        </w:tabs>
        <w:spacing w:line="460" w:lineRule="exact"/>
        <w:ind w:firstLine="666" w:firstLineChars="200"/>
        <w:rPr>
          <w:rFonts w:hint="eastAsia" w:ascii="仿宋" w:hAnsi="仿宋" w:eastAsia="仿宋"/>
          <w:kern w:val="0"/>
          <w:szCs w:val="32"/>
        </w:rPr>
      </w:pPr>
      <w:r>
        <w:rPr>
          <w:rFonts w:hint="eastAsia" w:ascii="仿宋" w:hAnsi="仿宋" w:eastAsia="仿宋"/>
          <w:szCs w:val="32"/>
        </w:rPr>
        <w:t>2017年7月21日，被告人陈相东被抓获归案。</w:t>
      </w:r>
    </w:p>
    <w:p>
      <w:pPr>
        <w:spacing w:line="460" w:lineRule="exact"/>
        <w:ind w:firstLine="630"/>
        <w:rPr>
          <w:rFonts w:hint="eastAsia" w:ascii="仿宋" w:hAnsi="仿宋" w:eastAsia="仿宋"/>
        </w:rPr>
      </w:pPr>
      <w:r>
        <w:rPr>
          <w:rFonts w:hint="eastAsia" w:ascii="仿宋" w:hAnsi="仿宋" w:eastAsia="仿宋"/>
        </w:rPr>
        <w:t>上述事实，有以下证据证实：</w:t>
      </w:r>
    </w:p>
    <w:p>
      <w:pPr>
        <w:adjustRightInd w:val="0"/>
        <w:snapToGrid w:val="0"/>
        <w:spacing w:line="460" w:lineRule="exact"/>
        <w:ind w:firstLine="645"/>
        <w:rPr>
          <w:rFonts w:ascii="仿宋" w:hAnsi="仿宋" w:eastAsia="仿宋"/>
          <w:szCs w:val="32"/>
        </w:rPr>
      </w:pPr>
      <w:r>
        <w:rPr>
          <w:rFonts w:hint="eastAsia" w:ascii="仿宋" w:hAnsi="仿宋" w:eastAsia="仿宋"/>
          <w:szCs w:val="32"/>
        </w:rPr>
        <w:t>1.被告人陈相东的供述证实，天津市国晟达房屋信息咨询服务中心为个体工商户，由我自己经营。该中心没有办理贷款的资质及能力，实际就是为别人代办银行信用卡，然后将信用卡额度按照比例刷卡套现。</w:t>
      </w:r>
      <w:r>
        <w:rPr>
          <w:rFonts w:ascii="仿宋" w:hAnsi="仿宋" w:eastAsia="仿宋"/>
          <w:szCs w:val="32"/>
        </w:rPr>
        <w:t>P</w:t>
      </w:r>
      <w:r>
        <w:rPr>
          <w:rFonts w:hint="eastAsia" w:ascii="仿宋" w:hAnsi="仿宋" w:eastAsia="仿宋"/>
          <w:szCs w:val="32"/>
        </w:rPr>
        <w:t>oss机刷卡不是当天到账，要等刷卡的钱到账后再通知他们来拿钱，如果当时会计那里有钱的话就直接给他们。刷卡的事情都是会计办的，后期，还用过神创烟酒店等商户的pos机做过代还款。我记得为徐富强、席少山、石东锋、边静、张洋、马英君、黄在友、薛思海、姜显华、兰国华、张世健、柴铁良、侯秀伟，张世芳、刘虎元，赵学清、郭杰、陈泉立、范新国、王滨江等人代办过信用卡，我在他人不知道的情况下套现300，000元左右。张洋、马英君的卡是全部透支信用额度，其他人员是额度的15%或20%。我为他人办理信用卡收费标准不固定，都是单单独谈价格。出事后，我至少补偿了这些钱的一半，是我父亲陈兴勇办的。</w:t>
      </w:r>
    </w:p>
    <w:p>
      <w:pPr>
        <w:adjustRightInd w:val="0"/>
        <w:snapToGrid w:val="0"/>
        <w:spacing w:line="460" w:lineRule="exact"/>
        <w:ind w:firstLine="630"/>
        <w:rPr>
          <w:rFonts w:ascii="仿宋" w:hAnsi="仿宋" w:eastAsia="仿宋"/>
          <w:szCs w:val="32"/>
        </w:rPr>
      </w:pPr>
      <w:r>
        <w:rPr>
          <w:rFonts w:hint="eastAsia" w:ascii="仿宋" w:hAnsi="仿宋" w:eastAsia="仿宋"/>
          <w:szCs w:val="32"/>
        </w:rPr>
        <w:t>2.被害人石东峰的陈述证实：2008年下半年，王洪彬说以可以帮我办理贷款，后来实际为我办理了四张信用卡，信用卡一直在陈相东的手中。因为银行催收下，我偿还了中信银行信用卡内的本息共计11，500元，深发展银行信用卡内的11，510元，招商银行信用卡内的部分欠款1，500元，至今招商银行信用卡及民生银行信用卡内的欠款还未偿还。</w:t>
      </w:r>
      <w:r>
        <w:rPr>
          <w:rFonts w:ascii="仿宋" w:hAnsi="仿宋" w:eastAsia="仿宋"/>
          <w:szCs w:val="32"/>
        </w:rPr>
        <w:t xml:space="preserve"> </w:t>
      </w:r>
    </w:p>
    <w:p>
      <w:pPr>
        <w:adjustRightInd w:val="0"/>
        <w:snapToGrid w:val="0"/>
        <w:spacing w:line="460" w:lineRule="exact"/>
        <w:ind w:firstLine="630"/>
        <w:rPr>
          <w:rFonts w:ascii="仿宋" w:hAnsi="仿宋" w:eastAsia="仿宋"/>
          <w:szCs w:val="32"/>
        </w:rPr>
      </w:pPr>
      <w:r>
        <w:rPr>
          <w:rFonts w:hint="eastAsia" w:ascii="仿宋" w:hAnsi="仿宋" w:eastAsia="仿宋"/>
          <w:szCs w:val="32"/>
        </w:rPr>
        <w:t>3. 被害人席少山的陈述证实，2008年7月份左右，王洪彬说以可以办理贷款，后来实际给我办了4张信用卡，只给了我2200元。后来因为银行的催收，才知道信用卡被透支了，我自己还了3张信用卡的本金和利息。</w:t>
      </w:r>
    </w:p>
    <w:p>
      <w:pPr>
        <w:adjustRightInd w:val="0"/>
        <w:snapToGrid w:val="0"/>
        <w:spacing w:line="460" w:lineRule="exact"/>
        <w:ind w:firstLine="630"/>
        <w:rPr>
          <w:rFonts w:ascii="仿宋" w:hAnsi="仿宋" w:eastAsia="仿宋"/>
          <w:szCs w:val="32"/>
        </w:rPr>
      </w:pPr>
      <w:r>
        <w:rPr>
          <w:rFonts w:hint="eastAsia" w:ascii="仿宋" w:hAnsi="仿宋" w:eastAsia="仿宋" w:cs="宋体"/>
        </w:rPr>
        <w:t>4.被害人边静的陈述证实，</w:t>
      </w:r>
      <w:r>
        <w:rPr>
          <w:rFonts w:hint="eastAsia" w:ascii="仿宋" w:hAnsi="仿宋" w:eastAsia="仿宋"/>
          <w:szCs w:val="32"/>
        </w:rPr>
        <w:t>2008年下半年的时候，王洪彬说可以帮我办理贷款并收取了8，000元的手续费。后因为银行的催收，才知道实际办理4张信用卡并被透支。</w:t>
      </w:r>
    </w:p>
    <w:p>
      <w:pPr>
        <w:adjustRightInd w:val="0"/>
        <w:snapToGrid w:val="0"/>
        <w:spacing w:line="460" w:lineRule="exact"/>
        <w:ind w:firstLine="630"/>
        <w:rPr>
          <w:rFonts w:hint="eastAsia" w:ascii="仿宋" w:hAnsi="仿宋" w:eastAsia="仿宋"/>
        </w:rPr>
      </w:pPr>
      <w:r>
        <w:rPr>
          <w:rFonts w:hint="eastAsia" w:ascii="仿宋" w:hAnsi="仿宋" w:eastAsia="仿宋"/>
        </w:rPr>
        <w:t>5. 被害人黄在友的陈述证实，2008年下半年的一天，其通过宣传单找到陈相东办理了贷款。之后，每月将利息送到陈相东的公司，半年后将本金55，000元给陈相东的会计。2009年3-4月份，中信银行通知其还款逾期，才知道陈相东实际给其办了1张信用卡，而且在其不知情的情况下，又透支了55，000元。再之后，陈相东的父亲给其打电话，给了其40，000元。</w:t>
      </w:r>
    </w:p>
    <w:p>
      <w:pPr>
        <w:adjustRightInd w:val="0"/>
        <w:snapToGrid w:val="0"/>
        <w:spacing w:line="460" w:lineRule="exact"/>
        <w:ind w:firstLine="630"/>
        <w:rPr>
          <w:rFonts w:hint="eastAsia" w:ascii="仿宋" w:hAnsi="仿宋" w:eastAsia="仿宋"/>
        </w:rPr>
      </w:pPr>
      <w:r>
        <w:rPr>
          <w:rFonts w:hint="eastAsia" w:ascii="仿宋" w:hAnsi="仿宋" w:eastAsia="仿宋"/>
        </w:rPr>
        <w:t>6.被害人张洋的陈述证实，2008年9月份，其签字并留下联系电话后，在无工作单位的情况下，由陈相东代为申请办了2张信用卡。之后，其在未收到信用卡的情况下，收到了信用卡消费提醒。其妻子马英君打电话问陈相东，陈相东说信用卡他先使用一段时间，他负责归还欠款，但一直未归还。</w:t>
      </w:r>
    </w:p>
    <w:p>
      <w:pPr>
        <w:adjustRightInd w:val="0"/>
        <w:snapToGrid w:val="0"/>
        <w:spacing w:line="460" w:lineRule="exact"/>
        <w:ind w:firstLine="630"/>
        <w:rPr>
          <w:rFonts w:hint="eastAsia" w:ascii="仿宋" w:hAnsi="仿宋" w:eastAsia="仿宋"/>
        </w:rPr>
      </w:pPr>
      <w:r>
        <w:rPr>
          <w:rFonts w:hint="eastAsia" w:ascii="仿宋" w:hAnsi="仿宋" w:eastAsia="仿宋"/>
        </w:rPr>
        <w:t>7. 被害人马英君的陈述证实，2008年9月份，我签字并留下联系电话后，在无工作单位的情况下，由陈相东代为申请办了2张信用卡。之后，我在未收到信用卡的情况下，收到信用卡消费提醒。其打电话问陈相东，陈相东说信用卡他先使用一段时间，他负责归还欠款，但一直未归还。2009年7月，陈相东的父亲将光大银行信用卡的欠款还清后给了我。</w:t>
      </w:r>
    </w:p>
    <w:p>
      <w:pPr>
        <w:adjustRightInd w:val="0"/>
        <w:snapToGrid w:val="0"/>
        <w:spacing w:line="460" w:lineRule="exact"/>
        <w:ind w:firstLine="645"/>
        <w:rPr>
          <w:rFonts w:ascii="仿宋" w:hAnsi="仿宋" w:eastAsia="仿宋"/>
          <w:szCs w:val="32"/>
        </w:rPr>
      </w:pPr>
      <w:r>
        <w:rPr>
          <w:rFonts w:hint="eastAsia" w:ascii="仿宋" w:hAnsi="仿宋" w:eastAsia="仿宋" w:cs="宋体"/>
        </w:rPr>
        <w:t>8.</w:t>
      </w:r>
      <w:r>
        <w:rPr>
          <w:rFonts w:hint="eastAsia" w:ascii="仿宋" w:hAnsi="仿宋" w:eastAsia="仿宋"/>
          <w:szCs w:val="32"/>
        </w:rPr>
        <w:t>证人王洪彬的证言证实，是我主动找石东锋、席少山、边静、刘东明为他们办理的贷款，我一开始不知道陈相东有没有能力办理贷款。陈相东跟我说能办贷款，还说贷款是多家银行的福利基金，叫“创业基金”。后来，我才知道陈相东办理的是信用卡。陈相东留20%左右的额度还款，剩下的额度扣除一些手续费都给卡主。有一些卡中的额度刷出来之后，我也没有全部给卡主，而是跟卡主说办理贷款需要打点银行的关系。还有一些卡陈相东并没有将刷出来的额度给我。这些钱都被我跟陈相东、郭峰等人吃饭喝酒用。</w:t>
      </w:r>
    </w:p>
    <w:p>
      <w:pPr>
        <w:adjustRightInd w:val="0"/>
        <w:snapToGrid w:val="0"/>
        <w:spacing w:line="460" w:lineRule="exact"/>
        <w:ind w:firstLine="645"/>
        <w:rPr>
          <w:rFonts w:ascii="仿宋" w:hAnsi="仿宋" w:eastAsia="仿宋"/>
          <w:szCs w:val="32"/>
        </w:rPr>
      </w:pPr>
      <w:r>
        <w:rPr>
          <w:rFonts w:hint="eastAsia" w:ascii="仿宋" w:hAnsi="仿宋" w:eastAsia="仿宋"/>
          <w:szCs w:val="32"/>
        </w:rPr>
        <w:t>9. 证人范利云的证言证实，2008年7月份，其在陈相东经营的国晟达公司从事会计工作。该公司是一家帮人代办信用卡，刷卡套现的公司，通过公司内的一部POS机进行刷卡套现，POS机绑定的是陈相东本人的一个账户。</w:t>
      </w:r>
    </w:p>
    <w:p>
      <w:pPr>
        <w:spacing w:line="460" w:lineRule="exact"/>
        <w:ind w:firstLine="630"/>
        <w:rPr>
          <w:rFonts w:ascii="仿宋" w:hAnsi="仿宋" w:eastAsia="仿宋"/>
          <w:szCs w:val="32"/>
        </w:rPr>
      </w:pPr>
      <w:r>
        <w:rPr>
          <w:rFonts w:hint="eastAsia" w:ascii="仿宋" w:hAnsi="仿宋" w:eastAsia="仿宋"/>
          <w:szCs w:val="32"/>
        </w:rPr>
        <w:t>10.证人郭峰的证言证实，其系国晟达服务中心业务员。2008年3月至2009年3月期间，陈相东打着办理小额贷款的幌子，从事给贷款人办理信用卡的业务并通过刷信用卡套现。</w:t>
      </w:r>
    </w:p>
    <w:p>
      <w:pPr>
        <w:adjustRightInd w:val="0"/>
        <w:snapToGrid w:val="0"/>
        <w:spacing w:line="460" w:lineRule="exact"/>
        <w:ind w:firstLine="645"/>
        <w:rPr>
          <w:rFonts w:ascii="仿宋" w:hAnsi="仿宋" w:eastAsia="仿宋"/>
          <w:szCs w:val="32"/>
        </w:rPr>
      </w:pPr>
      <w:r>
        <w:rPr>
          <w:rFonts w:hint="eastAsia" w:ascii="仿宋" w:hAnsi="仿宋" w:eastAsia="仿宋"/>
          <w:szCs w:val="32"/>
        </w:rPr>
        <w:t>11.证人陈兴勇的证言证实，其系被告人陈相东的父亲。其依据信用卡透支额度的20%以及陈相东给其提供的名单及银行明细、账本等资料核对后，通过卖房的方式替陈相东归还了被害人350，000余元，并与被害人签订了25份还款协议。</w:t>
      </w:r>
    </w:p>
    <w:p>
      <w:pPr>
        <w:adjustRightInd w:val="0"/>
        <w:snapToGrid w:val="0"/>
        <w:spacing w:line="460" w:lineRule="exact"/>
        <w:ind w:firstLine="630"/>
        <w:rPr>
          <w:rFonts w:hint="eastAsia" w:ascii="仿宋" w:hAnsi="仿宋" w:eastAsia="仿宋"/>
        </w:rPr>
      </w:pPr>
      <w:r>
        <w:rPr>
          <w:rFonts w:hint="eastAsia" w:ascii="仿宋" w:hAnsi="仿宋" w:eastAsia="仿宋"/>
        </w:rPr>
        <w:t>12. 个体工商户基本信息证实，天津国晟达房屋信息咨询服务中心的注册信息以及该中心的注册类型属于个体工商户，该服务中心的经营范围为房屋信息咨询服务。</w:t>
      </w:r>
    </w:p>
    <w:p>
      <w:pPr>
        <w:adjustRightInd w:val="0"/>
        <w:snapToGrid w:val="0"/>
        <w:spacing w:line="460" w:lineRule="exact"/>
        <w:ind w:firstLine="630"/>
        <w:rPr>
          <w:rFonts w:ascii="仿宋" w:hAnsi="仿宋" w:eastAsia="仿宋"/>
        </w:rPr>
      </w:pPr>
      <w:r>
        <w:rPr>
          <w:rFonts w:hint="eastAsia" w:ascii="仿宋" w:hAnsi="仿宋" w:eastAsia="仿宋"/>
        </w:rPr>
        <w:t>13.农业银行卡交易明细证实，自2008年3月15日至2009年3月21日，户名为陈相东，卡号为145200460033337的农业银行账户累计的转存金额总计为1，928，018元。</w:t>
      </w:r>
    </w:p>
    <w:p>
      <w:pPr>
        <w:adjustRightInd w:val="0"/>
        <w:snapToGrid w:val="0"/>
        <w:spacing w:line="460" w:lineRule="exact"/>
        <w:ind w:firstLine="630"/>
        <w:rPr>
          <w:rFonts w:ascii="仿宋" w:hAnsi="仿宋" w:eastAsia="仿宋"/>
        </w:rPr>
      </w:pPr>
      <w:r>
        <w:rPr>
          <w:rFonts w:hint="eastAsia" w:ascii="仿宋" w:hAnsi="仿宋" w:eastAsia="仿宋"/>
          <w:szCs w:val="32"/>
        </w:rPr>
        <w:t>14.抓获经过证实被告人陈相东被抓获归案。</w:t>
      </w:r>
      <w:r>
        <w:rPr>
          <w:rFonts w:hint="eastAsia" w:ascii="仿宋" w:hAnsi="仿宋" w:eastAsia="仿宋"/>
        </w:rPr>
        <w:t xml:space="preserve"> </w:t>
      </w:r>
    </w:p>
    <w:p>
      <w:pPr>
        <w:spacing w:line="460" w:lineRule="exact"/>
        <w:ind w:firstLine="666" w:firstLineChars="200"/>
        <w:rPr>
          <w:rFonts w:hint="eastAsia" w:ascii="仿宋" w:hAnsi="仿宋" w:eastAsia="仿宋"/>
        </w:rPr>
      </w:pPr>
      <w:r>
        <w:rPr>
          <w:rFonts w:hint="eastAsia" w:ascii="仿宋" w:hAnsi="仿宋" w:eastAsia="仿宋"/>
        </w:rPr>
        <w:t>以上证据的形式、来源合法，经当庭举证、质证，本院予以确认。</w:t>
      </w:r>
    </w:p>
    <w:p>
      <w:pPr>
        <w:spacing w:line="460" w:lineRule="exact"/>
        <w:ind w:firstLine="666" w:firstLineChars="200"/>
        <w:rPr>
          <w:rFonts w:hint="eastAsia" w:ascii="仿宋" w:hAnsi="仿宋" w:eastAsia="仿宋"/>
          <w:szCs w:val="32"/>
        </w:rPr>
      </w:pPr>
      <w:r>
        <w:rPr>
          <w:rFonts w:hint="eastAsia" w:ascii="仿宋" w:hAnsi="仿宋" w:eastAsia="仿宋"/>
          <w:szCs w:val="32"/>
        </w:rPr>
        <w:t>本院认为，被告人陈相东目无国法，未经国家有关主管部门批准，非法从事资金支付结算业务，扰乱市场秩序，且其冒用他人信用卡进行诈骗，数额巨大，其行为已构成非法经营罪、信用卡诈骗罪，应对其数罪并罚。</w:t>
      </w:r>
      <w:r>
        <w:rPr>
          <w:rFonts w:hint="eastAsia" w:ascii="仿宋" w:hAnsi="仿宋" w:eastAsia="仿宋"/>
        </w:rPr>
        <w:t>公诉机关指控的罪名准确，量刑意见恰当，本院均予采纳。冒用他人信用卡和恶意透支的犯罪对象虽均为信用卡，但被害人不同，冒用他人信用卡的被害人多为信用卡的持有人，透支信用卡的被害人为商业银行或者其他金融机构，因此对被告人陈相东的辩护人关于被告人陈相东的行为属于恶意透支的辩护意见不予采纳。被告人陈相东的父亲虽在侦查机关立案前与被害人黄在友达成协议，但仅部分履行，侦查机关立案前被害人黄在友尚有15,000元的实际损失，故应当计入犯罪数额，因此对辩护人关于将15，000元从犯罪数额中扣除的辩护意见不予采纳。鉴于被告人陈相东如实供述自己的罪行，可依法从轻处罚。</w:t>
      </w:r>
      <w:r>
        <w:rPr>
          <w:rFonts w:hint="eastAsia" w:ascii="仿宋" w:hAnsi="仿宋" w:eastAsia="仿宋"/>
          <w:szCs w:val="32"/>
        </w:rPr>
        <w:t>依照《中华人民共和国刑法》二百二十五条第（四）项、第一百九十六条第一款第（三）项、第六十四条、第六十七条第三款、第六十九条和</w:t>
      </w:r>
      <w:r>
        <w:rPr>
          <w:rFonts w:hint="eastAsia" w:ascii="仿宋" w:hAnsi="仿宋" w:eastAsia="仿宋"/>
        </w:rPr>
        <w:t>《最高人民法院、最高人民检察院关于办理妨害信用卡管理刑事案件具体应用法律若干问题的解释》第五条，第七条第一款、第二款</w:t>
      </w:r>
      <w:r>
        <w:rPr>
          <w:rFonts w:hint="eastAsia" w:ascii="仿宋" w:hAnsi="仿宋" w:eastAsia="仿宋"/>
          <w:szCs w:val="32"/>
        </w:rPr>
        <w:t>的规</w:t>
      </w:r>
      <w:r>
        <w:rPr>
          <w:rFonts w:hint="eastAsia" w:ascii="仿宋" w:hAnsi="仿宋" w:eastAsia="仿宋"/>
        </w:rPr>
        <w:t>定</w:t>
      </w:r>
      <w:r>
        <w:rPr>
          <w:rFonts w:hint="eastAsia" w:ascii="仿宋" w:hAnsi="仿宋" w:eastAsia="仿宋"/>
          <w:szCs w:val="32"/>
        </w:rPr>
        <w:t>，判决如下：</w:t>
      </w:r>
    </w:p>
    <w:p>
      <w:pPr>
        <w:spacing w:line="460" w:lineRule="exact"/>
        <w:ind w:firstLine="666" w:firstLineChars="200"/>
        <w:rPr>
          <w:rFonts w:hint="eastAsia" w:ascii="仿宋" w:hAnsi="仿宋" w:eastAsia="仿宋"/>
        </w:rPr>
      </w:pPr>
      <w:r>
        <w:rPr>
          <w:rFonts w:hint="eastAsia" w:ascii="仿宋" w:hAnsi="仿宋" w:eastAsia="仿宋"/>
        </w:rPr>
        <w:t>一、被告人陈相东犯非法经营罪，判处有期徒刑一年，并处罚金人民币四万元；犯信用卡诈骗罪，判处有期徒刑五年，并处罚金人民币五万元，</w:t>
      </w:r>
      <w:r>
        <w:rPr>
          <w:rFonts w:hint="eastAsia" w:ascii="仿宋" w:hAnsi="仿宋" w:eastAsia="仿宋"/>
          <w:szCs w:val="32"/>
        </w:rPr>
        <w:t>决定执行有期徒刑五年三个月，并处罚金人民币九万元</w:t>
      </w:r>
      <w:r>
        <w:rPr>
          <w:rFonts w:hint="eastAsia" w:ascii="仿宋" w:hAnsi="仿宋" w:eastAsia="仿宋"/>
        </w:rPr>
        <w:t xml:space="preserve">。 </w:t>
      </w:r>
    </w:p>
    <w:p>
      <w:pPr>
        <w:spacing w:line="460" w:lineRule="exact"/>
        <w:ind w:firstLine="645"/>
        <w:rPr>
          <w:rFonts w:hint="eastAsia" w:ascii="仿宋" w:hAnsi="仿宋" w:eastAsia="仿宋"/>
        </w:rPr>
      </w:pPr>
      <w:r>
        <w:rPr>
          <w:rFonts w:hint="eastAsia" w:ascii="仿宋" w:hAnsi="仿宋" w:eastAsia="仿宋"/>
        </w:rPr>
        <w:t>（刑期自判决执行之日起计算。判决执行以前先行羁押的，羁押一日折抵刑期一日。即自2017年7月21日起至2022年10月20日止。罚金于判决书生效后十日内缴纳。）</w:t>
      </w:r>
    </w:p>
    <w:p>
      <w:pPr>
        <w:spacing w:line="460" w:lineRule="exact"/>
        <w:ind w:firstLine="666" w:firstLineChars="200"/>
        <w:rPr>
          <w:rFonts w:hint="eastAsia" w:ascii="仿宋" w:hAnsi="仿宋" w:eastAsia="仿宋"/>
        </w:rPr>
      </w:pPr>
      <w:r>
        <w:rPr>
          <w:rFonts w:hint="eastAsia" w:ascii="仿宋" w:hAnsi="仿宋" w:eastAsia="仿宋"/>
        </w:rPr>
        <w:t>二、责令被告人陈相东退赔犯罪所得人民币</w:t>
      </w:r>
      <w:r>
        <w:rPr>
          <w:rFonts w:hint="eastAsia" w:ascii="仿宋" w:hAnsi="仿宋" w:eastAsia="仿宋"/>
          <w:szCs w:val="32"/>
        </w:rPr>
        <w:t>51，447元</w:t>
      </w:r>
      <w:r>
        <w:rPr>
          <w:rFonts w:hint="eastAsia" w:ascii="仿宋" w:hAnsi="仿宋" w:eastAsia="仿宋"/>
        </w:rPr>
        <w:t>，发还给被害人石东峰、席少山、黄在友、张洋、马英君。</w:t>
      </w:r>
    </w:p>
    <w:p>
      <w:pPr>
        <w:spacing w:line="460" w:lineRule="exact"/>
        <w:ind w:firstLine="666" w:firstLineChars="200"/>
        <w:jc w:val="left"/>
        <w:rPr>
          <w:rFonts w:hint="eastAsia" w:ascii="仿宋" w:hAnsi="仿宋" w:eastAsia="仿宋"/>
          <w:szCs w:val="32"/>
        </w:rPr>
      </w:pPr>
      <w:r>
        <w:rPr>
          <w:rFonts w:hint="eastAsia" w:ascii="仿宋" w:hAnsi="仿宋" w:eastAsia="仿宋"/>
          <w:szCs w:val="32"/>
        </w:rPr>
        <w:t>如不服本判决，可在接到判决书的第二日起十日内，通过本院或者直接向天津市第二中级人民法院提出上诉。书面上诉的，应提交上诉状正本一份，副本二份。</w:t>
      </w:r>
    </w:p>
    <w:p>
      <w:pPr>
        <w:spacing w:line="460" w:lineRule="exact"/>
        <w:ind w:firstLine="666" w:firstLineChars="200"/>
        <w:jc w:val="left"/>
        <w:rPr>
          <w:rFonts w:hint="eastAsia" w:ascii="仿宋" w:hAnsi="仿宋" w:eastAsia="仿宋"/>
          <w:szCs w:val="32"/>
        </w:rPr>
      </w:pPr>
    </w:p>
    <w:p>
      <w:pPr>
        <w:spacing w:line="460" w:lineRule="exact"/>
        <w:ind w:firstLine="666" w:firstLineChars="200"/>
        <w:rPr>
          <w:rFonts w:hint="eastAsia" w:ascii="仿宋" w:hAnsi="仿宋" w:eastAsia="仿宋"/>
        </w:rPr>
      </w:pPr>
      <w:r>
        <w:rPr>
          <w:rFonts w:hint="eastAsia" w:ascii="仿宋" w:hAnsi="仿宋" w:eastAsia="仿宋"/>
          <w:szCs w:val="32"/>
        </w:rPr>
        <w:t xml:space="preserve">                          </w:t>
      </w:r>
      <w:r>
        <w:rPr>
          <w:rFonts w:hint="eastAsia" w:ascii="仿宋" w:hAnsi="仿宋" w:eastAsia="仿宋"/>
        </w:rPr>
        <w:t>审  判  长   刘庆波</w:t>
      </w:r>
    </w:p>
    <w:p>
      <w:pPr>
        <w:spacing w:line="460" w:lineRule="exact"/>
        <w:ind w:firstLine="545" w:firstLineChars="164"/>
        <w:rPr>
          <w:rFonts w:hint="eastAsia" w:ascii="仿宋" w:hAnsi="仿宋" w:eastAsia="仿宋"/>
        </w:rPr>
      </w:pPr>
      <w:r>
        <w:rPr>
          <w:rFonts w:hint="eastAsia" w:ascii="仿宋" w:hAnsi="仿宋" w:eastAsia="仿宋"/>
        </w:rPr>
        <w:t xml:space="preserve">                           人民陪审员   马海芹</w:t>
      </w:r>
    </w:p>
    <w:p>
      <w:pPr>
        <w:spacing w:line="460" w:lineRule="exact"/>
        <w:ind w:firstLine="545" w:firstLineChars="164"/>
        <w:rPr>
          <w:rFonts w:hint="eastAsia" w:ascii="仿宋" w:hAnsi="仿宋" w:eastAsia="仿宋"/>
        </w:rPr>
      </w:pPr>
      <w:r>
        <w:rPr>
          <w:rFonts w:hint="eastAsia" w:ascii="仿宋" w:hAnsi="仿宋" w:eastAsia="仿宋"/>
        </w:rPr>
        <w:t xml:space="preserve">                           人民陪审员   郝增英</w:t>
      </w:r>
    </w:p>
    <w:p>
      <w:pPr>
        <w:spacing w:line="460" w:lineRule="exact"/>
        <w:ind w:firstLine="545" w:firstLineChars="164"/>
        <w:rPr>
          <w:rFonts w:hint="eastAsia" w:ascii="仿宋" w:hAnsi="仿宋" w:eastAsia="仿宋"/>
        </w:rPr>
      </w:pPr>
    </w:p>
    <w:p>
      <w:pPr>
        <w:spacing w:line="460" w:lineRule="exact"/>
        <w:ind w:firstLine="666" w:firstLineChars="200"/>
        <w:rPr>
          <w:rFonts w:hint="eastAsia" w:ascii="仿宋" w:hAnsi="仿宋" w:eastAsia="仿宋"/>
        </w:rPr>
      </w:pPr>
      <w:r>
        <w:rPr>
          <w:rFonts w:hint="eastAsia" w:ascii="仿宋" w:hAnsi="仿宋" w:eastAsia="仿宋"/>
        </w:rPr>
        <w:t xml:space="preserve">                           二〇一八年七月九日</w:t>
      </w:r>
    </w:p>
    <w:p>
      <w:pPr>
        <w:spacing w:line="460" w:lineRule="exact"/>
        <w:ind w:firstLine="666" w:firstLineChars="200"/>
        <w:rPr>
          <w:rFonts w:hint="eastAsia" w:ascii="仿宋" w:hAnsi="仿宋" w:eastAsia="仿宋"/>
        </w:rPr>
      </w:pPr>
    </w:p>
    <w:p>
      <w:pPr>
        <w:tabs>
          <w:tab w:val="left" w:pos="4515"/>
        </w:tabs>
        <w:spacing w:line="460" w:lineRule="exact"/>
        <w:ind w:firstLine="436" w:firstLineChars="131"/>
        <w:rPr>
          <w:rFonts w:hint="eastAsia" w:ascii="仿宋" w:hAnsi="仿宋" w:eastAsia="仿宋"/>
        </w:rPr>
      </w:pPr>
      <w:r>
        <w:rPr>
          <w:rFonts w:hint="eastAsia" w:ascii="仿宋" w:hAnsi="仿宋" w:eastAsia="仿宋"/>
        </w:rPr>
        <w:t xml:space="preserve">                         　书  记  员   董俞萱</w:t>
      </w:r>
    </w:p>
    <w:p>
      <w:pPr>
        <w:spacing w:line="460" w:lineRule="exact"/>
        <w:ind w:firstLine="655" w:firstLineChars="197"/>
        <w:rPr>
          <w:rFonts w:hint="eastAsia" w:ascii="仿宋" w:hAnsi="仿宋" w:eastAsia="仿宋"/>
        </w:rPr>
      </w:pPr>
    </w:p>
    <w:p>
      <w:pPr>
        <w:spacing w:line="460" w:lineRule="exact"/>
        <w:ind w:firstLine="655" w:firstLineChars="197"/>
        <w:rPr>
          <w:rFonts w:hint="eastAsia" w:ascii="仿宋" w:hAnsi="仿宋" w:eastAsia="仿宋"/>
        </w:rPr>
      </w:pPr>
    </w:p>
    <w:p>
      <w:pPr>
        <w:spacing w:line="460" w:lineRule="exact"/>
        <w:ind w:firstLine="655" w:firstLineChars="197"/>
        <w:rPr>
          <w:rFonts w:hint="eastAsia" w:ascii="仿宋" w:hAnsi="仿宋" w:eastAsia="仿宋"/>
        </w:rPr>
      </w:pPr>
    </w:p>
    <w:p>
      <w:pPr>
        <w:spacing w:line="460" w:lineRule="exact"/>
        <w:ind w:firstLine="655" w:firstLineChars="197"/>
        <w:rPr>
          <w:rFonts w:hint="eastAsia" w:ascii="仿宋" w:hAnsi="仿宋" w:eastAsia="仿宋"/>
        </w:rPr>
      </w:pPr>
    </w:p>
    <w:p>
      <w:pPr>
        <w:ind w:firstLine="655" w:firstLineChars="197"/>
        <w:rPr>
          <w:rFonts w:hint="eastAsia" w:ascii="仿宋" w:hAnsi="仿宋" w:eastAsia="仿宋"/>
        </w:rPr>
      </w:pPr>
    </w:p>
    <w:p>
      <w:pPr>
        <w:ind w:firstLine="616" w:firstLineChars="197"/>
        <w:rPr>
          <w:rFonts w:hint="eastAsia" w:ascii="仿宋" w:hAnsi="仿宋" w:eastAsia="仿宋"/>
          <w:sz w:val="30"/>
          <w:szCs w:val="30"/>
        </w:rPr>
      </w:pPr>
      <w:r>
        <w:rPr>
          <w:rFonts w:hint="eastAsia" w:ascii="仿宋" w:hAnsi="仿宋" w:eastAsia="仿宋"/>
          <w:sz w:val="30"/>
          <w:szCs w:val="30"/>
        </w:rPr>
        <w:t>附相关法条：</w:t>
      </w:r>
    </w:p>
    <w:p>
      <w:pPr>
        <w:ind w:firstLine="616" w:firstLineChars="197"/>
        <w:rPr>
          <w:rFonts w:hint="eastAsia" w:ascii="仿宋" w:hAnsi="仿宋" w:eastAsia="仿宋"/>
          <w:sz w:val="30"/>
          <w:szCs w:val="30"/>
        </w:rPr>
      </w:pPr>
      <w:r>
        <w:rPr>
          <w:rFonts w:hint="eastAsia" w:ascii="仿宋" w:hAnsi="仿宋" w:eastAsia="仿宋"/>
          <w:sz w:val="30"/>
          <w:szCs w:val="30"/>
        </w:rPr>
        <w:t>一、《中华人民共和国刑法》</w:t>
      </w:r>
    </w:p>
    <w:p>
      <w:pPr>
        <w:pStyle w:val="13"/>
        <w:spacing w:line="420" w:lineRule="exact"/>
        <w:ind w:firstLine="616" w:firstLineChars="197"/>
        <w:rPr>
          <w:rFonts w:hint="eastAsia" w:ascii="仿宋" w:hAnsi="仿宋" w:eastAsia="仿宋"/>
          <w:sz w:val="30"/>
          <w:szCs w:val="30"/>
        </w:rPr>
      </w:pPr>
      <w:r>
        <w:rPr>
          <w:rStyle w:val="14"/>
          <w:rFonts w:hint="eastAsia" w:ascii="仿宋" w:hAnsi="仿宋" w:eastAsia="仿宋"/>
          <w:sz w:val="30"/>
          <w:szCs w:val="30"/>
        </w:rPr>
        <w:t>第六十四条</w:t>
      </w:r>
      <w:r>
        <w:rPr>
          <w:rFonts w:hint="eastAsia" w:ascii="仿宋" w:hAnsi="仿宋" w:eastAsia="仿宋"/>
          <w:sz w:val="30"/>
          <w:szCs w:val="30"/>
        </w:rPr>
        <w:t>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60"/>
        <w:rPr>
          <w:rFonts w:hint="eastAsia" w:ascii="仿宋" w:hAnsi="仿宋" w:eastAsia="仿宋"/>
          <w:sz w:val="30"/>
          <w:szCs w:val="30"/>
        </w:rPr>
      </w:pPr>
      <w:r>
        <w:rPr>
          <w:rFonts w:hint="eastAsia" w:ascii="仿宋" w:hAnsi="仿宋" w:eastAsia="仿宋"/>
          <w:sz w:val="30"/>
          <w:szCs w:val="30"/>
        </w:rPr>
        <w:t>第六十七条第三款　犯罪嫌疑人虽不具有前两款规定的自首情节，但是如实供述自己罪行的，可以从轻处罚;因其如实供述自己罪行，避免特别严重后果发生的，可以减轻处罚。</w:t>
      </w:r>
    </w:p>
    <w:p>
      <w:pPr>
        <w:pStyle w:val="13"/>
        <w:rPr>
          <w:rFonts w:hint="eastAsia" w:ascii="仿宋" w:hAnsi="仿宋" w:eastAsia="仿宋"/>
          <w:sz w:val="30"/>
          <w:szCs w:val="30"/>
        </w:rPr>
      </w:pPr>
      <w:r>
        <w:rPr>
          <w:rFonts w:hint="eastAsia" w:ascii="仿宋" w:hAnsi="仿宋" w:eastAsia="仿宋"/>
          <w:sz w:val="30"/>
          <w:szCs w:val="30"/>
        </w:rPr>
        <w:t xml:space="preserve">     </w:t>
      </w:r>
      <w:r>
        <w:rPr>
          <w:rStyle w:val="14"/>
          <w:rFonts w:hint="eastAsia" w:ascii="仿宋" w:hAnsi="仿宋" w:eastAsia="仿宋"/>
          <w:sz w:val="30"/>
          <w:szCs w:val="30"/>
        </w:rPr>
        <w:t>第六十九条</w:t>
      </w:r>
      <w:r>
        <w:rPr>
          <w:rFonts w:hint="eastAsia" w:ascii="仿宋" w:hAnsi="仿宋" w:eastAsia="仿宋"/>
          <w:sz w:val="30"/>
          <w:szCs w:val="30"/>
        </w:rPr>
        <w:t>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pStyle w:val="6"/>
        <w:rPr>
          <w:rFonts w:hint="eastAsia" w:ascii="仿宋" w:hAnsi="仿宋" w:eastAsia="仿宋"/>
          <w:sz w:val="30"/>
          <w:szCs w:val="30"/>
        </w:rPr>
      </w:pPr>
      <w:r>
        <w:rPr>
          <w:rFonts w:hint="eastAsia" w:ascii="仿宋" w:hAnsi="仿宋" w:eastAsia="仿宋"/>
          <w:sz w:val="30"/>
          <w:szCs w:val="30"/>
        </w:rPr>
        <w:t>数罪中有判处有期徒刑和拘役的，执行有期徒刑。数罪中有判处有期徒刑和管制，或者拘役和管制的，有期徒刑、拘役执行完毕后，管制仍须执行。</w:t>
      </w:r>
    </w:p>
    <w:p>
      <w:pPr>
        <w:pStyle w:val="6"/>
        <w:rPr>
          <w:rFonts w:hint="eastAsia" w:ascii="仿宋" w:hAnsi="仿宋" w:eastAsia="仿宋"/>
          <w:sz w:val="30"/>
          <w:szCs w:val="30"/>
        </w:rPr>
      </w:pPr>
      <w:r>
        <w:rPr>
          <w:rFonts w:hint="eastAsia" w:ascii="仿宋" w:hAnsi="仿宋" w:eastAsia="仿宋"/>
          <w:sz w:val="30"/>
          <w:szCs w:val="30"/>
        </w:rPr>
        <w:t>数罪中有判处附加刑的，附加刑仍须执行，其中附加刑种类相同的，合并执行，种类不同的，分别执行。</w:t>
      </w:r>
    </w:p>
    <w:p>
      <w:pPr>
        <w:pStyle w:val="13"/>
        <w:rPr>
          <w:rFonts w:hint="eastAsia" w:ascii="仿宋" w:hAnsi="仿宋" w:eastAsia="仿宋"/>
          <w:sz w:val="30"/>
          <w:szCs w:val="30"/>
        </w:rPr>
      </w:pPr>
      <w:r>
        <w:rPr>
          <w:rFonts w:hint="eastAsia" w:ascii="仿宋" w:hAnsi="仿宋" w:eastAsia="仿宋"/>
          <w:sz w:val="30"/>
          <w:szCs w:val="30"/>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 w:hAnsi="仿宋" w:eastAsia="仿宋"/>
          <w:sz w:val="30"/>
          <w:szCs w:val="30"/>
        </w:rPr>
      </w:pPr>
      <w:r>
        <w:rPr>
          <w:rFonts w:hint="eastAsia" w:ascii="仿宋" w:hAnsi="仿宋" w:eastAsia="仿宋"/>
          <w:sz w:val="30"/>
          <w:szCs w:val="30"/>
        </w:rPr>
        <w:t xml:space="preserve">    （三）冒用他人信用卡的；</w:t>
      </w:r>
    </w:p>
    <w:p>
      <w:pPr>
        <w:rPr>
          <w:rFonts w:ascii="仿宋" w:hAnsi="仿宋" w:eastAsia="仿宋"/>
          <w:sz w:val="30"/>
          <w:szCs w:val="30"/>
        </w:rPr>
      </w:pPr>
      <w:r>
        <w:rPr>
          <w:rFonts w:hint="eastAsia" w:ascii="仿宋" w:hAnsi="仿宋" w:eastAsia="仿宋"/>
          <w:sz w:val="30"/>
          <w:szCs w:val="30"/>
        </w:rPr>
        <w:t xml:space="preserve">    二、《最高人民法院、最高人民检察院关于办理妨害信用卡管理刑事案件具体应用法律若干问题的解释》</w:t>
      </w:r>
    </w:p>
    <w:p>
      <w:pPr>
        <w:ind w:firstLine="660"/>
        <w:rPr>
          <w:rFonts w:hint="eastAsia" w:ascii="仿宋" w:hAnsi="仿宋" w:eastAsia="仿宋"/>
          <w:sz w:val="30"/>
          <w:szCs w:val="30"/>
        </w:rPr>
      </w:pPr>
      <w:r>
        <w:rPr>
          <w:rFonts w:hint="eastAsia" w:ascii="仿宋" w:hAnsi="仿宋" w:eastAsia="仿宋"/>
          <w:sz w:val="30"/>
          <w:szCs w:val="30"/>
        </w:rPr>
        <w:t>第五条 使用伪造的信用卡、以虚假身份证明骗领的信用卡、作废的信用卡或者冒用他人信用卡，进行信用卡诈骗活动,数额在5000元以上不满5万元的，应当认定为刑法第一百九十六条规定的“数额较大”; 数额在5万元以上不满50万元的，应当认定为刑法第一百九十六条规定的“数额巨大”；数额在50万元以上的，应当认定为刑法第一百九十六条规定的“数额特别巨大”。</w:t>
      </w:r>
    </w:p>
    <w:p>
      <w:pPr>
        <w:ind w:firstLine="660"/>
        <w:rPr>
          <w:rFonts w:hint="eastAsia" w:ascii="仿宋" w:hAnsi="仿宋" w:eastAsia="仿宋"/>
          <w:sz w:val="30"/>
          <w:szCs w:val="30"/>
        </w:rPr>
      </w:pPr>
      <w:r>
        <w:rPr>
          <w:rFonts w:hint="eastAsia" w:ascii="仿宋" w:hAnsi="仿宋" w:eastAsia="仿宋"/>
          <w:sz w:val="30"/>
          <w:szCs w:val="30"/>
        </w:rPr>
        <w:t>第七条 违反国家规定，使用销售点终端机具（POS）等方法，以虚构交易、虚开价格、现金退货等方式向信用卡持卡人直接支付现金，情节严重的，应当依照刑法第二百二十五条的规定，以非法经营罪定罪处罚。</w:t>
      </w:r>
    </w:p>
    <w:p>
      <w:pPr>
        <w:ind w:firstLine="660"/>
        <w:rPr>
          <w:rFonts w:hint="eastAsia" w:ascii="仿宋" w:hAnsi="仿宋" w:eastAsia="仿宋"/>
          <w:sz w:val="30"/>
          <w:szCs w:val="30"/>
        </w:rPr>
      </w:pPr>
      <w:r>
        <w:rPr>
          <w:rFonts w:hint="eastAsia" w:ascii="仿宋" w:hAnsi="仿宋" w:eastAsia="仿宋"/>
          <w:sz w:val="30"/>
          <w:szCs w:val="30"/>
        </w:rPr>
        <w:t>实施前款行为，数额在100万元以上的，或者造成金融机构资金20万元以上逾期未还的，或者造成金融机构经济损失10万元以上的，应当认定为为刑法第二百二十五条规定的“情节严重”；数额在500万元以上的，或者造成金融机构资金100万元以上逾期未还的，或者造成金融机构经济损失50万元以上的，应当认定为为刑法第二百二十五条规定的“情节特别严重”。</w:t>
      </w:r>
    </w:p>
    <w:sectPr>
      <w:footerReference r:id="rId3" w:type="default"/>
      <w:footerReference r:id="rId4" w:type="even"/>
      <w:pgSz w:w="11906" w:h="16838"/>
      <w:pgMar w:top="1701" w:right="1418" w:bottom="1701" w:left="1701" w:header="0" w:footer="1361" w:gutter="454"/>
      <w:cols w:space="425" w:num="1"/>
      <w:docGrid w:type="linesAndChars" w:linePitch="516" w:charSpace="27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33"/>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6E03"/>
    <w:rsid w:val="000057D6"/>
    <w:rsid w:val="00011D0B"/>
    <w:rsid w:val="000218F2"/>
    <w:rsid w:val="00022E57"/>
    <w:rsid w:val="00024F58"/>
    <w:rsid w:val="000250EF"/>
    <w:rsid w:val="00027FCC"/>
    <w:rsid w:val="00033A8A"/>
    <w:rsid w:val="0003448A"/>
    <w:rsid w:val="0003694B"/>
    <w:rsid w:val="000425F8"/>
    <w:rsid w:val="00042CF5"/>
    <w:rsid w:val="00045F40"/>
    <w:rsid w:val="000460C2"/>
    <w:rsid w:val="000471FA"/>
    <w:rsid w:val="00055D2A"/>
    <w:rsid w:val="00060222"/>
    <w:rsid w:val="00062603"/>
    <w:rsid w:val="0006364C"/>
    <w:rsid w:val="00064A2D"/>
    <w:rsid w:val="00064BBE"/>
    <w:rsid w:val="000669F1"/>
    <w:rsid w:val="00070216"/>
    <w:rsid w:val="00070A77"/>
    <w:rsid w:val="00071303"/>
    <w:rsid w:val="000751C3"/>
    <w:rsid w:val="00082229"/>
    <w:rsid w:val="00086F5B"/>
    <w:rsid w:val="000908ED"/>
    <w:rsid w:val="00095C8C"/>
    <w:rsid w:val="000960FA"/>
    <w:rsid w:val="000A6CCE"/>
    <w:rsid w:val="000A7F94"/>
    <w:rsid w:val="000B06E5"/>
    <w:rsid w:val="000B14E3"/>
    <w:rsid w:val="000B3F70"/>
    <w:rsid w:val="000B4D4C"/>
    <w:rsid w:val="000C263D"/>
    <w:rsid w:val="000C2C8F"/>
    <w:rsid w:val="000C45B7"/>
    <w:rsid w:val="000C6175"/>
    <w:rsid w:val="000D2599"/>
    <w:rsid w:val="000D2803"/>
    <w:rsid w:val="000D5401"/>
    <w:rsid w:val="000D558A"/>
    <w:rsid w:val="000D7B8E"/>
    <w:rsid w:val="000E1A89"/>
    <w:rsid w:val="000E3626"/>
    <w:rsid w:val="000E4EC0"/>
    <w:rsid w:val="000E5BF2"/>
    <w:rsid w:val="000F3EC7"/>
    <w:rsid w:val="000F7A73"/>
    <w:rsid w:val="001007E6"/>
    <w:rsid w:val="00103273"/>
    <w:rsid w:val="00105B82"/>
    <w:rsid w:val="00107E37"/>
    <w:rsid w:val="0011089A"/>
    <w:rsid w:val="001112A6"/>
    <w:rsid w:val="00116082"/>
    <w:rsid w:val="00122131"/>
    <w:rsid w:val="00127AE9"/>
    <w:rsid w:val="001301FD"/>
    <w:rsid w:val="0013132A"/>
    <w:rsid w:val="00132249"/>
    <w:rsid w:val="00132CBF"/>
    <w:rsid w:val="00135253"/>
    <w:rsid w:val="00137595"/>
    <w:rsid w:val="00137919"/>
    <w:rsid w:val="001474AF"/>
    <w:rsid w:val="00150244"/>
    <w:rsid w:val="00152F95"/>
    <w:rsid w:val="00164121"/>
    <w:rsid w:val="0017064E"/>
    <w:rsid w:val="00170B5E"/>
    <w:rsid w:val="0017322A"/>
    <w:rsid w:val="001759D0"/>
    <w:rsid w:val="00175F61"/>
    <w:rsid w:val="00176196"/>
    <w:rsid w:val="0017633A"/>
    <w:rsid w:val="00191DEE"/>
    <w:rsid w:val="0019206D"/>
    <w:rsid w:val="00192153"/>
    <w:rsid w:val="00196A40"/>
    <w:rsid w:val="001A1251"/>
    <w:rsid w:val="001A22AC"/>
    <w:rsid w:val="001A3106"/>
    <w:rsid w:val="001A4E49"/>
    <w:rsid w:val="001A6AAE"/>
    <w:rsid w:val="001B0ED8"/>
    <w:rsid w:val="001B19DA"/>
    <w:rsid w:val="001B508F"/>
    <w:rsid w:val="001B79A5"/>
    <w:rsid w:val="001C58F1"/>
    <w:rsid w:val="001C6887"/>
    <w:rsid w:val="001C7026"/>
    <w:rsid w:val="001D07CB"/>
    <w:rsid w:val="001D282C"/>
    <w:rsid w:val="001D2D4B"/>
    <w:rsid w:val="001D4F19"/>
    <w:rsid w:val="001D5DBB"/>
    <w:rsid w:val="001D6825"/>
    <w:rsid w:val="001D759F"/>
    <w:rsid w:val="001E1CDC"/>
    <w:rsid w:val="001E2078"/>
    <w:rsid w:val="001E23C0"/>
    <w:rsid w:val="001E67CF"/>
    <w:rsid w:val="001F0E3B"/>
    <w:rsid w:val="001F1A8A"/>
    <w:rsid w:val="001F2887"/>
    <w:rsid w:val="001F354F"/>
    <w:rsid w:val="001F78B8"/>
    <w:rsid w:val="00201AC4"/>
    <w:rsid w:val="00204A35"/>
    <w:rsid w:val="00210C52"/>
    <w:rsid w:val="00212560"/>
    <w:rsid w:val="0021336D"/>
    <w:rsid w:val="002141CA"/>
    <w:rsid w:val="002144F1"/>
    <w:rsid w:val="00220933"/>
    <w:rsid w:val="00221957"/>
    <w:rsid w:val="002241B9"/>
    <w:rsid w:val="00224EC2"/>
    <w:rsid w:val="00225A5F"/>
    <w:rsid w:val="00225BE5"/>
    <w:rsid w:val="0022739E"/>
    <w:rsid w:val="00227C1F"/>
    <w:rsid w:val="002321A4"/>
    <w:rsid w:val="00236C98"/>
    <w:rsid w:val="00245BBD"/>
    <w:rsid w:val="0025019A"/>
    <w:rsid w:val="0025226D"/>
    <w:rsid w:val="002533C7"/>
    <w:rsid w:val="00254DDF"/>
    <w:rsid w:val="002557A5"/>
    <w:rsid w:val="0026045E"/>
    <w:rsid w:val="00260954"/>
    <w:rsid w:val="002667E2"/>
    <w:rsid w:val="00267AD9"/>
    <w:rsid w:val="00277CBD"/>
    <w:rsid w:val="0028198C"/>
    <w:rsid w:val="002824A4"/>
    <w:rsid w:val="00284140"/>
    <w:rsid w:val="0028628C"/>
    <w:rsid w:val="0029101D"/>
    <w:rsid w:val="00292D28"/>
    <w:rsid w:val="002950F1"/>
    <w:rsid w:val="002A2683"/>
    <w:rsid w:val="002B3C1B"/>
    <w:rsid w:val="002B5615"/>
    <w:rsid w:val="002B618C"/>
    <w:rsid w:val="002C07C5"/>
    <w:rsid w:val="002C6AD4"/>
    <w:rsid w:val="002C762D"/>
    <w:rsid w:val="002D0BC4"/>
    <w:rsid w:val="002D1BD8"/>
    <w:rsid w:val="002D2CBC"/>
    <w:rsid w:val="002D329E"/>
    <w:rsid w:val="002D368E"/>
    <w:rsid w:val="002D3BA8"/>
    <w:rsid w:val="002D45E6"/>
    <w:rsid w:val="002D52A0"/>
    <w:rsid w:val="002D6FCB"/>
    <w:rsid w:val="002D74B0"/>
    <w:rsid w:val="002D75CF"/>
    <w:rsid w:val="002D7658"/>
    <w:rsid w:val="002E0F97"/>
    <w:rsid w:val="002E10A9"/>
    <w:rsid w:val="002E23BC"/>
    <w:rsid w:val="002E6F6F"/>
    <w:rsid w:val="002F2126"/>
    <w:rsid w:val="002F2A01"/>
    <w:rsid w:val="002F337A"/>
    <w:rsid w:val="002F4B0A"/>
    <w:rsid w:val="002F629C"/>
    <w:rsid w:val="002F6F60"/>
    <w:rsid w:val="002F7319"/>
    <w:rsid w:val="002F7F0F"/>
    <w:rsid w:val="003028AA"/>
    <w:rsid w:val="00302CC0"/>
    <w:rsid w:val="00305AB2"/>
    <w:rsid w:val="003104DB"/>
    <w:rsid w:val="00310FFB"/>
    <w:rsid w:val="00312463"/>
    <w:rsid w:val="00315589"/>
    <w:rsid w:val="00316188"/>
    <w:rsid w:val="0031782E"/>
    <w:rsid w:val="00320B07"/>
    <w:rsid w:val="00324AE5"/>
    <w:rsid w:val="003311B1"/>
    <w:rsid w:val="00331D2F"/>
    <w:rsid w:val="003351B4"/>
    <w:rsid w:val="00337F2C"/>
    <w:rsid w:val="00340599"/>
    <w:rsid w:val="003409F5"/>
    <w:rsid w:val="003414DE"/>
    <w:rsid w:val="00344003"/>
    <w:rsid w:val="003464BA"/>
    <w:rsid w:val="00347DB3"/>
    <w:rsid w:val="003508B7"/>
    <w:rsid w:val="0035292F"/>
    <w:rsid w:val="00353124"/>
    <w:rsid w:val="0035520A"/>
    <w:rsid w:val="00357D84"/>
    <w:rsid w:val="00360E3F"/>
    <w:rsid w:val="00362086"/>
    <w:rsid w:val="00365392"/>
    <w:rsid w:val="00367BF8"/>
    <w:rsid w:val="0037082F"/>
    <w:rsid w:val="00371499"/>
    <w:rsid w:val="00374BE1"/>
    <w:rsid w:val="0037558B"/>
    <w:rsid w:val="00380234"/>
    <w:rsid w:val="00380731"/>
    <w:rsid w:val="00381B4B"/>
    <w:rsid w:val="00383B15"/>
    <w:rsid w:val="00385786"/>
    <w:rsid w:val="003873F4"/>
    <w:rsid w:val="003904B1"/>
    <w:rsid w:val="003939B3"/>
    <w:rsid w:val="0039456D"/>
    <w:rsid w:val="0039761A"/>
    <w:rsid w:val="003A2FA3"/>
    <w:rsid w:val="003A53FD"/>
    <w:rsid w:val="003A5A28"/>
    <w:rsid w:val="003A6F66"/>
    <w:rsid w:val="003A771B"/>
    <w:rsid w:val="003A7879"/>
    <w:rsid w:val="003B420A"/>
    <w:rsid w:val="003B7BCD"/>
    <w:rsid w:val="003C2FE1"/>
    <w:rsid w:val="003C4876"/>
    <w:rsid w:val="003C4B07"/>
    <w:rsid w:val="003C6CAA"/>
    <w:rsid w:val="003C7715"/>
    <w:rsid w:val="003C7B21"/>
    <w:rsid w:val="003D5A21"/>
    <w:rsid w:val="003E14C7"/>
    <w:rsid w:val="003E4202"/>
    <w:rsid w:val="003E719A"/>
    <w:rsid w:val="003E760B"/>
    <w:rsid w:val="003E768C"/>
    <w:rsid w:val="003F02A3"/>
    <w:rsid w:val="003F1603"/>
    <w:rsid w:val="003F3DE1"/>
    <w:rsid w:val="00402337"/>
    <w:rsid w:val="00405A75"/>
    <w:rsid w:val="0040640A"/>
    <w:rsid w:val="00414E83"/>
    <w:rsid w:val="004258C0"/>
    <w:rsid w:val="004307CA"/>
    <w:rsid w:val="00434D50"/>
    <w:rsid w:val="00435607"/>
    <w:rsid w:val="0043652F"/>
    <w:rsid w:val="0043740F"/>
    <w:rsid w:val="00440492"/>
    <w:rsid w:val="004405DB"/>
    <w:rsid w:val="0044164B"/>
    <w:rsid w:val="0044290C"/>
    <w:rsid w:val="00443CDA"/>
    <w:rsid w:val="00444AC4"/>
    <w:rsid w:val="00447FB6"/>
    <w:rsid w:val="00451DEF"/>
    <w:rsid w:val="00453C7C"/>
    <w:rsid w:val="00454F7E"/>
    <w:rsid w:val="00460AE1"/>
    <w:rsid w:val="00463CFE"/>
    <w:rsid w:val="00463DB9"/>
    <w:rsid w:val="004658DB"/>
    <w:rsid w:val="00471BF9"/>
    <w:rsid w:val="00473D7B"/>
    <w:rsid w:val="004742DE"/>
    <w:rsid w:val="004744C4"/>
    <w:rsid w:val="00474FD3"/>
    <w:rsid w:val="00475967"/>
    <w:rsid w:val="004776DC"/>
    <w:rsid w:val="0048016C"/>
    <w:rsid w:val="00481756"/>
    <w:rsid w:val="00482717"/>
    <w:rsid w:val="00482E2B"/>
    <w:rsid w:val="004836B2"/>
    <w:rsid w:val="00484C71"/>
    <w:rsid w:val="0048543B"/>
    <w:rsid w:val="00486124"/>
    <w:rsid w:val="00491841"/>
    <w:rsid w:val="004960FC"/>
    <w:rsid w:val="004A59CE"/>
    <w:rsid w:val="004B340C"/>
    <w:rsid w:val="004B551E"/>
    <w:rsid w:val="004B63D2"/>
    <w:rsid w:val="004B665D"/>
    <w:rsid w:val="004B6BB2"/>
    <w:rsid w:val="004C0DFA"/>
    <w:rsid w:val="004C5E5E"/>
    <w:rsid w:val="004C7D93"/>
    <w:rsid w:val="004D08C3"/>
    <w:rsid w:val="004D3A5E"/>
    <w:rsid w:val="004E27C5"/>
    <w:rsid w:val="004E2EC8"/>
    <w:rsid w:val="004E4019"/>
    <w:rsid w:val="004E5826"/>
    <w:rsid w:val="004F0A68"/>
    <w:rsid w:val="004F23FE"/>
    <w:rsid w:val="004F2B65"/>
    <w:rsid w:val="004F32D7"/>
    <w:rsid w:val="004F6F56"/>
    <w:rsid w:val="00501966"/>
    <w:rsid w:val="00501B74"/>
    <w:rsid w:val="005045E1"/>
    <w:rsid w:val="0050631B"/>
    <w:rsid w:val="00510B21"/>
    <w:rsid w:val="00511CB2"/>
    <w:rsid w:val="005150B1"/>
    <w:rsid w:val="00515ED7"/>
    <w:rsid w:val="0052105E"/>
    <w:rsid w:val="005230B0"/>
    <w:rsid w:val="00524C7A"/>
    <w:rsid w:val="00526E49"/>
    <w:rsid w:val="00527465"/>
    <w:rsid w:val="00530460"/>
    <w:rsid w:val="0053057A"/>
    <w:rsid w:val="00530669"/>
    <w:rsid w:val="00533B48"/>
    <w:rsid w:val="00534972"/>
    <w:rsid w:val="00535321"/>
    <w:rsid w:val="0054183A"/>
    <w:rsid w:val="005419F7"/>
    <w:rsid w:val="005443B7"/>
    <w:rsid w:val="005474B7"/>
    <w:rsid w:val="00547A26"/>
    <w:rsid w:val="0055326C"/>
    <w:rsid w:val="00553BA5"/>
    <w:rsid w:val="00565132"/>
    <w:rsid w:val="00565C69"/>
    <w:rsid w:val="00567CC0"/>
    <w:rsid w:val="00572A86"/>
    <w:rsid w:val="0057560E"/>
    <w:rsid w:val="00576485"/>
    <w:rsid w:val="00581B40"/>
    <w:rsid w:val="00581EAD"/>
    <w:rsid w:val="00582B13"/>
    <w:rsid w:val="00582FEF"/>
    <w:rsid w:val="00584682"/>
    <w:rsid w:val="005865E8"/>
    <w:rsid w:val="00587480"/>
    <w:rsid w:val="005959B9"/>
    <w:rsid w:val="005A3EF2"/>
    <w:rsid w:val="005A5103"/>
    <w:rsid w:val="005A6D65"/>
    <w:rsid w:val="005B1C1D"/>
    <w:rsid w:val="005B568D"/>
    <w:rsid w:val="005B7810"/>
    <w:rsid w:val="005C04D4"/>
    <w:rsid w:val="005C1AF7"/>
    <w:rsid w:val="005C2E54"/>
    <w:rsid w:val="005C2EAB"/>
    <w:rsid w:val="005C3F55"/>
    <w:rsid w:val="005C4E05"/>
    <w:rsid w:val="005C7E82"/>
    <w:rsid w:val="005D0802"/>
    <w:rsid w:val="005D0D7C"/>
    <w:rsid w:val="005D2C0A"/>
    <w:rsid w:val="005D512B"/>
    <w:rsid w:val="005E0806"/>
    <w:rsid w:val="005E106C"/>
    <w:rsid w:val="005E209F"/>
    <w:rsid w:val="005F45F1"/>
    <w:rsid w:val="005F62CA"/>
    <w:rsid w:val="005F72A1"/>
    <w:rsid w:val="006032C8"/>
    <w:rsid w:val="00604F51"/>
    <w:rsid w:val="00610F68"/>
    <w:rsid w:val="006113E7"/>
    <w:rsid w:val="006116F6"/>
    <w:rsid w:val="0061176B"/>
    <w:rsid w:val="006206F9"/>
    <w:rsid w:val="006215F8"/>
    <w:rsid w:val="0062264C"/>
    <w:rsid w:val="00627F80"/>
    <w:rsid w:val="00630034"/>
    <w:rsid w:val="006313E4"/>
    <w:rsid w:val="006439A3"/>
    <w:rsid w:val="00644A17"/>
    <w:rsid w:val="00644D63"/>
    <w:rsid w:val="00645AE2"/>
    <w:rsid w:val="00645D6E"/>
    <w:rsid w:val="00653626"/>
    <w:rsid w:val="00654D84"/>
    <w:rsid w:val="00656660"/>
    <w:rsid w:val="00657171"/>
    <w:rsid w:val="0065735D"/>
    <w:rsid w:val="00657EEB"/>
    <w:rsid w:val="0066102A"/>
    <w:rsid w:val="006627DD"/>
    <w:rsid w:val="0066703A"/>
    <w:rsid w:val="00667790"/>
    <w:rsid w:val="00670FB5"/>
    <w:rsid w:val="00674EF1"/>
    <w:rsid w:val="006825A5"/>
    <w:rsid w:val="0068552B"/>
    <w:rsid w:val="00687D1A"/>
    <w:rsid w:val="00691D7C"/>
    <w:rsid w:val="00696824"/>
    <w:rsid w:val="006A011A"/>
    <w:rsid w:val="006A2C1A"/>
    <w:rsid w:val="006A2C64"/>
    <w:rsid w:val="006A6F3B"/>
    <w:rsid w:val="006B1DF8"/>
    <w:rsid w:val="006B38ED"/>
    <w:rsid w:val="006B4B79"/>
    <w:rsid w:val="006C0FAD"/>
    <w:rsid w:val="006C3271"/>
    <w:rsid w:val="006C4434"/>
    <w:rsid w:val="006D27C9"/>
    <w:rsid w:val="006D5489"/>
    <w:rsid w:val="006D6384"/>
    <w:rsid w:val="006E0DA8"/>
    <w:rsid w:val="006E12C4"/>
    <w:rsid w:val="006E1661"/>
    <w:rsid w:val="006E5BE1"/>
    <w:rsid w:val="006E5E1A"/>
    <w:rsid w:val="006E740F"/>
    <w:rsid w:val="006F305D"/>
    <w:rsid w:val="006F3B7E"/>
    <w:rsid w:val="006F625C"/>
    <w:rsid w:val="006F6CCD"/>
    <w:rsid w:val="006F7D68"/>
    <w:rsid w:val="00700DFC"/>
    <w:rsid w:val="00703E66"/>
    <w:rsid w:val="00704400"/>
    <w:rsid w:val="00705BD9"/>
    <w:rsid w:val="007078F0"/>
    <w:rsid w:val="00707C7F"/>
    <w:rsid w:val="00711308"/>
    <w:rsid w:val="007123DB"/>
    <w:rsid w:val="007169B8"/>
    <w:rsid w:val="00717A60"/>
    <w:rsid w:val="00717C04"/>
    <w:rsid w:val="00723A86"/>
    <w:rsid w:val="00724E25"/>
    <w:rsid w:val="00724E88"/>
    <w:rsid w:val="00730F52"/>
    <w:rsid w:val="00733DA5"/>
    <w:rsid w:val="007366ED"/>
    <w:rsid w:val="007407B6"/>
    <w:rsid w:val="0074194F"/>
    <w:rsid w:val="00746426"/>
    <w:rsid w:val="00751FA8"/>
    <w:rsid w:val="007549EA"/>
    <w:rsid w:val="00761AFB"/>
    <w:rsid w:val="00763153"/>
    <w:rsid w:val="00765ABE"/>
    <w:rsid w:val="00771111"/>
    <w:rsid w:val="00772DEA"/>
    <w:rsid w:val="00773A15"/>
    <w:rsid w:val="00775AF1"/>
    <w:rsid w:val="00775D9C"/>
    <w:rsid w:val="00777464"/>
    <w:rsid w:val="00777613"/>
    <w:rsid w:val="00781689"/>
    <w:rsid w:val="00783533"/>
    <w:rsid w:val="00783D88"/>
    <w:rsid w:val="00784F2C"/>
    <w:rsid w:val="0078730B"/>
    <w:rsid w:val="007876A1"/>
    <w:rsid w:val="00792363"/>
    <w:rsid w:val="007955BC"/>
    <w:rsid w:val="00797AB6"/>
    <w:rsid w:val="007B0F18"/>
    <w:rsid w:val="007B46B9"/>
    <w:rsid w:val="007B5560"/>
    <w:rsid w:val="007B684C"/>
    <w:rsid w:val="007C363F"/>
    <w:rsid w:val="007C44BD"/>
    <w:rsid w:val="007D1641"/>
    <w:rsid w:val="007D235E"/>
    <w:rsid w:val="007D4C25"/>
    <w:rsid w:val="007D5D1C"/>
    <w:rsid w:val="007E053E"/>
    <w:rsid w:val="007E05F1"/>
    <w:rsid w:val="007E14AE"/>
    <w:rsid w:val="007E2B5B"/>
    <w:rsid w:val="007E40F1"/>
    <w:rsid w:val="007E683F"/>
    <w:rsid w:val="007F2F99"/>
    <w:rsid w:val="007F58D1"/>
    <w:rsid w:val="007F7691"/>
    <w:rsid w:val="008002FE"/>
    <w:rsid w:val="0080061A"/>
    <w:rsid w:val="00802179"/>
    <w:rsid w:val="008069CD"/>
    <w:rsid w:val="00806CB0"/>
    <w:rsid w:val="00816BD3"/>
    <w:rsid w:val="00817027"/>
    <w:rsid w:val="00820611"/>
    <w:rsid w:val="00823C2F"/>
    <w:rsid w:val="00825250"/>
    <w:rsid w:val="00825EFE"/>
    <w:rsid w:val="00831391"/>
    <w:rsid w:val="00832FAA"/>
    <w:rsid w:val="0083536C"/>
    <w:rsid w:val="008445A6"/>
    <w:rsid w:val="00850954"/>
    <w:rsid w:val="00853E67"/>
    <w:rsid w:val="008548FE"/>
    <w:rsid w:val="00855285"/>
    <w:rsid w:val="00856BB1"/>
    <w:rsid w:val="00856CC2"/>
    <w:rsid w:val="0085710B"/>
    <w:rsid w:val="0086036E"/>
    <w:rsid w:val="00862FE4"/>
    <w:rsid w:val="0086364C"/>
    <w:rsid w:val="00865481"/>
    <w:rsid w:val="0087225D"/>
    <w:rsid w:val="00875974"/>
    <w:rsid w:val="00882BC6"/>
    <w:rsid w:val="00884538"/>
    <w:rsid w:val="008851CC"/>
    <w:rsid w:val="008904C8"/>
    <w:rsid w:val="00891C54"/>
    <w:rsid w:val="00896E03"/>
    <w:rsid w:val="00896FD3"/>
    <w:rsid w:val="008A075D"/>
    <w:rsid w:val="008A0FE7"/>
    <w:rsid w:val="008A2C23"/>
    <w:rsid w:val="008A3299"/>
    <w:rsid w:val="008A4838"/>
    <w:rsid w:val="008A51C2"/>
    <w:rsid w:val="008A70F0"/>
    <w:rsid w:val="008B02A7"/>
    <w:rsid w:val="008B0756"/>
    <w:rsid w:val="008B086A"/>
    <w:rsid w:val="008B40A7"/>
    <w:rsid w:val="008B4473"/>
    <w:rsid w:val="008B5244"/>
    <w:rsid w:val="008B6E90"/>
    <w:rsid w:val="008B7D37"/>
    <w:rsid w:val="008C3EA7"/>
    <w:rsid w:val="008C46BC"/>
    <w:rsid w:val="008C4B5E"/>
    <w:rsid w:val="008C588D"/>
    <w:rsid w:val="008C6574"/>
    <w:rsid w:val="008C7183"/>
    <w:rsid w:val="008C7A28"/>
    <w:rsid w:val="008D044D"/>
    <w:rsid w:val="008D1F97"/>
    <w:rsid w:val="008D3A87"/>
    <w:rsid w:val="008D43C4"/>
    <w:rsid w:val="008D4989"/>
    <w:rsid w:val="008D557E"/>
    <w:rsid w:val="008E6B7E"/>
    <w:rsid w:val="008E6CDF"/>
    <w:rsid w:val="008E77E3"/>
    <w:rsid w:val="008E7F30"/>
    <w:rsid w:val="008F25B9"/>
    <w:rsid w:val="008F3FB8"/>
    <w:rsid w:val="008F458B"/>
    <w:rsid w:val="008F62BF"/>
    <w:rsid w:val="009072D2"/>
    <w:rsid w:val="00911B50"/>
    <w:rsid w:val="009134DB"/>
    <w:rsid w:val="0092029C"/>
    <w:rsid w:val="00920ED1"/>
    <w:rsid w:val="00922840"/>
    <w:rsid w:val="00924E79"/>
    <w:rsid w:val="009404C0"/>
    <w:rsid w:val="00943EEE"/>
    <w:rsid w:val="00944B67"/>
    <w:rsid w:val="00945F84"/>
    <w:rsid w:val="009513B3"/>
    <w:rsid w:val="00963065"/>
    <w:rsid w:val="00964799"/>
    <w:rsid w:val="00966442"/>
    <w:rsid w:val="00970DCD"/>
    <w:rsid w:val="00972DC0"/>
    <w:rsid w:val="00973E09"/>
    <w:rsid w:val="00976D11"/>
    <w:rsid w:val="00977BF4"/>
    <w:rsid w:val="00980042"/>
    <w:rsid w:val="00986438"/>
    <w:rsid w:val="00987F31"/>
    <w:rsid w:val="00990C96"/>
    <w:rsid w:val="00991891"/>
    <w:rsid w:val="00991A95"/>
    <w:rsid w:val="0099347F"/>
    <w:rsid w:val="00996054"/>
    <w:rsid w:val="009A46EE"/>
    <w:rsid w:val="009A7057"/>
    <w:rsid w:val="009B42A0"/>
    <w:rsid w:val="009B5642"/>
    <w:rsid w:val="009C01FD"/>
    <w:rsid w:val="009C185F"/>
    <w:rsid w:val="009C2173"/>
    <w:rsid w:val="009C350C"/>
    <w:rsid w:val="009C4A77"/>
    <w:rsid w:val="009C5C4A"/>
    <w:rsid w:val="009C62F4"/>
    <w:rsid w:val="009D2D17"/>
    <w:rsid w:val="009D53BF"/>
    <w:rsid w:val="009D6B0E"/>
    <w:rsid w:val="009E16DA"/>
    <w:rsid w:val="009E1DB4"/>
    <w:rsid w:val="009E4D20"/>
    <w:rsid w:val="009E5EA9"/>
    <w:rsid w:val="009F0052"/>
    <w:rsid w:val="009F08E9"/>
    <w:rsid w:val="009F176C"/>
    <w:rsid w:val="009F2421"/>
    <w:rsid w:val="009F2EEC"/>
    <w:rsid w:val="009F567A"/>
    <w:rsid w:val="00A027E5"/>
    <w:rsid w:val="00A02A17"/>
    <w:rsid w:val="00A0377A"/>
    <w:rsid w:val="00A0524E"/>
    <w:rsid w:val="00A055AF"/>
    <w:rsid w:val="00A06111"/>
    <w:rsid w:val="00A06EE1"/>
    <w:rsid w:val="00A11BBE"/>
    <w:rsid w:val="00A15677"/>
    <w:rsid w:val="00A15F60"/>
    <w:rsid w:val="00A16453"/>
    <w:rsid w:val="00A16EA3"/>
    <w:rsid w:val="00A219DA"/>
    <w:rsid w:val="00A23778"/>
    <w:rsid w:val="00A26886"/>
    <w:rsid w:val="00A27A6F"/>
    <w:rsid w:val="00A301ED"/>
    <w:rsid w:val="00A32F0A"/>
    <w:rsid w:val="00A32F99"/>
    <w:rsid w:val="00A34542"/>
    <w:rsid w:val="00A36075"/>
    <w:rsid w:val="00A42A3B"/>
    <w:rsid w:val="00A439B4"/>
    <w:rsid w:val="00A44F8F"/>
    <w:rsid w:val="00A478DC"/>
    <w:rsid w:val="00A50462"/>
    <w:rsid w:val="00A52406"/>
    <w:rsid w:val="00A53194"/>
    <w:rsid w:val="00A57A7D"/>
    <w:rsid w:val="00A6141A"/>
    <w:rsid w:val="00A62D71"/>
    <w:rsid w:val="00A647EE"/>
    <w:rsid w:val="00A64E38"/>
    <w:rsid w:val="00A6762F"/>
    <w:rsid w:val="00A70561"/>
    <w:rsid w:val="00A73A5B"/>
    <w:rsid w:val="00A74934"/>
    <w:rsid w:val="00A74D0C"/>
    <w:rsid w:val="00A81924"/>
    <w:rsid w:val="00A82874"/>
    <w:rsid w:val="00A83963"/>
    <w:rsid w:val="00A85138"/>
    <w:rsid w:val="00A85D81"/>
    <w:rsid w:val="00A93DDA"/>
    <w:rsid w:val="00A97B20"/>
    <w:rsid w:val="00AA0389"/>
    <w:rsid w:val="00AA08E0"/>
    <w:rsid w:val="00AA099E"/>
    <w:rsid w:val="00AA5AD0"/>
    <w:rsid w:val="00AA6A03"/>
    <w:rsid w:val="00AA7E71"/>
    <w:rsid w:val="00AB015A"/>
    <w:rsid w:val="00AB0919"/>
    <w:rsid w:val="00AB0BE0"/>
    <w:rsid w:val="00AB296A"/>
    <w:rsid w:val="00AC48CB"/>
    <w:rsid w:val="00AC4BCF"/>
    <w:rsid w:val="00AC4F23"/>
    <w:rsid w:val="00AC5670"/>
    <w:rsid w:val="00AC708C"/>
    <w:rsid w:val="00AD01E0"/>
    <w:rsid w:val="00AD3685"/>
    <w:rsid w:val="00AD5F2D"/>
    <w:rsid w:val="00AD6AE4"/>
    <w:rsid w:val="00AE2978"/>
    <w:rsid w:val="00AE3E6C"/>
    <w:rsid w:val="00AE72C0"/>
    <w:rsid w:val="00AE734C"/>
    <w:rsid w:val="00AE7CFF"/>
    <w:rsid w:val="00B00486"/>
    <w:rsid w:val="00B017A5"/>
    <w:rsid w:val="00B039AE"/>
    <w:rsid w:val="00B043A8"/>
    <w:rsid w:val="00B0456D"/>
    <w:rsid w:val="00B0557B"/>
    <w:rsid w:val="00B1060C"/>
    <w:rsid w:val="00B152A7"/>
    <w:rsid w:val="00B21698"/>
    <w:rsid w:val="00B22D38"/>
    <w:rsid w:val="00B26F02"/>
    <w:rsid w:val="00B3114B"/>
    <w:rsid w:val="00B3256B"/>
    <w:rsid w:val="00B33030"/>
    <w:rsid w:val="00B333C6"/>
    <w:rsid w:val="00B351A2"/>
    <w:rsid w:val="00B363F6"/>
    <w:rsid w:val="00B40729"/>
    <w:rsid w:val="00B41461"/>
    <w:rsid w:val="00B4544E"/>
    <w:rsid w:val="00B46000"/>
    <w:rsid w:val="00B46FEA"/>
    <w:rsid w:val="00B553FA"/>
    <w:rsid w:val="00B60FCA"/>
    <w:rsid w:val="00B61BD4"/>
    <w:rsid w:val="00B66A59"/>
    <w:rsid w:val="00B72A9F"/>
    <w:rsid w:val="00B74EDD"/>
    <w:rsid w:val="00B81470"/>
    <w:rsid w:val="00B82096"/>
    <w:rsid w:val="00B82ED0"/>
    <w:rsid w:val="00B83703"/>
    <w:rsid w:val="00B9107B"/>
    <w:rsid w:val="00B92E79"/>
    <w:rsid w:val="00B933B6"/>
    <w:rsid w:val="00B950CC"/>
    <w:rsid w:val="00B95124"/>
    <w:rsid w:val="00BB3198"/>
    <w:rsid w:val="00BB588A"/>
    <w:rsid w:val="00BB78D0"/>
    <w:rsid w:val="00BC204F"/>
    <w:rsid w:val="00BC5EFA"/>
    <w:rsid w:val="00BE2088"/>
    <w:rsid w:val="00BE4AE6"/>
    <w:rsid w:val="00BE7531"/>
    <w:rsid w:val="00BF5D5E"/>
    <w:rsid w:val="00BF5F71"/>
    <w:rsid w:val="00BF69EC"/>
    <w:rsid w:val="00BF717D"/>
    <w:rsid w:val="00BF77C5"/>
    <w:rsid w:val="00C02B02"/>
    <w:rsid w:val="00C04269"/>
    <w:rsid w:val="00C051BB"/>
    <w:rsid w:val="00C05611"/>
    <w:rsid w:val="00C05936"/>
    <w:rsid w:val="00C077C0"/>
    <w:rsid w:val="00C07A46"/>
    <w:rsid w:val="00C121BC"/>
    <w:rsid w:val="00C12636"/>
    <w:rsid w:val="00C16CA6"/>
    <w:rsid w:val="00C17CC9"/>
    <w:rsid w:val="00C23540"/>
    <w:rsid w:val="00C25BCD"/>
    <w:rsid w:val="00C25F6D"/>
    <w:rsid w:val="00C278B5"/>
    <w:rsid w:val="00C300E5"/>
    <w:rsid w:val="00C31F0C"/>
    <w:rsid w:val="00C352DB"/>
    <w:rsid w:val="00C36512"/>
    <w:rsid w:val="00C37830"/>
    <w:rsid w:val="00C438A1"/>
    <w:rsid w:val="00C45C63"/>
    <w:rsid w:val="00C53FD2"/>
    <w:rsid w:val="00C5433B"/>
    <w:rsid w:val="00C55714"/>
    <w:rsid w:val="00C560B8"/>
    <w:rsid w:val="00C56BA1"/>
    <w:rsid w:val="00C619F8"/>
    <w:rsid w:val="00C62083"/>
    <w:rsid w:val="00C6682F"/>
    <w:rsid w:val="00C66E56"/>
    <w:rsid w:val="00C74405"/>
    <w:rsid w:val="00C7793F"/>
    <w:rsid w:val="00C800E0"/>
    <w:rsid w:val="00C81851"/>
    <w:rsid w:val="00C829CB"/>
    <w:rsid w:val="00C84C09"/>
    <w:rsid w:val="00C851AC"/>
    <w:rsid w:val="00C87AC3"/>
    <w:rsid w:val="00C904BE"/>
    <w:rsid w:val="00C92469"/>
    <w:rsid w:val="00C972C7"/>
    <w:rsid w:val="00CA7047"/>
    <w:rsid w:val="00CB07CC"/>
    <w:rsid w:val="00CB2C9C"/>
    <w:rsid w:val="00CC289F"/>
    <w:rsid w:val="00CC35C0"/>
    <w:rsid w:val="00CC43B2"/>
    <w:rsid w:val="00CC46A1"/>
    <w:rsid w:val="00CD013E"/>
    <w:rsid w:val="00CD063F"/>
    <w:rsid w:val="00CD228A"/>
    <w:rsid w:val="00CD3297"/>
    <w:rsid w:val="00CD32E5"/>
    <w:rsid w:val="00CD3DE0"/>
    <w:rsid w:val="00CD407B"/>
    <w:rsid w:val="00CD541D"/>
    <w:rsid w:val="00CD5AD1"/>
    <w:rsid w:val="00CD6EB4"/>
    <w:rsid w:val="00CE2689"/>
    <w:rsid w:val="00CE38E5"/>
    <w:rsid w:val="00CE3D29"/>
    <w:rsid w:val="00CE4DD5"/>
    <w:rsid w:val="00CE5CA5"/>
    <w:rsid w:val="00CE6FC3"/>
    <w:rsid w:val="00CE786C"/>
    <w:rsid w:val="00CF1912"/>
    <w:rsid w:val="00CF1D85"/>
    <w:rsid w:val="00CF3D31"/>
    <w:rsid w:val="00CF6616"/>
    <w:rsid w:val="00CF6E0E"/>
    <w:rsid w:val="00CF7475"/>
    <w:rsid w:val="00CF76E5"/>
    <w:rsid w:val="00D045F9"/>
    <w:rsid w:val="00D074FE"/>
    <w:rsid w:val="00D109C6"/>
    <w:rsid w:val="00D136CF"/>
    <w:rsid w:val="00D13943"/>
    <w:rsid w:val="00D139C4"/>
    <w:rsid w:val="00D15506"/>
    <w:rsid w:val="00D15BE7"/>
    <w:rsid w:val="00D252EB"/>
    <w:rsid w:val="00D2712C"/>
    <w:rsid w:val="00D27209"/>
    <w:rsid w:val="00D27F96"/>
    <w:rsid w:val="00D303C8"/>
    <w:rsid w:val="00D3172F"/>
    <w:rsid w:val="00D32595"/>
    <w:rsid w:val="00D328D6"/>
    <w:rsid w:val="00D32DDB"/>
    <w:rsid w:val="00D3313E"/>
    <w:rsid w:val="00D3352E"/>
    <w:rsid w:val="00D33533"/>
    <w:rsid w:val="00D33D77"/>
    <w:rsid w:val="00D34AB3"/>
    <w:rsid w:val="00D37D45"/>
    <w:rsid w:val="00D415CB"/>
    <w:rsid w:val="00D42212"/>
    <w:rsid w:val="00D468D8"/>
    <w:rsid w:val="00D46F32"/>
    <w:rsid w:val="00D46FEE"/>
    <w:rsid w:val="00D5043F"/>
    <w:rsid w:val="00D566E9"/>
    <w:rsid w:val="00D612E1"/>
    <w:rsid w:val="00D626F0"/>
    <w:rsid w:val="00D63761"/>
    <w:rsid w:val="00D66D63"/>
    <w:rsid w:val="00D7141C"/>
    <w:rsid w:val="00D72136"/>
    <w:rsid w:val="00D7218A"/>
    <w:rsid w:val="00D737D0"/>
    <w:rsid w:val="00D83D16"/>
    <w:rsid w:val="00D844D8"/>
    <w:rsid w:val="00D848F9"/>
    <w:rsid w:val="00D861E2"/>
    <w:rsid w:val="00D903F1"/>
    <w:rsid w:val="00D906AA"/>
    <w:rsid w:val="00D9101E"/>
    <w:rsid w:val="00D919B9"/>
    <w:rsid w:val="00D95AF8"/>
    <w:rsid w:val="00D95F4B"/>
    <w:rsid w:val="00DA01E3"/>
    <w:rsid w:val="00DA181F"/>
    <w:rsid w:val="00DA3CCD"/>
    <w:rsid w:val="00DA7632"/>
    <w:rsid w:val="00DB00CE"/>
    <w:rsid w:val="00DB019C"/>
    <w:rsid w:val="00DB0700"/>
    <w:rsid w:val="00DB3200"/>
    <w:rsid w:val="00DB61ED"/>
    <w:rsid w:val="00DC0F9C"/>
    <w:rsid w:val="00DC12F0"/>
    <w:rsid w:val="00DC1A3D"/>
    <w:rsid w:val="00DC256D"/>
    <w:rsid w:val="00DC25C3"/>
    <w:rsid w:val="00DC28D6"/>
    <w:rsid w:val="00DC3A14"/>
    <w:rsid w:val="00DC6361"/>
    <w:rsid w:val="00DC6518"/>
    <w:rsid w:val="00DC6942"/>
    <w:rsid w:val="00DD4B92"/>
    <w:rsid w:val="00DE706A"/>
    <w:rsid w:val="00DF077E"/>
    <w:rsid w:val="00DF2A4D"/>
    <w:rsid w:val="00DF2E61"/>
    <w:rsid w:val="00DF2FD3"/>
    <w:rsid w:val="00DF44DA"/>
    <w:rsid w:val="00DF56D5"/>
    <w:rsid w:val="00E04A49"/>
    <w:rsid w:val="00E05236"/>
    <w:rsid w:val="00E0560A"/>
    <w:rsid w:val="00E07983"/>
    <w:rsid w:val="00E101E0"/>
    <w:rsid w:val="00E240E2"/>
    <w:rsid w:val="00E2681C"/>
    <w:rsid w:val="00E30D52"/>
    <w:rsid w:val="00E31BBA"/>
    <w:rsid w:val="00E334DD"/>
    <w:rsid w:val="00E374EF"/>
    <w:rsid w:val="00E410EF"/>
    <w:rsid w:val="00E4313F"/>
    <w:rsid w:val="00E47508"/>
    <w:rsid w:val="00E47DCC"/>
    <w:rsid w:val="00E53FC0"/>
    <w:rsid w:val="00E56CC2"/>
    <w:rsid w:val="00E63FB9"/>
    <w:rsid w:val="00E660AF"/>
    <w:rsid w:val="00E67990"/>
    <w:rsid w:val="00E724E7"/>
    <w:rsid w:val="00E733FF"/>
    <w:rsid w:val="00E744BB"/>
    <w:rsid w:val="00E7513D"/>
    <w:rsid w:val="00E75191"/>
    <w:rsid w:val="00E7531D"/>
    <w:rsid w:val="00E75D9D"/>
    <w:rsid w:val="00E75DBE"/>
    <w:rsid w:val="00E805B6"/>
    <w:rsid w:val="00E8094A"/>
    <w:rsid w:val="00E87D00"/>
    <w:rsid w:val="00E94CE4"/>
    <w:rsid w:val="00EA0354"/>
    <w:rsid w:val="00EA0801"/>
    <w:rsid w:val="00EA09D6"/>
    <w:rsid w:val="00EA0EFF"/>
    <w:rsid w:val="00EA149D"/>
    <w:rsid w:val="00EA246F"/>
    <w:rsid w:val="00EA4E4D"/>
    <w:rsid w:val="00EA738F"/>
    <w:rsid w:val="00EB7081"/>
    <w:rsid w:val="00EC1AB2"/>
    <w:rsid w:val="00EC6FA2"/>
    <w:rsid w:val="00EC7B02"/>
    <w:rsid w:val="00ED19FB"/>
    <w:rsid w:val="00ED4EB9"/>
    <w:rsid w:val="00ED5AE5"/>
    <w:rsid w:val="00ED7CD3"/>
    <w:rsid w:val="00EE1BF4"/>
    <w:rsid w:val="00EE414C"/>
    <w:rsid w:val="00EE4465"/>
    <w:rsid w:val="00EE4725"/>
    <w:rsid w:val="00EE6960"/>
    <w:rsid w:val="00EE70EE"/>
    <w:rsid w:val="00EF6921"/>
    <w:rsid w:val="00F00399"/>
    <w:rsid w:val="00F0711E"/>
    <w:rsid w:val="00F10FF7"/>
    <w:rsid w:val="00F11BE5"/>
    <w:rsid w:val="00F1214A"/>
    <w:rsid w:val="00F1465B"/>
    <w:rsid w:val="00F15F35"/>
    <w:rsid w:val="00F1622B"/>
    <w:rsid w:val="00F16AA7"/>
    <w:rsid w:val="00F17266"/>
    <w:rsid w:val="00F201A1"/>
    <w:rsid w:val="00F234D8"/>
    <w:rsid w:val="00F30348"/>
    <w:rsid w:val="00F31651"/>
    <w:rsid w:val="00F32921"/>
    <w:rsid w:val="00F33F4C"/>
    <w:rsid w:val="00F34239"/>
    <w:rsid w:val="00F372D5"/>
    <w:rsid w:val="00F42983"/>
    <w:rsid w:val="00F42B7C"/>
    <w:rsid w:val="00F45C43"/>
    <w:rsid w:val="00F45D8E"/>
    <w:rsid w:val="00F51144"/>
    <w:rsid w:val="00F5687A"/>
    <w:rsid w:val="00F57FAB"/>
    <w:rsid w:val="00F603B7"/>
    <w:rsid w:val="00F61063"/>
    <w:rsid w:val="00F6143A"/>
    <w:rsid w:val="00F62673"/>
    <w:rsid w:val="00F62FBB"/>
    <w:rsid w:val="00F6529F"/>
    <w:rsid w:val="00F6592E"/>
    <w:rsid w:val="00F6742C"/>
    <w:rsid w:val="00F71C87"/>
    <w:rsid w:val="00F733E9"/>
    <w:rsid w:val="00F73DBA"/>
    <w:rsid w:val="00F80A32"/>
    <w:rsid w:val="00F81981"/>
    <w:rsid w:val="00F83DC1"/>
    <w:rsid w:val="00F91520"/>
    <w:rsid w:val="00F91B35"/>
    <w:rsid w:val="00F932B2"/>
    <w:rsid w:val="00F93A96"/>
    <w:rsid w:val="00F93FC6"/>
    <w:rsid w:val="00F948C5"/>
    <w:rsid w:val="00F95157"/>
    <w:rsid w:val="00F97CEC"/>
    <w:rsid w:val="00FA556C"/>
    <w:rsid w:val="00FB13BB"/>
    <w:rsid w:val="00FB36F8"/>
    <w:rsid w:val="00FB3CE3"/>
    <w:rsid w:val="00FB45CB"/>
    <w:rsid w:val="00FB4EDF"/>
    <w:rsid w:val="00FC20A5"/>
    <w:rsid w:val="00FC387E"/>
    <w:rsid w:val="00FC3E29"/>
    <w:rsid w:val="00FC4481"/>
    <w:rsid w:val="00FC5027"/>
    <w:rsid w:val="00FD0217"/>
    <w:rsid w:val="00FD0FAA"/>
    <w:rsid w:val="00FD28DE"/>
    <w:rsid w:val="00FD4ACF"/>
    <w:rsid w:val="00FD54CC"/>
    <w:rsid w:val="00FD5AA5"/>
    <w:rsid w:val="00FD75E6"/>
    <w:rsid w:val="00FE0332"/>
    <w:rsid w:val="00FE33A9"/>
    <w:rsid w:val="00FE6971"/>
    <w:rsid w:val="00FF03CC"/>
    <w:rsid w:val="00FF1A04"/>
    <w:rsid w:val="00FF1D63"/>
    <w:rsid w:val="00FF72C4"/>
    <w:rsid w:val="19462F7F"/>
    <w:rsid w:val="206C1FC9"/>
    <w:rsid w:val="27202FE4"/>
    <w:rsid w:val="42D64A8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btLr"/>
    </w:tcPr>
  </w:style>
  <w:style w:type="paragraph" w:styleId="2">
    <w:name w:val="Date"/>
    <w:basedOn w:val="1"/>
    <w:next w:val="1"/>
    <w:qFormat/>
    <w:uiPriority w:val="0"/>
    <w:pPr>
      <w:ind w:left="100" w:leftChars="2500"/>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8">
    <w:name w:val="page number"/>
    <w:basedOn w:val="7"/>
    <w:uiPriority w:val="0"/>
  </w:style>
  <w:style w:type="character" w:styleId="9">
    <w:name w:val="Hyperlink"/>
    <w:basedOn w:val="7"/>
    <w:uiPriority w:val="0"/>
    <w:rPr>
      <w:color w:val="0453CC"/>
      <w:u w:val="single"/>
    </w:rPr>
  </w:style>
  <w:style w:type="paragraph" w:customStyle="1" w:styleId="11">
    <w:name w:val="zhang"/>
    <w:basedOn w:val="1"/>
    <w:uiPriority w:val="0"/>
    <w:pPr>
      <w:widowControl/>
      <w:spacing w:before="100" w:beforeAutospacing="1" w:after="100" w:afterAutospacing="1"/>
      <w:jc w:val="left"/>
    </w:pPr>
    <w:rPr>
      <w:rFonts w:ascii="̥_GB2312" w:hAnsi="̥_GB2312" w:eastAsia="宋体" w:cs="宋体"/>
      <w:b/>
      <w:bCs/>
      <w:smallCaps/>
      <w:color w:val="000000"/>
      <w:kern w:val="0"/>
      <w:sz w:val="20"/>
      <w:szCs w:val="20"/>
    </w:rPr>
  </w:style>
  <w:style w:type="paragraph" w:customStyle="1" w:styleId="12">
    <w:name w:val="Char"/>
    <w:basedOn w:val="1"/>
    <w:uiPriority w:val="0"/>
    <w:pPr>
      <w:widowControl/>
      <w:spacing w:after="160" w:line="240" w:lineRule="exact"/>
      <w:jc w:val="left"/>
    </w:pPr>
    <w:rPr>
      <w:rFonts w:ascii="Verdana" w:hAnsi="Verdana"/>
      <w:kern w:val="0"/>
      <w:sz w:val="24"/>
      <w:szCs w:val="20"/>
      <w:lang w:eastAsia="en-US"/>
    </w:rPr>
  </w:style>
  <w:style w:type="paragraph" w:customStyle="1" w:styleId="13">
    <w:name w:val="f-article-title-tiny"/>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f-article-txt-fb"/>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967</Words>
  <Characters>5517</Characters>
  <Lines>45</Lines>
  <Paragraphs>12</Paragraphs>
  <TotalTime>0</TotalTime>
  <ScaleCrop>false</ScaleCrop>
  <LinksUpToDate>false</LinksUpToDate>
  <CharactersWithSpaces>6472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2018-06-26T08:43:00Z</dcterms:created>
  <dc:creator>刑庭</dc:creator>
  <cp:lastModifiedBy>TF-PC</cp:lastModifiedBy>
  <cp:lastPrinted>2010-02-04T06:28:00Z</cp:lastPrinted>
  <dcterms:modified xsi:type="dcterms:W3CDTF">2018-08-27T09:48:09Z</dcterms:modified>
  <dc:title>天 津 市 大 港 区 人 民 法 院</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