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eastAsia="楷体_GB2312"/>
          <w:sz w:val="44"/>
          <w:szCs w:val="44"/>
        </w:rPr>
      </w:pPr>
      <w:bookmarkStart w:id="2" w:name="_GoBack"/>
      <w:bookmarkEnd w:id="2"/>
      <w:r>
        <w:rPr>
          <w:rFonts w:hint="eastAsia" w:eastAsia="楷体_GB2312"/>
          <w:sz w:val="44"/>
          <w:szCs w:val="44"/>
        </w:rPr>
        <w:t>天津市河西区人民法院</w:t>
      </w:r>
    </w:p>
    <w:p>
      <w:pPr>
        <w:spacing w:line="360" w:lineRule="auto"/>
        <w:jc w:val="center"/>
        <w:rPr>
          <w:rFonts w:eastAsia="黑体"/>
          <w:sz w:val="52"/>
          <w:szCs w:val="52"/>
        </w:rPr>
      </w:pPr>
      <w:r>
        <w:rPr>
          <w:rFonts w:hint="eastAsia" w:eastAsia="黑体"/>
          <w:sz w:val="52"/>
          <w:szCs w:val="52"/>
        </w:rPr>
        <w:t>刑</w:t>
      </w:r>
      <w:r>
        <w:rPr>
          <w:rFonts w:eastAsia="黑体"/>
          <w:sz w:val="52"/>
          <w:szCs w:val="52"/>
        </w:rPr>
        <w:t xml:space="preserve"> </w:t>
      </w:r>
      <w:r>
        <w:rPr>
          <w:rFonts w:hint="eastAsia" w:eastAsia="黑体"/>
          <w:sz w:val="52"/>
          <w:szCs w:val="52"/>
        </w:rPr>
        <w:t>事</w:t>
      </w:r>
      <w:r>
        <w:rPr>
          <w:rFonts w:eastAsia="黑体"/>
          <w:sz w:val="52"/>
          <w:szCs w:val="52"/>
        </w:rPr>
        <w:t xml:space="preserve"> </w:t>
      </w:r>
      <w:r>
        <w:rPr>
          <w:rFonts w:hint="eastAsia" w:eastAsia="黑体"/>
          <w:sz w:val="52"/>
          <w:szCs w:val="52"/>
        </w:rPr>
        <w:t>判</w:t>
      </w:r>
      <w:r>
        <w:rPr>
          <w:rFonts w:eastAsia="黑体"/>
          <w:sz w:val="52"/>
          <w:szCs w:val="52"/>
        </w:rPr>
        <w:t xml:space="preserve"> </w:t>
      </w:r>
      <w:r>
        <w:rPr>
          <w:rFonts w:hint="eastAsia" w:eastAsia="黑体"/>
          <w:sz w:val="52"/>
          <w:szCs w:val="52"/>
        </w:rPr>
        <w:t>决</w:t>
      </w:r>
      <w:r>
        <w:rPr>
          <w:rFonts w:eastAsia="黑体"/>
          <w:sz w:val="52"/>
          <w:szCs w:val="52"/>
        </w:rPr>
        <w:t xml:space="preserve"> </w:t>
      </w:r>
      <w:r>
        <w:rPr>
          <w:rFonts w:hint="eastAsia" w:eastAsia="黑体"/>
          <w:sz w:val="52"/>
          <w:szCs w:val="52"/>
        </w:rPr>
        <w:t>书</w:t>
      </w:r>
    </w:p>
    <w:p>
      <w:pPr>
        <w:spacing w:line="520" w:lineRule="exact"/>
        <w:jc w:val="center"/>
        <w:rPr>
          <w:rFonts w:eastAsia="仿宋"/>
          <w:sz w:val="32"/>
          <w:szCs w:val="32"/>
        </w:rPr>
      </w:pPr>
    </w:p>
    <w:p>
      <w:pPr>
        <w:pStyle w:val="3"/>
        <w:spacing w:line="520" w:lineRule="exact"/>
        <w:ind w:firstLine="526"/>
        <w:jc w:val="right"/>
        <w:rPr>
          <w:rFonts w:hint="default" w:ascii="Times New Roman" w:hAnsi="Times New Roman" w:eastAsia="仿宋"/>
          <w:b/>
          <w:bCs/>
          <w:sz w:val="32"/>
          <w:szCs w:val="32"/>
        </w:rPr>
      </w:pPr>
      <w:r>
        <w:rPr>
          <w:rFonts w:hint="default" w:ascii="Times New Roman" w:hAnsi="Times New Roman" w:eastAsia="仿宋"/>
          <w:b/>
          <w:bCs/>
          <w:sz w:val="32"/>
          <w:szCs w:val="32"/>
        </w:rPr>
        <w:t xml:space="preserve"> </w:t>
      </w:r>
      <w:r>
        <w:rPr>
          <w:rFonts w:hint="default" w:ascii="Times New Roman" w:hAnsi="仿宋" w:eastAsia="仿宋"/>
          <w:bCs/>
          <w:sz w:val="32"/>
          <w:szCs w:val="32"/>
        </w:rPr>
        <w:t>（</w:t>
      </w:r>
      <w:r>
        <w:rPr>
          <w:rFonts w:hint="default" w:ascii="Times New Roman" w:hAnsi="Times New Roman" w:eastAsia="仿宋"/>
          <w:bCs/>
          <w:sz w:val="32"/>
          <w:szCs w:val="32"/>
        </w:rPr>
        <w:t>2016</w:t>
      </w:r>
      <w:r>
        <w:rPr>
          <w:rFonts w:hint="default" w:ascii="Times New Roman" w:hAnsi="仿宋" w:eastAsia="仿宋"/>
          <w:bCs/>
          <w:sz w:val="32"/>
          <w:szCs w:val="32"/>
        </w:rPr>
        <w:t>）津</w:t>
      </w:r>
      <w:r>
        <w:rPr>
          <w:rFonts w:hint="default" w:ascii="Times New Roman" w:hAnsi="Times New Roman" w:eastAsia="仿宋"/>
          <w:bCs/>
          <w:sz w:val="32"/>
          <w:szCs w:val="32"/>
        </w:rPr>
        <w:t>0103</w:t>
      </w:r>
      <w:r>
        <w:rPr>
          <w:rFonts w:hint="default" w:ascii="Times New Roman" w:hAnsi="仿宋" w:eastAsia="仿宋"/>
          <w:bCs/>
          <w:sz w:val="32"/>
          <w:szCs w:val="32"/>
        </w:rPr>
        <w:t>刑初</w:t>
      </w:r>
      <w:r>
        <w:rPr>
          <w:rFonts w:hint="default" w:ascii="Times New Roman" w:hAnsi="Times New Roman" w:eastAsia="仿宋"/>
          <w:bCs/>
          <w:sz w:val="32"/>
          <w:szCs w:val="32"/>
        </w:rPr>
        <w:t>345</w:t>
      </w:r>
      <w:r>
        <w:rPr>
          <w:rFonts w:hint="default" w:ascii="Times New Roman" w:hAnsi="仿宋" w:eastAsia="仿宋"/>
          <w:bCs/>
          <w:sz w:val="32"/>
          <w:szCs w:val="32"/>
        </w:rPr>
        <w:t>号</w:t>
      </w:r>
    </w:p>
    <w:p>
      <w:pPr>
        <w:spacing w:line="520" w:lineRule="exact"/>
        <w:rPr>
          <w:rFonts w:eastAsia="仿宋"/>
          <w:b/>
          <w:bCs/>
          <w:sz w:val="32"/>
          <w:szCs w:val="32"/>
        </w:rPr>
      </w:pPr>
    </w:p>
    <w:p>
      <w:pPr>
        <w:spacing w:line="520" w:lineRule="exact"/>
        <w:ind w:firstLine="627" w:firstLineChars="196"/>
        <w:rPr>
          <w:rFonts w:eastAsia="仿宋"/>
          <w:bCs/>
          <w:sz w:val="32"/>
          <w:szCs w:val="32"/>
        </w:rPr>
      </w:pPr>
      <w:r>
        <w:rPr>
          <w:rFonts w:hAnsi="仿宋" w:eastAsia="仿宋"/>
          <w:bCs/>
          <w:sz w:val="32"/>
          <w:szCs w:val="32"/>
        </w:rPr>
        <w:t>公诉机关天津市河西区人民检察院。</w:t>
      </w:r>
    </w:p>
    <w:p>
      <w:pPr>
        <w:spacing w:line="520" w:lineRule="exact"/>
        <w:ind w:firstLine="640" w:firstLineChars="200"/>
        <w:rPr>
          <w:rFonts w:eastAsia="仿宋"/>
          <w:bCs/>
          <w:sz w:val="32"/>
          <w:szCs w:val="32"/>
        </w:rPr>
      </w:pPr>
      <w:r>
        <w:rPr>
          <w:rFonts w:hAnsi="仿宋" w:eastAsia="仿宋"/>
          <w:bCs/>
          <w:sz w:val="32"/>
          <w:szCs w:val="32"/>
        </w:rPr>
        <w:t>被告人</w:t>
      </w:r>
      <w:r>
        <w:rPr>
          <w:rFonts w:hAnsi="仿宋" w:eastAsia="仿宋"/>
          <w:kern w:val="0"/>
          <w:sz w:val="32"/>
          <w:szCs w:val="32"/>
          <w:lang w:val="zh-CN"/>
        </w:rPr>
        <w:t>徐强，男，</w:t>
      </w:r>
      <w:r>
        <w:rPr>
          <w:rFonts w:eastAsia="仿宋"/>
          <w:kern w:val="0"/>
          <w:sz w:val="32"/>
          <w:szCs w:val="32"/>
          <w:lang w:val="zh-CN"/>
        </w:rPr>
        <w:t>1977</w:t>
      </w:r>
      <w:r>
        <w:rPr>
          <w:rFonts w:hAnsi="仿宋" w:eastAsia="仿宋"/>
          <w:kern w:val="0"/>
          <w:sz w:val="32"/>
          <w:szCs w:val="32"/>
          <w:lang w:val="zh-CN"/>
        </w:rPr>
        <w:t>年</w:t>
      </w:r>
      <w:r>
        <w:rPr>
          <w:rFonts w:eastAsia="仿宋"/>
          <w:kern w:val="0"/>
          <w:sz w:val="32"/>
          <w:szCs w:val="32"/>
          <w:lang w:val="zh-CN"/>
        </w:rPr>
        <w:t>10</w:t>
      </w:r>
      <w:r>
        <w:rPr>
          <w:rFonts w:hAnsi="仿宋" w:eastAsia="仿宋"/>
          <w:kern w:val="0"/>
          <w:sz w:val="32"/>
          <w:szCs w:val="32"/>
          <w:lang w:val="zh-CN"/>
        </w:rPr>
        <w:t>月</w:t>
      </w:r>
      <w:r>
        <w:rPr>
          <w:rFonts w:eastAsia="仿宋"/>
          <w:kern w:val="0"/>
          <w:sz w:val="32"/>
          <w:szCs w:val="32"/>
          <w:lang w:val="zh-CN"/>
        </w:rPr>
        <w:t>12</w:t>
      </w:r>
      <w:r>
        <w:rPr>
          <w:rFonts w:hAnsi="仿宋" w:eastAsia="仿宋"/>
          <w:kern w:val="0"/>
          <w:sz w:val="32"/>
          <w:szCs w:val="32"/>
          <w:lang w:val="zh-CN"/>
        </w:rPr>
        <w:t>日出生于天津市，公民身份号码：</w:t>
      </w:r>
      <w:r>
        <w:rPr>
          <w:rFonts w:eastAsia="仿宋"/>
          <w:kern w:val="0"/>
          <w:sz w:val="32"/>
          <w:szCs w:val="32"/>
          <w:lang w:val="zh-CN"/>
        </w:rPr>
        <w:t>120105197710126019</w:t>
      </w:r>
      <w:r>
        <w:rPr>
          <w:rFonts w:hAnsi="仿宋" w:eastAsia="仿宋"/>
          <w:kern w:val="0"/>
          <w:sz w:val="32"/>
          <w:szCs w:val="32"/>
          <w:lang w:val="zh-CN"/>
        </w:rPr>
        <w:t>，汉族，中专文化，无职业，户籍地天津市河北区张兴庄大道圣贤里</w:t>
      </w:r>
      <w:r>
        <w:rPr>
          <w:rFonts w:eastAsia="仿宋"/>
          <w:kern w:val="0"/>
          <w:sz w:val="32"/>
          <w:szCs w:val="32"/>
          <w:lang w:val="zh-CN"/>
        </w:rPr>
        <w:t>1</w:t>
      </w:r>
      <w:r>
        <w:rPr>
          <w:rFonts w:hAnsi="仿宋" w:eastAsia="仿宋"/>
          <w:kern w:val="0"/>
          <w:sz w:val="32"/>
          <w:szCs w:val="32"/>
          <w:lang w:val="zh-CN"/>
        </w:rPr>
        <w:t>号楼</w:t>
      </w:r>
      <w:r>
        <w:rPr>
          <w:rFonts w:eastAsia="仿宋"/>
          <w:kern w:val="0"/>
          <w:sz w:val="32"/>
          <w:szCs w:val="32"/>
          <w:lang w:val="zh-CN"/>
        </w:rPr>
        <w:t>1</w:t>
      </w:r>
      <w:r>
        <w:rPr>
          <w:rFonts w:hAnsi="仿宋" w:eastAsia="仿宋"/>
          <w:kern w:val="0"/>
          <w:sz w:val="32"/>
          <w:szCs w:val="32"/>
          <w:lang w:val="zh-CN"/>
        </w:rPr>
        <w:t>门</w:t>
      </w:r>
      <w:r>
        <w:rPr>
          <w:rFonts w:eastAsia="仿宋"/>
          <w:kern w:val="0"/>
          <w:sz w:val="32"/>
          <w:szCs w:val="32"/>
          <w:lang w:val="zh-CN"/>
        </w:rPr>
        <w:t>301</w:t>
      </w:r>
      <w:r>
        <w:rPr>
          <w:rFonts w:hAnsi="仿宋" w:eastAsia="仿宋"/>
          <w:kern w:val="0"/>
          <w:sz w:val="32"/>
          <w:szCs w:val="32"/>
          <w:lang w:val="zh-CN"/>
        </w:rPr>
        <w:t>号，住天津市北辰区宜兴埠镇北西下坡</w:t>
      </w:r>
      <w:r>
        <w:rPr>
          <w:rFonts w:eastAsia="仿宋"/>
          <w:kern w:val="0"/>
          <w:sz w:val="32"/>
          <w:szCs w:val="32"/>
          <w:lang w:val="zh-CN"/>
        </w:rPr>
        <w:t>29</w:t>
      </w:r>
      <w:r>
        <w:rPr>
          <w:rFonts w:hAnsi="仿宋" w:eastAsia="仿宋"/>
          <w:kern w:val="0"/>
          <w:sz w:val="32"/>
          <w:szCs w:val="32"/>
          <w:lang w:val="zh-CN"/>
        </w:rPr>
        <w:t>号。</w:t>
      </w:r>
      <w:r>
        <w:rPr>
          <w:rFonts w:eastAsia="仿宋"/>
          <w:kern w:val="0"/>
          <w:sz w:val="32"/>
          <w:szCs w:val="32"/>
          <w:lang w:val="zh-CN"/>
        </w:rPr>
        <w:t>2015</w:t>
      </w:r>
      <w:r>
        <w:rPr>
          <w:rFonts w:hAnsi="仿宋" w:eastAsia="仿宋"/>
          <w:kern w:val="0"/>
          <w:sz w:val="32"/>
          <w:szCs w:val="32"/>
          <w:lang w:val="zh-CN"/>
        </w:rPr>
        <w:t>年</w:t>
      </w:r>
      <w:r>
        <w:rPr>
          <w:rFonts w:eastAsia="仿宋"/>
          <w:kern w:val="0"/>
          <w:sz w:val="32"/>
          <w:szCs w:val="32"/>
          <w:lang w:val="zh-CN"/>
        </w:rPr>
        <w:t>9</w:t>
      </w:r>
      <w:r>
        <w:rPr>
          <w:rFonts w:hAnsi="仿宋" w:eastAsia="仿宋"/>
          <w:kern w:val="0"/>
          <w:sz w:val="32"/>
          <w:szCs w:val="32"/>
          <w:lang w:val="zh-CN"/>
        </w:rPr>
        <w:t>月</w:t>
      </w:r>
      <w:r>
        <w:rPr>
          <w:rFonts w:eastAsia="仿宋"/>
          <w:kern w:val="0"/>
          <w:sz w:val="32"/>
          <w:szCs w:val="32"/>
          <w:lang w:val="zh-CN"/>
        </w:rPr>
        <w:t>5</w:t>
      </w:r>
      <w:r>
        <w:rPr>
          <w:rFonts w:hAnsi="仿宋" w:eastAsia="仿宋"/>
          <w:kern w:val="0"/>
          <w:sz w:val="32"/>
          <w:szCs w:val="32"/>
          <w:lang w:val="zh-CN"/>
        </w:rPr>
        <w:t>日被刑事拘留，</w:t>
      </w:r>
      <w:r>
        <w:rPr>
          <w:rFonts w:eastAsia="仿宋"/>
          <w:kern w:val="0"/>
          <w:sz w:val="32"/>
          <w:szCs w:val="32"/>
          <w:lang w:val="zh-CN"/>
        </w:rPr>
        <w:t>2015</w:t>
      </w:r>
      <w:r>
        <w:rPr>
          <w:rFonts w:hAnsi="仿宋" w:eastAsia="仿宋"/>
          <w:kern w:val="0"/>
          <w:sz w:val="32"/>
          <w:szCs w:val="32"/>
          <w:lang w:val="zh-CN"/>
        </w:rPr>
        <w:t>年</w:t>
      </w:r>
      <w:r>
        <w:rPr>
          <w:rFonts w:eastAsia="仿宋"/>
          <w:kern w:val="0"/>
          <w:sz w:val="32"/>
          <w:szCs w:val="32"/>
          <w:lang w:val="zh-CN"/>
        </w:rPr>
        <w:t>9</w:t>
      </w:r>
      <w:r>
        <w:rPr>
          <w:rFonts w:hAnsi="仿宋" w:eastAsia="仿宋"/>
          <w:kern w:val="0"/>
          <w:sz w:val="32"/>
          <w:szCs w:val="32"/>
          <w:lang w:val="zh-CN"/>
        </w:rPr>
        <w:t>月</w:t>
      </w:r>
      <w:r>
        <w:rPr>
          <w:rFonts w:eastAsia="仿宋"/>
          <w:kern w:val="0"/>
          <w:sz w:val="32"/>
          <w:szCs w:val="32"/>
          <w:lang w:val="zh-CN"/>
        </w:rPr>
        <w:t>16</w:t>
      </w:r>
      <w:r>
        <w:rPr>
          <w:rFonts w:hAnsi="仿宋" w:eastAsia="仿宋"/>
          <w:kern w:val="0"/>
          <w:sz w:val="32"/>
          <w:szCs w:val="32"/>
          <w:lang w:val="zh-CN"/>
        </w:rPr>
        <w:t>日因涉嫌犯有信用卡诈骗罪被依法逮捕。</w:t>
      </w:r>
      <w:r>
        <w:rPr>
          <w:rFonts w:hAnsi="仿宋" w:eastAsia="仿宋"/>
          <w:bCs/>
          <w:sz w:val="32"/>
          <w:szCs w:val="32"/>
        </w:rPr>
        <w:t>现羁押于天津市河西区看守所。</w:t>
      </w:r>
    </w:p>
    <w:p>
      <w:pPr>
        <w:spacing w:line="520" w:lineRule="exact"/>
        <w:ind w:firstLine="640" w:firstLineChars="200"/>
        <w:rPr>
          <w:rFonts w:eastAsia="仿宋"/>
          <w:bCs/>
          <w:sz w:val="32"/>
          <w:szCs w:val="32"/>
        </w:rPr>
      </w:pPr>
      <w:r>
        <w:rPr>
          <w:rFonts w:hAnsi="仿宋" w:eastAsia="仿宋"/>
          <w:bCs/>
          <w:sz w:val="32"/>
          <w:szCs w:val="32"/>
        </w:rPr>
        <w:t>天津市河西区人民检察院以津西检</w:t>
      </w:r>
      <w:r>
        <w:rPr>
          <w:rFonts w:hAnsi="仿宋" w:eastAsia="仿宋"/>
          <w:bCs/>
          <w:kern w:val="0"/>
          <w:sz w:val="32"/>
          <w:szCs w:val="32"/>
        </w:rPr>
        <w:t>公诉刑诉〔</w:t>
      </w:r>
      <w:r>
        <w:rPr>
          <w:rFonts w:eastAsia="仿宋"/>
          <w:bCs/>
          <w:kern w:val="0"/>
          <w:sz w:val="32"/>
          <w:szCs w:val="32"/>
        </w:rPr>
        <w:t>2016</w:t>
      </w:r>
      <w:r>
        <w:rPr>
          <w:rFonts w:hAnsi="仿宋" w:eastAsia="仿宋"/>
          <w:bCs/>
          <w:kern w:val="0"/>
          <w:sz w:val="32"/>
          <w:szCs w:val="32"/>
        </w:rPr>
        <w:t>〕</w:t>
      </w:r>
      <w:r>
        <w:rPr>
          <w:rFonts w:eastAsia="仿宋"/>
          <w:bCs/>
          <w:kern w:val="0"/>
          <w:sz w:val="32"/>
          <w:szCs w:val="32"/>
        </w:rPr>
        <w:t xml:space="preserve">328 </w:t>
      </w:r>
      <w:r>
        <w:rPr>
          <w:rFonts w:hAnsi="仿宋" w:eastAsia="仿宋"/>
          <w:bCs/>
          <w:kern w:val="0"/>
          <w:sz w:val="32"/>
          <w:szCs w:val="32"/>
        </w:rPr>
        <w:t>号起诉书</w:t>
      </w:r>
      <w:r>
        <w:rPr>
          <w:rFonts w:hAnsi="仿宋" w:eastAsia="仿宋"/>
          <w:bCs/>
          <w:sz w:val="32"/>
          <w:szCs w:val="32"/>
        </w:rPr>
        <w:t>指控被告人</w:t>
      </w:r>
      <w:r>
        <w:rPr>
          <w:rFonts w:hAnsi="仿宋" w:eastAsia="仿宋"/>
          <w:kern w:val="0"/>
          <w:sz w:val="32"/>
          <w:szCs w:val="32"/>
          <w:lang w:val="zh-CN"/>
        </w:rPr>
        <w:t>徐强</w:t>
      </w:r>
      <w:r>
        <w:rPr>
          <w:rFonts w:hAnsi="仿宋" w:eastAsia="仿宋"/>
          <w:bCs/>
          <w:sz w:val="32"/>
          <w:szCs w:val="32"/>
        </w:rPr>
        <w:t>犯</w:t>
      </w:r>
      <w:r>
        <w:rPr>
          <w:rFonts w:hAnsi="仿宋" w:eastAsia="仿宋"/>
          <w:kern w:val="0"/>
          <w:sz w:val="32"/>
          <w:szCs w:val="32"/>
          <w:lang w:val="zh-CN"/>
        </w:rPr>
        <w:t>信用卡诈骗</w:t>
      </w:r>
      <w:r>
        <w:rPr>
          <w:rFonts w:hAnsi="仿宋" w:eastAsia="仿宋"/>
          <w:bCs/>
          <w:sz w:val="32"/>
          <w:szCs w:val="32"/>
        </w:rPr>
        <w:t>罪，于</w:t>
      </w:r>
      <w:r>
        <w:rPr>
          <w:rFonts w:eastAsia="仿宋"/>
          <w:bCs/>
          <w:sz w:val="32"/>
          <w:szCs w:val="32"/>
        </w:rPr>
        <w:t>2016</w:t>
      </w:r>
      <w:r>
        <w:rPr>
          <w:rFonts w:hAnsi="仿宋" w:eastAsia="仿宋"/>
          <w:bCs/>
          <w:sz w:val="32"/>
          <w:szCs w:val="32"/>
        </w:rPr>
        <w:t>年</w:t>
      </w:r>
      <w:r>
        <w:rPr>
          <w:rFonts w:eastAsia="仿宋"/>
          <w:bCs/>
          <w:sz w:val="32"/>
          <w:szCs w:val="32"/>
        </w:rPr>
        <w:t>5</w:t>
      </w:r>
      <w:r>
        <w:rPr>
          <w:rFonts w:hAnsi="仿宋" w:eastAsia="仿宋"/>
          <w:bCs/>
          <w:sz w:val="32"/>
          <w:szCs w:val="32"/>
        </w:rPr>
        <w:t>月</w:t>
      </w:r>
      <w:r>
        <w:rPr>
          <w:rFonts w:eastAsia="仿宋"/>
          <w:bCs/>
          <w:sz w:val="32"/>
          <w:szCs w:val="32"/>
        </w:rPr>
        <w:t>17</w:t>
      </w:r>
      <w:r>
        <w:rPr>
          <w:rFonts w:hAnsi="仿宋" w:eastAsia="仿宋"/>
          <w:bCs/>
          <w:sz w:val="32"/>
          <w:szCs w:val="32"/>
        </w:rPr>
        <w:t>日向本院提起公诉，并提出量刑建议。本院依法组成合议庭，公开开庭审理了本案，天津市河西区人民检察院指派代理检察员</w:t>
      </w:r>
      <w:r>
        <w:rPr>
          <w:rFonts w:hAnsi="仿宋" w:eastAsia="仿宋"/>
          <w:kern w:val="0"/>
          <w:sz w:val="32"/>
          <w:szCs w:val="32"/>
          <w:lang w:val="zh-CN"/>
        </w:rPr>
        <w:t>魏明磊</w:t>
      </w:r>
      <w:r>
        <w:rPr>
          <w:rFonts w:hAnsi="仿宋" w:eastAsia="仿宋"/>
          <w:bCs/>
          <w:sz w:val="32"/>
          <w:szCs w:val="32"/>
        </w:rPr>
        <w:t>出庭支持公诉，被告人</w:t>
      </w:r>
      <w:r>
        <w:rPr>
          <w:rFonts w:hAnsi="仿宋" w:eastAsia="仿宋"/>
          <w:kern w:val="0"/>
          <w:sz w:val="32"/>
          <w:szCs w:val="32"/>
          <w:lang w:val="zh-CN"/>
        </w:rPr>
        <w:t>徐强</w:t>
      </w:r>
      <w:r>
        <w:rPr>
          <w:rFonts w:hAnsi="仿宋" w:eastAsia="仿宋"/>
          <w:bCs/>
          <w:sz w:val="32"/>
          <w:szCs w:val="32"/>
        </w:rPr>
        <w:t>到庭参加了诉讼。现已审理终结。</w:t>
      </w:r>
    </w:p>
    <w:p>
      <w:pPr>
        <w:spacing w:line="520" w:lineRule="exact"/>
        <w:ind w:firstLine="640" w:firstLineChars="200"/>
        <w:rPr>
          <w:rFonts w:eastAsia="仿宋"/>
          <w:kern w:val="0"/>
          <w:sz w:val="32"/>
          <w:szCs w:val="32"/>
          <w:lang w:val="zh-CN"/>
        </w:rPr>
      </w:pPr>
      <w:r>
        <w:rPr>
          <w:rFonts w:hAnsi="仿宋" w:eastAsia="仿宋"/>
          <w:bCs/>
          <w:sz w:val="32"/>
          <w:szCs w:val="32"/>
        </w:rPr>
        <w:t>经审理查明，</w:t>
      </w:r>
      <w:r>
        <w:rPr>
          <w:rFonts w:eastAsia="仿宋"/>
          <w:kern w:val="0"/>
          <w:sz w:val="32"/>
          <w:szCs w:val="32"/>
          <w:lang w:val="zh-CN"/>
        </w:rPr>
        <w:t>2006</w:t>
      </w:r>
      <w:r>
        <w:rPr>
          <w:rFonts w:hAnsi="仿宋" w:eastAsia="仿宋"/>
          <w:kern w:val="0"/>
          <w:sz w:val="32"/>
          <w:szCs w:val="32"/>
          <w:lang w:val="zh-CN"/>
        </w:rPr>
        <w:t>年</w:t>
      </w:r>
      <w:r>
        <w:rPr>
          <w:rFonts w:eastAsia="仿宋"/>
          <w:kern w:val="0"/>
          <w:sz w:val="32"/>
          <w:szCs w:val="32"/>
          <w:lang w:val="zh-CN"/>
        </w:rPr>
        <w:t>11</w:t>
      </w:r>
      <w:r>
        <w:rPr>
          <w:rFonts w:hAnsi="仿宋" w:eastAsia="仿宋"/>
          <w:kern w:val="0"/>
          <w:sz w:val="32"/>
          <w:szCs w:val="32"/>
          <w:lang w:val="zh-CN"/>
        </w:rPr>
        <w:t>月</w:t>
      </w:r>
      <w:r>
        <w:rPr>
          <w:rFonts w:eastAsia="仿宋"/>
          <w:kern w:val="0"/>
          <w:sz w:val="32"/>
          <w:szCs w:val="32"/>
          <w:lang w:val="zh-CN"/>
        </w:rPr>
        <w:t>22</w:t>
      </w:r>
      <w:r>
        <w:rPr>
          <w:rFonts w:hAnsi="仿宋" w:eastAsia="仿宋"/>
          <w:kern w:val="0"/>
          <w:sz w:val="32"/>
          <w:szCs w:val="32"/>
          <w:lang w:val="zh-CN"/>
        </w:rPr>
        <w:t>日，被告人徐强向招商银行股份有限公司天津分行申领信用卡一张（卡号：</w:t>
      </w:r>
      <w:r>
        <w:rPr>
          <w:rFonts w:eastAsia="仿宋"/>
          <w:kern w:val="0"/>
          <w:sz w:val="32"/>
          <w:szCs w:val="32"/>
          <w:lang w:val="zh-CN"/>
        </w:rPr>
        <w:t>5187100010184291</w:t>
      </w:r>
      <w:r>
        <w:rPr>
          <w:rFonts w:hAnsi="仿宋" w:eastAsia="仿宋"/>
          <w:kern w:val="0"/>
          <w:sz w:val="32"/>
          <w:szCs w:val="32"/>
          <w:lang w:val="zh-CN"/>
        </w:rPr>
        <w:t>），后被告人徐强使用该卡透支消费。</w:t>
      </w:r>
      <w:r>
        <w:rPr>
          <w:rFonts w:eastAsia="仿宋"/>
          <w:kern w:val="0"/>
          <w:sz w:val="32"/>
          <w:szCs w:val="32"/>
          <w:lang w:val="zh-CN"/>
        </w:rPr>
        <w:t>2013</w:t>
      </w:r>
      <w:r>
        <w:rPr>
          <w:rFonts w:hAnsi="仿宋" w:eastAsia="仿宋"/>
          <w:kern w:val="0"/>
          <w:sz w:val="32"/>
          <w:szCs w:val="32"/>
          <w:lang w:val="zh-CN"/>
        </w:rPr>
        <w:t>年</w:t>
      </w:r>
      <w:r>
        <w:rPr>
          <w:rFonts w:eastAsia="仿宋"/>
          <w:kern w:val="0"/>
          <w:sz w:val="32"/>
          <w:szCs w:val="32"/>
          <w:lang w:val="zh-CN"/>
        </w:rPr>
        <w:t>8</w:t>
      </w:r>
      <w:r>
        <w:rPr>
          <w:rFonts w:hAnsi="仿宋" w:eastAsia="仿宋"/>
          <w:kern w:val="0"/>
          <w:sz w:val="32"/>
          <w:szCs w:val="32"/>
          <w:lang w:val="zh-CN"/>
        </w:rPr>
        <w:t>月</w:t>
      </w:r>
      <w:r>
        <w:rPr>
          <w:rFonts w:eastAsia="仿宋"/>
          <w:kern w:val="0"/>
          <w:sz w:val="32"/>
          <w:szCs w:val="32"/>
          <w:lang w:val="zh-CN"/>
        </w:rPr>
        <w:t>8</w:t>
      </w:r>
      <w:r>
        <w:rPr>
          <w:rFonts w:hAnsi="仿宋" w:eastAsia="仿宋"/>
          <w:kern w:val="0"/>
          <w:sz w:val="32"/>
          <w:szCs w:val="32"/>
          <w:lang w:val="zh-CN"/>
        </w:rPr>
        <w:t>日，被告人徐强最后还款人民币</w:t>
      </w:r>
      <w:r>
        <w:rPr>
          <w:rFonts w:eastAsia="仿宋"/>
          <w:kern w:val="0"/>
          <w:sz w:val="32"/>
          <w:szCs w:val="32"/>
          <w:lang w:val="zh-CN"/>
        </w:rPr>
        <w:t>5020</w:t>
      </w:r>
      <w:r>
        <w:rPr>
          <w:rFonts w:hAnsi="仿宋" w:eastAsia="仿宋"/>
          <w:kern w:val="0"/>
          <w:sz w:val="32"/>
          <w:szCs w:val="32"/>
          <w:lang w:val="zh-CN"/>
        </w:rPr>
        <w:t>元，后经发卡银行多次催收仍拒不归还欠款。截至</w:t>
      </w:r>
      <w:r>
        <w:rPr>
          <w:rFonts w:eastAsia="仿宋"/>
          <w:kern w:val="0"/>
          <w:sz w:val="32"/>
          <w:szCs w:val="32"/>
          <w:lang w:val="zh-CN"/>
        </w:rPr>
        <w:t>2015</w:t>
      </w:r>
      <w:r>
        <w:rPr>
          <w:rFonts w:hAnsi="仿宋" w:eastAsia="仿宋"/>
          <w:kern w:val="0"/>
          <w:sz w:val="32"/>
          <w:szCs w:val="32"/>
          <w:lang w:val="zh-CN"/>
        </w:rPr>
        <w:t>年</w:t>
      </w:r>
      <w:r>
        <w:rPr>
          <w:rFonts w:eastAsia="仿宋"/>
          <w:kern w:val="0"/>
          <w:sz w:val="32"/>
          <w:szCs w:val="32"/>
          <w:lang w:val="zh-CN"/>
        </w:rPr>
        <w:t>12</w:t>
      </w:r>
      <w:r>
        <w:rPr>
          <w:rFonts w:hAnsi="仿宋" w:eastAsia="仿宋"/>
          <w:kern w:val="0"/>
          <w:sz w:val="32"/>
          <w:szCs w:val="32"/>
          <w:lang w:val="zh-CN"/>
        </w:rPr>
        <w:t>月</w:t>
      </w:r>
      <w:r>
        <w:rPr>
          <w:rFonts w:eastAsia="仿宋"/>
          <w:kern w:val="0"/>
          <w:sz w:val="32"/>
          <w:szCs w:val="32"/>
          <w:lang w:val="zh-CN"/>
        </w:rPr>
        <w:t>17</w:t>
      </w:r>
      <w:r>
        <w:rPr>
          <w:rFonts w:hAnsi="仿宋" w:eastAsia="仿宋"/>
          <w:kern w:val="0"/>
          <w:sz w:val="32"/>
          <w:szCs w:val="32"/>
          <w:lang w:val="zh-CN"/>
        </w:rPr>
        <w:t>日，该卡共透支本金人民币</w:t>
      </w:r>
      <w:r>
        <w:rPr>
          <w:rFonts w:eastAsia="仿宋"/>
          <w:kern w:val="0"/>
          <w:sz w:val="32"/>
          <w:szCs w:val="32"/>
          <w:lang w:val="zh-CN"/>
        </w:rPr>
        <w:t>55391.1</w:t>
      </w:r>
      <w:r>
        <w:rPr>
          <w:rFonts w:hAnsi="仿宋" w:eastAsia="仿宋"/>
          <w:kern w:val="0"/>
          <w:sz w:val="32"/>
          <w:szCs w:val="32"/>
          <w:lang w:val="zh-CN"/>
        </w:rPr>
        <w:t>元（本息共计人民币</w:t>
      </w:r>
      <w:r>
        <w:rPr>
          <w:rFonts w:eastAsia="仿宋"/>
          <w:kern w:val="0"/>
          <w:sz w:val="32"/>
          <w:szCs w:val="32"/>
          <w:lang w:val="zh-CN"/>
        </w:rPr>
        <w:t>85971.54</w:t>
      </w:r>
      <w:r>
        <w:rPr>
          <w:rFonts w:hAnsi="仿宋" w:eastAsia="仿宋"/>
          <w:kern w:val="0"/>
          <w:sz w:val="32"/>
          <w:szCs w:val="32"/>
          <w:lang w:val="zh-CN"/>
        </w:rPr>
        <w:t>元）。</w:t>
      </w:r>
    </w:p>
    <w:p>
      <w:pPr>
        <w:spacing w:line="520" w:lineRule="exact"/>
        <w:ind w:firstLine="640" w:firstLineChars="200"/>
        <w:rPr>
          <w:rFonts w:eastAsia="仿宋"/>
          <w:kern w:val="0"/>
          <w:sz w:val="32"/>
          <w:szCs w:val="32"/>
          <w:lang w:val="zh-CN"/>
        </w:rPr>
      </w:pPr>
      <w:r>
        <w:rPr>
          <w:rFonts w:eastAsia="仿宋"/>
          <w:kern w:val="0"/>
          <w:sz w:val="32"/>
          <w:szCs w:val="32"/>
          <w:lang w:val="zh-CN"/>
        </w:rPr>
        <w:t>2013</w:t>
      </w:r>
      <w:r>
        <w:rPr>
          <w:rFonts w:hAnsi="仿宋" w:eastAsia="仿宋"/>
          <w:kern w:val="0"/>
          <w:sz w:val="32"/>
          <w:szCs w:val="32"/>
          <w:lang w:val="zh-CN"/>
        </w:rPr>
        <w:t>年</w:t>
      </w:r>
      <w:r>
        <w:rPr>
          <w:rFonts w:eastAsia="仿宋"/>
          <w:kern w:val="0"/>
          <w:sz w:val="32"/>
          <w:szCs w:val="32"/>
          <w:lang w:val="zh-CN"/>
        </w:rPr>
        <w:t>5</w:t>
      </w:r>
      <w:r>
        <w:rPr>
          <w:rFonts w:hAnsi="仿宋" w:eastAsia="仿宋"/>
          <w:kern w:val="0"/>
          <w:sz w:val="32"/>
          <w:szCs w:val="32"/>
          <w:lang w:val="zh-CN"/>
        </w:rPr>
        <w:t>月</w:t>
      </w:r>
      <w:r>
        <w:rPr>
          <w:rFonts w:eastAsia="仿宋"/>
          <w:kern w:val="0"/>
          <w:sz w:val="32"/>
          <w:szCs w:val="32"/>
          <w:lang w:val="zh-CN"/>
        </w:rPr>
        <w:t>13</w:t>
      </w:r>
      <w:r>
        <w:rPr>
          <w:rFonts w:hAnsi="仿宋" w:eastAsia="仿宋"/>
          <w:kern w:val="0"/>
          <w:sz w:val="32"/>
          <w:szCs w:val="32"/>
          <w:lang w:val="zh-CN"/>
        </w:rPr>
        <w:t>日，被告人徐强向平安银行股份有限公司天津分行申领信用卡一张（卡号：</w:t>
      </w:r>
      <w:r>
        <w:rPr>
          <w:rFonts w:eastAsia="仿宋"/>
          <w:kern w:val="0"/>
          <w:sz w:val="32"/>
          <w:szCs w:val="32"/>
          <w:lang w:val="zh-CN"/>
        </w:rPr>
        <w:t>5268550798975611</w:t>
      </w:r>
      <w:r>
        <w:rPr>
          <w:rFonts w:hAnsi="仿宋" w:eastAsia="仿宋"/>
          <w:kern w:val="0"/>
          <w:sz w:val="32"/>
          <w:szCs w:val="32"/>
          <w:lang w:val="zh-CN"/>
        </w:rPr>
        <w:t>），后被告人徐强使用该卡透支消费。</w:t>
      </w:r>
      <w:r>
        <w:rPr>
          <w:rFonts w:eastAsia="仿宋"/>
          <w:kern w:val="0"/>
          <w:sz w:val="32"/>
          <w:szCs w:val="32"/>
          <w:lang w:val="zh-CN"/>
        </w:rPr>
        <w:t>2013</w:t>
      </w:r>
      <w:r>
        <w:rPr>
          <w:rFonts w:hAnsi="仿宋" w:eastAsia="仿宋"/>
          <w:kern w:val="0"/>
          <w:sz w:val="32"/>
          <w:szCs w:val="32"/>
          <w:lang w:val="zh-CN"/>
        </w:rPr>
        <w:t>年</w:t>
      </w:r>
      <w:r>
        <w:rPr>
          <w:rFonts w:eastAsia="仿宋"/>
          <w:kern w:val="0"/>
          <w:sz w:val="32"/>
          <w:szCs w:val="32"/>
          <w:lang w:val="zh-CN"/>
        </w:rPr>
        <w:t>10</w:t>
      </w:r>
      <w:r>
        <w:rPr>
          <w:rFonts w:hAnsi="仿宋" w:eastAsia="仿宋"/>
          <w:kern w:val="0"/>
          <w:sz w:val="32"/>
          <w:szCs w:val="32"/>
          <w:lang w:val="zh-CN"/>
        </w:rPr>
        <w:t>月</w:t>
      </w:r>
      <w:r>
        <w:rPr>
          <w:rFonts w:eastAsia="仿宋"/>
          <w:kern w:val="0"/>
          <w:sz w:val="32"/>
          <w:szCs w:val="32"/>
          <w:lang w:val="zh-CN"/>
        </w:rPr>
        <w:t>21</w:t>
      </w:r>
      <w:r>
        <w:rPr>
          <w:rFonts w:hAnsi="仿宋" w:eastAsia="仿宋"/>
          <w:kern w:val="0"/>
          <w:sz w:val="32"/>
          <w:szCs w:val="32"/>
          <w:lang w:val="zh-CN"/>
        </w:rPr>
        <w:t>日，被告人徐强最后还款人民币</w:t>
      </w:r>
      <w:r>
        <w:rPr>
          <w:rFonts w:eastAsia="仿宋"/>
          <w:kern w:val="0"/>
          <w:sz w:val="32"/>
          <w:szCs w:val="32"/>
          <w:lang w:val="zh-CN"/>
        </w:rPr>
        <w:t>1600</w:t>
      </w:r>
      <w:r>
        <w:rPr>
          <w:rFonts w:hAnsi="仿宋" w:eastAsia="仿宋"/>
          <w:kern w:val="0"/>
          <w:sz w:val="32"/>
          <w:szCs w:val="32"/>
          <w:lang w:val="zh-CN"/>
        </w:rPr>
        <w:t>元，后经发卡银行多次催收仍拒不归还欠款。截至</w:t>
      </w:r>
      <w:r>
        <w:rPr>
          <w:rFonts w:eastAsia="仿宋"/>
          <w:kern w:val="0"/>
          <w:sz w:val="32"/>
          <w:szCs w:val="32"/>
          <w:lang w:val="zh-CN"/>
        </w:rPr>
        <w:t>2016</w:t>
      </w:r>
      <w:r>
        <w:rPr>
          <w:rFonts w:hAnsi="仿宋" w:eastAsia="仿宋"/>
          <w:kern w:val="0"/>
          <w:sz w:val="32"/>
          <w:szCs w:val="32"/>
          <w:lang w:val="zh-CN"/>
        </w:rPr>
        <w:t>年</w:t>
      </w:r>
      <w:r>
        <w:rPr>
          <w:rFonts w:eastAsia="仿宋"/>
          <w:kern w:val="0"/>
          <w:sz w:val="32"/>
          <w:szCs w:val="32"/>
          <w:lang w:val="zh-CN"/>
        </w:rPr>
        <w:t>1</w:t>
      </w:r>
      <w:r>
        <w:rPr>
          <w:rFonts w:hAnsi="仿宋" w:eastAsia="仿宋"/>
          <w:kern w:val="0"/>
          <w:sz w:val="32"/>
          <w:szCs w:val="32"/>
          <w:lang w:val="zh-CN"/>
        </w:rPr>
        <w:t>月</w:t>
      </w:r>
      <w:r>
        <w:rPr>
          <w:rFonts w:eastAsia="仿宋"/>
          <w:kern w:val="0"/>
          <w:sz w:val="32"/>
          <w:szCs w:val="32"/>
          <w:lang w:val="zh-CN"/>
        </w:rPr>
        <w:t>13</w:t>
      </w:r>
      <w:r>
        <w:rPr>
          <w:rFonts w:hAnsi="仿宋" w:eastAsia="仿宋"/>
          <w:kern w:val="0"/>
          <w:sz w:val="32"/>
          <w:szCs w:val="32"/>
          <w:lang w:val="zh-CN"/>
        </w:rPr>
        <w:t>日，该卡共透支本金人民币</w:t>
      </w:r>
      <w:r>
        <w:rPr>
          <w:rFonts w:eastAsia="仿宋"/>
          <w:kern w:val="0"/>
          <w:sz w:val="32"/>
          <w:szCs w:val="32"/>
          <w:lang w:val="zh-CN"/>
        </w:rPr>
        <w:t>31062</w:t>
      </w:r>
      <w:r>
        <w:rPr>
          <w:rFonts w:hAnsi="仿宋" w:eastAsia="仿宋"/>
          <w:kern w:val="0"/>
          <w:sz w:val="32"/>
          <w:szCs w:val="32"/>
          <w:lang w:val="zh-CN"/>
        </w:rPr>
        <w:t>元（本息共计人民币</w:t>
      </w:r>
      <w:r>
        <w:rPr>
          <w:rFonts w:eastAsia="仿宋"/>
          <w:kern w:val="0"/>
          <w:sz w:val="32"/>
          <w:szCs w:val="32"/>
          <w:lang w:val="zh-CN"/>
        </w:rPr>
        <w:t>45765.42</w:t>
      </w:r>
      <w:r>
        <w:rPr>
          <w:rFonts w:hAnsi="仿宋" w:eastAsia="仿宋"/>
          <w:kern w:val="0"/>
          <w:sz w:val="32"/>
          <w:szCs w:val="32"/>
          <w:lang w:val="zh-CN"/>
        </w:rPr>
        <w:t>元）。</w:t>
      </w:r>
    </w:p>
    <w:p>
      <w:pPr>
        <w:spacing w:line="520" w:lineRule="exact"/>
        <w:ind w:firstLine="640" w:firstLineChars="200"/>
        <w:rPr>
          <w:rFonts w:eastAsia="仿宋"/>
          <w:kern w:val="0"/>
          <w:sz w:val="32"/>
          <w:szCs w:val="32"/>
          <w:lang w:val="zh-CN"/>
        </w:rPr>
      </w:pPr>
      <w:r>
        <w:rPr>
          <w:rFonts w:eastAsia="仿宋"/>
          <w:kern w:val="0"/>
          <w:sz w:val="32"/>
          <w:szCs w:val="32"/>
          <w:lang w:val="zh-CN"/>
        </w:rPr>
        <w:t>2013</w:t>
      </w:r>
      <w:r>
        <w:rPr>
          <w:rFonts w:hAnsi="仿宋" w:eastAsia="仿宋"/>
          <w:kern w:val="0"/>
          <w:sz w:val="32"/>
          <w:szCs w:val="32"/>
          <w:lang w:val="zh-CN"/>
        </w:rPr>
        <w:t>年</w:t>
      </w:r>
      <w:r>
        <w:rPr>
          <w:rFonts w:eastAsia="仿宋"/>
          <w:kern w:val="0"/>
          <w:sz w:val="32"/>
          <w:szCs w:val="32"/>
          <w:lang w:val="zh-CN"/>
        </w:rPr>
        <w:t>5</w:t>
      </w:r>
      <w:r>
        <w:rPr>
          <w:rFonts w:hAnsi="仿宋" w:eastAsia="仿宋"/>
          <w:kern w:val="0"/>
          <w:sz w:val="32"/>
          <w:szCs w:val="32"/>
          <w:lang w:val="zh-CN"/>
        </w:rPr>
        <w:t>月</w:t>
      </w:r>
      <w:r>
        <w:rPr>
          <w:rFonts w:eastAsia="仿宋"/>
          <w:kern w:val="0"/>
          <w:sz w:val="32"/>
          <w:szCs w:val="32"/>
          <w:lang w:val="zh-CN"/>
        </w:rPr>
        <w:t>14</w:t>
      </w:r>
      <w:r>
        <w:rPr>
          <w:rFonts w:hAnsi="仿宋" w:eastAsia="仿宋"/>
          <w:kern w:val="0"/>
          <w:sz w:val="32"/>
          <w:szCs w:val="32"/>
          <w:lang w:val="zh-CN"/>
        </w:rPr>
        <w:t>日，被告人徐强向广发银行股份有限公司天津分行申领信用卡一张（卡号：</w:t>
      </w:r>
      <w:r>
        <w:rPr>
          <w:rFonts w:eastAsia="仿宋"/>
          <w:kern w:val="0"/>
          <w:sz w:val="32"/>
          <w:szCs w:val="32"/>
          <w:lang w:val="zh-CN"/>
        </w:rPr>
        <w:t>5201521420607641</w:t>
      </w:r>
      <w:r>
        <w:rPr>
          <w:rFonts w:hAnsi="仿宋" w:eastAsia="仿宋"/>
          <w:kern w:val="0"/>
          <w:sz w:val="32"/>
          <w:szCs w:val="32"/>
          <w:lang w:val="zh-CN"/>
        </w:rPr>
        <w:t>），后被告人徐强使用该卡透支消费。</w:t>
      </w:r>
      <w:r>
        <w:rPr>
          <w:rFonts w:eastAsia="仿宋"/>
          <w:kern w:val="0"/>
          <w:sz w:val="32"/>
          <w:szCs w:val="32"/>
          <w:lang w:val="zh-CN"/>
        </w:rPr>
        <w:t>2013</w:t>
      </w:r>
      <w:r>
        <w:rPr>
          <w:rFonts w:hAnsi="仿宋" w:eastAsia="仿宋"/>
          <w:kern w:val="0"/>
          <w:sz w:val="32"/>
          <w:szCs w:val="32"/>
          <w:lang w:val="zh-CN"/>
        </w:rPr>
        <w:t>年</w:t>
      </w:r>
      <w:r>
        <w:rPr>
          <w:rFonts w:eastAsia="仿宋"/>
          <w:kern w:val="0"/>
          <w:sz w:val="32"/>
          <w:szCs w:val="32"/>
          <w:lang w:val="zh-CN"/>
        </w:rPr>
        <w:t>11</w:t>
      </w:r>
      <w:r>
        <w:rPr>
          <w:rFonts w:hAnsi="仿宋" w:eastAsia="仿宋"/>
          <w:kern w:val="0"/>
          <w:sz w:val="32"/>
          <w:szCs w:val="32"/>
          <w:lang w:val="zh-CN"/>
        </w:rPr>
        <w:t>月</w:t>
      </w:r>
      <w:r>
        <w:rPr>
          <w:rFonts w:eastAsia="仿宋"/>
          <w:kern w:val="0"/>
          <w:sz w:val="32"/>
          <w:szCs w:val="32"/>
          <w:lang w:val="zh-CN"/>
        </w:rPr>
        <w:t>8</w:t>
      </w:r>
      <w:r>
        <w:rPr>
          <w:rFonts w:hAnsi="仿宋" w:eastAsia="仿宋"/>
          <w:kern w:val="0"/>
          <w:sz w:val="32"/>
          <w:szCs w:val="32"/>
          <w:lang w:val="zh-CN"/>
        </w:rPr>
        <w:t>日，被告人徐强最后还款人民币</w:t>
      </w:r>
      <w:r>
        <w:rPr>
          <w:rFonts w:eastAsia="仿宋"/>
          <w:kern w:val="0"/>
          <w:sz w:val="32"/>
          <w:szCs w:val="32"/>
          <w:lang w:val="zh-CN"/>
        </w:rPr>
        <w:t>2000</w:t>
      </w:r>
      <w:r>
        <w:rPr>
          <w:rFonts w:hAnsi="仿宋" w:eastAsia="仿宋"/>
          <w:kern w:val="0"/>
          <w:sz w:val="32"/>
          <w:szCs w:val="32"/>
          <w:lang w:val="zh-CN"/>
        </w:rPr>
        <w:t>元，后经发卡银行多次催收仍拒不归还欠款。截至</w:t>
      </w:r>
      <w:r>
        <w:rPr>
          <w:rFonts w:eastAsia="仿宋"/>
          <w:kern w:val="0"/>
          <w:sz w:val="32"/>
          <w:szCs w:val="32"/>
          <w:lang w:val="zh-CN"/>
        </w:rPr>
        <w:t>2016</w:t>
      </w:r>
      <w:r>
        <w:rPr>
          <w:rFonts w:hAnsi="仿宋" w:eastAsia="仿宋"/>
          <w:kern w:val="0"/>
          <w:sz w:val="32"/>
          <w:szCs w:val="32"/>
          <w:lang w:val="zh-CN"/>
        </w:rPr>
        <w:t>年</w:t>
      </w:r>
      <w:r>
        <w:rPr>
          <w:rFonts w:eastAsia="仿宋"/>
          <w:kern w:val="0"/>
          <w:sz w:val="32"/>
          <w:szCs w:val="32"/>
          <w:lang w:val="zh-CN"/>
        </w:rPr>
        <w:t>1</w:t>
      </w:r>
      <w:r>
        <w:rPr>
          <w:rFonts w:hAnsi="仿宋" w:eastAsia="仿宋"/>
          <w:kern w:val="0"/>
          <w:sz w:val="32"/>
          <w:szCs w:val="32"/>
          <w:lang w:val="zh-CN"/>
        </w:rPr>
        <w:t>月</w:t>
      </w:r>
      <w:r>
        <w:rPr>
          <w:rFonts w:eastAsia="仿宋"/>
          <w:kern w:val="0"/>
          <w:sz w:val="32"/>
          <w:szCs w:val="32"/>
          <w:lang w:val="zh-CN"/>
        </w:rPr>
        <w:t>12</w:t>
      </w:r>
      <w:r>
        <w:rPr>
          <w:rFonts w:hAnsi="仿宋" w:eastAsia="仿宋"/>
          <w:kern w:val="0"/>
          <w:sz w:val="32"/>
          <w:szCs w:val="32"/>
          <w:lang w:val="zh-CN"/>
        </w:rPr>
        <w:t>日，该卡共透支本金人民币</w:t>
      </w:r>
      <w:r>
        <w:rPr>
          <w:rFonts w:eastAsia="仿宋"/>
          <w:kern w:val="0"/>
          <w:sz w:val="32"/>
          <w:szCs w:val="32"/>
          <w:lang w:val="zh-CN"/>
        </w:rPr>
        <w:t>14905.62</w:t>
      </w:r>
      <w:r>
        <w:rPr>
          <w:rFonts w:hAnsi="仿宋" w:eastAsia="仿宋"/>
          <w:kern w:val="0"/>
          <w:sz w:val="32"/>
          <w:szCs w:val="32"/>
          <w:lang w:val="zh-CN"/>
        </w:rPr>
        <w:t>元（本息共计人民币</w:t>
      </w:r>
      <w:r>
        <w:rPr>
          <w:rFonts w:eastAsia="仿宋"/>
          <w:kern w:val="0"/>
          <w:sz w:val="32"/>
          <w:szCs w:val="32"/>
          <w:lang w:val="zh-CN"/>
        </w:rPr>
        <w:t>45771.18</w:t>
      </w:r>
      <w:r>
        <w:rPr>
          <w:rFonts w:hAnsi="仿宋" w:eastAsia="仿宋"/>
          <w:kern w:val="0"/>
          <w:sz w:val="32"/>
          <w:szCs w:val="32"/>
          <w:lang w:val="zh-CN"/>
        </w:rPr>
        <w:t>元）。</w:t>
      </w:r>
    </w:p>
    <w:p>
      <w:pPr>
        <w:spacing w:line="520" w:lineRule="exact"/>
        <w:ind w:firstLine="640" w:firstLineChars="200"/>
        <w:rPr>
          <w:rFonts w:eastAsia="仿宋"/>
          <w:kern w:val="0"/>
          <w:sz w:val="32"/>
          <w:szCs w:val="32"/>
          <w:lang w:val="zh-CN"/>
        </w:rPr>
      </w:pPr>
      <w:r>
        <w:rPr>
          <w:rFonts w:eastAsia="仿宋"/>
          <w:kern w:val="0"/>
          <w:sz w:val="32"/>
          <w:szCs w:val="32"/>
          <w:lang w:val="zh-CN"/>
        </w:rPr>
        <w:t>2013</w:t>
      </w:r>
      <w:r>
        <w:rPr>
          <w:rFonts w:hAnsi="仿宋" w:eastAsia="仿宋"/>
          <w:kern w:val="0"/>
          <w:sz w:val="32"/>
          <w:szCs w:val="32"/>
          <w:lang w:val="zh-CN"/>
        </w:rPr>
        <w:t>年</w:t>
      </w:r>
      <w:r>
        <w:rPr>
          <w:rFonts w:eastAsia="仿宋"/>
          <w:kern w:val="0"/>
          <w:sz w:val="32"/>
          <w:szCs w:val="32"/>
          <w:lang w:val="zh-CN"/>
        </w:rPr>
        <w:t>7</w:t>
      </w:r>
      <w:r>
        <w:rPr>
          <w:rFonts w:hAnsi="仿宋" w:eastAsia="仿宋"/>
          <w:kern w:val="0"/>
          <w:sz w:val="32"/>
          <w:szCs w:val="32"/>
          <w:lang w:val="zh-CN"/>
        </w:rPr>
        <w:t>月</w:t>
      </w:r>
      <w:r>
        <w:rPr>
          <w:rFonts w:eastAsia="仿宋"/>
          <w:kern w:val="0"/>
          <w:sz w:val="32"/>
          <w:szCs w:val="32"/>
          <w:lang w:val="zh-CN"/>
        </w:rPr>
        <w:t>24</w:t>
      </w:r>
      <w:r>
        <w:rPr>
          <w:rFonts w:hAnsi="仿宋" w:eastAsia="仿宋"/>
          <w:kern w:val="0"/>
          <w:sz w:val="32"/>
          <w:szCs w:val="32"/>
          <w:lang w:val="zh-CN"/>
        </w:rPr>
        <w:t>日，被告人徐强向天津农商银行股份有限公司申领吉祥信用卡一张（卡号：</w:t>
      </w:r>
      <w:r>
        <w:rPr>
          <w:rFonts w:eastAsia="仿宋"/>
          <w:kern w:val="0"/>
          <w:sz w:val="32"/>
          <w:szCs w:val="32"/>
          <w:lang w:val="zh-CN"/>
        </w:rPr>
        <w:t>6228290010084747</w:t>
      </w:r>
      <w:r>
        <w:rPr>
          <w:rFonts w:hAnsi="仿宋" w:eastAsia="仿宋"/>
          <w:kern w:val="0"/>
          <w:sz w:val="32"/>
          <w:szCs w:val="32"/>
          <w:lang w:val="zh-CN"/>
        </w:rPr>
        <w:t>），后被告人徐强使用该卡透支消费。</w:t>
      </w:r>
      <w:r>
        <w:rPr>
          <w:rFonts w:eastAsia="仿宋"/>
          <w:kern w:val="0"/>
          <w:sz w:val="32"/>
          <w:szCs w:val="32"/>
          <w:lang w:val="zh-CN"/>
        </w:rPr>
        <w:t>2013</w:t>
      </w:r>
      <w:r>
        <w:rPr>
          <w:rFonts w:hAnsi="仿宋" w:eastAsia="仿宋"/>
          <w:kern w:val="0"/>
          <w:sz w:val="32"/>
          <w:szCs w:val="32"/>
          <w:lang w:val="zh-CN"/>
        </w:rPr>
        <w:t>年</w:t>
      </w:r>
      <w:r>
        <w:rPr>
          <w:rFonts w:eastAsia="仿宋"/>
          <w:kern w:val="0"/>
          <w:sz w:val="32"/>
          <w:szCs w:val="32"/>
          <w:lang w:val="zh-CN"/>
        </w:rPr>
        <w:t>11</w:t>
      </w:r>
      <w:r>
        <w:rPr>
          <w:rFonts w:hAnsi="仿宋" w:eastAsia="仿宋"/>
          <w:kern w:val="0"/>
          <w:sz w:val="32"/>
          <w:szCs w:val="32"/>
          <w:lang w:val="zh-CN"/>
        </w:rPr>
        <w:t>月</w:t>
      </w:r>
      <w:r>
        <w:rPr>
          <w:rFonts w:eastAsia="仿宋"/>
          <w:kern w:val="0"/>
          <w:sz w:val="32"/>
          <w:szCs w:val="32"/>
          <w:lang w:val="zh-CN"/>
        </w:rPr>
        <w:t>8</w:t>
      </w:r>
      <w:r>
        <w:rPr>
          <w:rFonts w:hAnsi="仿宋" w:eastAsia="仿宋"/>
          <w:kern w:val="0"/>
          <w:sz w:val="32"/>
          <w:szCs w:val="32"/>
          <w:lang w:val="zh-CN"/>
        </w:rPr>
        <w:t>日，被告人徐强最后还款人民币</w:t>
      </w:r>
      <w:r>
        <w:rPr>
          <w:rFonts w:eastAsia="仿宋"/>
          <w:kern w:val="0"/>
          <w:sz w:val="32"/>
          <w:szCs w:val="32"/>
          <w:lang w:val="zh-CN"/>
        </w:rPr>
        <w:t>2000</w:t>
      </w:r>
      <w:r>
        <w:rPr>
          <w:rFonts w:hAnsi="仿宋" w:eastAsia="仿宋"/>
          <w:kern w:val="0"/>
          <w:sz w:val="32"/>
          <w:szCs w:val="32"/>
          <w:lang w:val="zh-CN"/>
        </w:rPr>
        <w:t>元，后经发卡银行多次催收仍拒不归还欠款。截至</w:t>
      </w:r>
      <w:r>
        <w:rPr>
          <w:rFonts w:eastAsia="仿宋"/>
          <w:kern w:val="0"/>
          <w:sz w:val="32"/>
          <w:szCs w:val="32"/>
          <w:lang w:val="zh-CN"/>
        </w:rPr>
        <w:t>2015</w:t>
      </w:r>
      <w:r>
        <w:rPr>
          <w:rFonts w:hAnsi="仿宋" w:eastAsia="仿宋"/>
          <w:kern w:val="0"/>
          <w:sz w:val="32"/>
          <w:szCs w:val="32"/>
          <w:lang w:val="zh-CN"/>
        </w:rPr>
        <w:t>年</w:t>
      </w:r>
      <w:r>
        <w:rPr>
          <w:rFonts w:eastAsia="仿宋"/>
          <w:kern w:val="0"/>
          <w:sz w:val="32"/>
          <w:szCs w:val="32"/>
          <w:lang w:val="zh-CN"/>
        </w:rPr>
        <w:t>7</w:t>
      </w:r>
      <w:r>
        <w:rPr>
          <w:rFonts w:hAnsi="仿宋" w:eastAsia="仿宋"/>
          <w:kern w:val="0"/>
          <w:sz w:val="32"/>
          <w:szCs w:val="32"/>
          <w:lang w:val="zh-CN"/>
        </w:rPr>
        <w:t>月</w:t>
      </w:r>
      <w:r>
        <w:rPr>
          <w:rFonts w:eastAsia="仿宋"/>
          <w:kern w:val="0"/>
          <w:sz w:val="32"/>
          <w:szCs w:val="32"/>
          <w:lang w:val="zh-CN"/>
        </w:rPr>
        <w:t>20</w:t>
      </w:r>
      <w:r>
        <w:rPr>
          <w:rFonts w:hAnsi="仿宋" w:eastAsia="仿宋"/>
          <w:kern w:val="0"/>
          <w:sz w:val="32"/>
          <w:szCs w:val="32"/>
          <w:lang w:val="zh-CN"/>
        </w:rPr>
        <w:t>日，该卡共透支本金人民币</w:t>
      </w:r>
      <w:r>
        <w:rPr>
          <w:rFonts w:eastAsia="仿宋"/>
          <w:kern w:val="0"/>
          <w:sz w:val="32"/>
          <w:szCs w:val="32"/>
          <w:lang w:val="zh-CN"/>
        </w:rPr>
        <w:t>14934.08</w:t>
      </w:r>
      <w:r>
        <w:rPr>
          <w:rFonts w:hAnsi="仿宋" w:eastAsia="仿宋"/>
          <w:kern w:val="0"/>
          <w:sz w:val="32"/>
          <w:szCs w:val="32"/>
          <w:lang w:val="zh-CN"/>
        </w:rPr>
        <w:t>元（本息共计人民币</w:t>
      </w:r>
      <w:r>
        <w:rPr>
          <w:rFonts w:eastAsia="仿宋"/>
          <w:kern w:val="0"/>
          <w:sz w:val="32"/>
          <w:szCs w:val="32"/>
          <w:lang w:val="zh-CN"/>
        </w:rPr>
        <w:t>23193.36</w:t>
      </w:r>
      <w:r>
        <w:rPr>
          <w:rFonts w:hAnsi="仿宋" w:eastAsia="仿宋"/>
          <w:kern w:val="0"/>
          <w:sz w:val="32"/>
          <w:szCs w:val="32"/>
          <w:lang w:val="zh-CN"/>
        </w:rPr>
        <w:t>元）。</w:t>
      </w:r>
    </w:p>
    <w:p>
      <w:pPr>
        <w:spacing w:line="520" w:lineRule="exact"/>
        <w:ind w:firstLine="640" w:firstLineChars="200"/>
        <w:rPr>
          <w:rFonts w:eastAsia="仿宋"/>
          <w:bCs/>
          <w:sz w:val="32"/>
          <w:szCs w:val="32"/>
        </w:rPr>
      </w:pPr>
      <w:r>
        <w:rPr>
          <w:rFonts w:eastAsia="仿宋"/>
          <w:kern w:val="0"/>
          <w:sz w:val="32"/>
          <w:szCs w:val="32"/>
          <w:lang w:val="zh-CN"/>
        </w:rPr>
        <w:t>2015</w:t>
      </w:r>
      <w:r>
        <w:rPr>
          <w:rFonts w:hAnsi="仿宋" w:eastAsia="仿宋"/>
          <w:kern w:val="0"/>
          <w:sz w:val="32"/>
          <w:szCs w:val="32"/>
          <w:lang w:val="zh-CN"/>
        </w:rPr>
        <w:t>年</w:t>
      </w:r>
      <w:r>
        <w:rPr>
          <w:rFonts w:eastAsia="仿宋"/>
          <w:kern w:val="0"/>
          <w:sz w:val="32"/>
          <w:szCs w:val="32"/>
          <w:lang w:val="zh-CN"/>
        </w:rPr>
        <w:t>9</w:t>
      </w:r>
      <w:r>
        <w:rPr>
          <w:rFonts w:hAnsi="仿宋" w:eastAsia="仿宋"/>
          <w:kern w:val="0"/>
          <w:sz w:val="32"/>
          <w:szCs w:val="32"/>
          <w:lang w:val="zh-CN"/>
        </w:rPr>
        <w:t>月</w:t>
      </w:r>
      <w:r>
        <w:rPr>
          <w:rFonts w:eastAsia="仿宋"/>
          <w:kern w:val="0"/>
          <w:sz w:val="32"/>
          <w:szCs w:val="32"/>
          <w:lang w:val="zh-CN"/>
        </w:rPr>
        <w:t>5</w:t>
      </w:r>
      <w:r>
        <w:rPr>
          <w:rFonts w:hAnsi="仿宋" w:eastAsia="仿宋"/>
          <w:kern w:val="0"/>
          <w:sz w:val="32"/>
          <w:szCs w:val="32"/>
          <w:lang w:val="zh-CN"/>
        </w:rPr>
        <w:t>日，被告人徐强主动向公安机关投案。</w:t>
      </w:r>
    </w:p>
    <w:p>
      <w:pPr>
        <w:spacing w:line="520" w:lineRule="exact"/>
        <w:ind w:firstLine="640" w:firstLineChars="200"/>
        <w:rPr>
          <w:rFonts w:eastAsia="仿宋"/>
          <w:bCs/>
          <w:sz w:val="32"/>
          <w:szCs w:val="32"/>
        </w:rPr>
      </w:pPr>
      <w:r>
        <w:rPr>
          <w:rFonts w:hAnsi="仿宋" w:eastAsia="仿宋"/>
          <w:bCs/>
          <w:sz w:val="32"/>
          <w:szCs w:val="32"/>
        </w:rPr>
        <w:t>上述事实，被告人</w:t>
      </w:r>
      <w:r>
        <w:rPr>
          <w:rFonts w:hAnsi="仿宋" w:eastAsia="仿宋"/>
          <w:kern w:val="0"/>
          <w:sz w:val="32"/>
          <w:szCs w:val="32"/>
          <w:lang w:val="zh-CN"/>
        </w:rPr>
        <w:t>徐强</w:t>
      </w:r>
      <w:r>
        <w:rPr>
          <w:rFonts w:hAnsi="仿宋" w:eastAsia="仿宋"/>
          <w:bCs/>
          <w:sz w:val="32"/>
          <w:szCs w:val="32"/>
        </w:rPr>
        <w:t>在开庭审理过程中亦无异议，并表示认罪。且有</w:t>
      </w:r>
      <w:r>
        <w:rPr>
          <w:rFonts w:hAnsi="仿宋" w:eastAsia="仿宋"/>
          <w:sz w:val="32"/>
          <w:szCs w:val="32"/>
        </w:rPr>
        <w:t>被害单位代表王冬某、董珊某、张某、刘某陈述，招商银行信用卡申请表复印件、持卡人账单查询表、催收记录、报案材料、情况说明，平安银行信用卡申请表复印件、信用卡交易流水记录、催收记录、报案材料，广发银行客户领卡确认函、信用卡历史对账单交易记录、催收记录、报案材料、情况说明，天津农商银行吉祥信用卡申请表、信用卡交易记录、催收记录、受案登记表、受案回执、接受证据清单、营业执照、授权委托书、报案书、个人信用报告、工作证明、天津市限价商品住房买卖合同及天津农商银行出具的说明，户籍材料</w:t>
      </w:r>
      <w:r>
        <w:rPr>
          <w:rFonts w:hAnsi="仿宋" w:eastAsia="仿宋"/>
          <w:kern w:val="0"/>
          <w:sz w:val="32"/>
          <w:szCs w:val="32"/>
          <w:lang w:val="zh-CN"/>
        </w:rPr>
        <w:t>，</w:t>
      </w:r>
      <w:r>
        <w:rPr>
          <w:rFonts w:hAnsi="仿宋" w:eastAsia="仿宋"/>
          <w:bCs/>
          <w:sz w:val="32"/>
          <w:szCs w:val="32"/>
        </w:rPr>
        <w:t>公安机关出具的情况说明、案件来源及抓获经过等证据证实，足以认定。</w:t>
      </w:r>
    </w:p>
    <w:p>
      <w:pPr>
        <w:spacing w:line="520" w:lineRule="exact"/>
        <w:ind w:firstLine="640" w:firstLineChars="200"/>
        <w:rPr>
          <w:rFonts w:eastAsia="仿宋"/>
          <w:bCs/>
          <w:sz w:val="32"/>
          <w:szCs w:val="32"/>
        </w:rPr>
      </w:pPr>
      <w:r>
        <w:rPr>
          <w:rFonts w:hAnsi="仿宋" w:eastAsia="仿宋"/>
          <w:bCs/>
          <w:sz w:val="32"/>
          <w:szCs w:val="32"/>
        </w:rPr>
        <w:t>本院认为，被告人</w:t>
      </w:r>
      <w:r>
        <w:rPr>
          <w:rFonts w:hAnsi="仿宋" w:eastAsia="仿宋"/>
          <w:kern w:val="0"/>
          <w:sz w:val="32"/>
          <w:szCs w:val="32"/>
          <w:lang w:val="zh-CN"/>
        </w:rPr>
        <w:t>徐强以非法占有为目的，使用信用卡恶意透支，共计人民币</w:t>
      </w:r>
      <w:r>
        <w:rPr>
          <w:rFonts w:eastAsia="仿宋"/>
          <w:kern w:val="0"/>
          <w:sz w:val="32"/>
          <w:szCs w:val="32"/>
          <w:lang w:val="zh-CN"/>
        </w:rPr>
        <w:t>116000</w:t>
      </w:r>
      <w:r>
        <w:rPr>
          <w:rFonts w:hAnsi="仿宋" w:eastAsia="仿宋"/>
          <w:kern w:val="0"/>
          <w:sz w:val="32"/>
          <w:szCs w:val="32"/>
          <w:lang w:val="zh-CN"/>
        </w:rPr>
        <w:t>余元，</w:t>
      </w:r>
      <w:r>
        <w:rPr>
          <w:rFonts w:hAnsi="仿宋" w:eastAsia="仿宋"/>
          <w:kern w:val="0"/>
          <w:sz w:val="32"/>
          <w:szCs w:val="32"/>
        </w:rPr>
        <w:t>经发卡银行多次催收仍不归还</w:t>
      </w:r>
      <w:r>
        <w:rPr>
          <w:rFonts w:hAnsi="仿宋" w:eastAsia="仿宋"/>
          <w:bCs/>
          <w:sz w:val="32"/>
          <w:szCs w:val="32"/>
        </w:rPr>
        <w:t>，其行为已构成</w:t>
      </w:r>
      <w:r>
        <w:rPr>
          <w:rFonts w:hAnsi="仿宋" w:eastAsia="仿宋"/>
          <w:kern w:val="0"/>
          <w:sz w:val="32"/>
          <w:szCs w:val="32"/>
          <w:lang w:val="zh-CN"/>
        </w:rPr>
        <w:t>信用卡诈骗</w:t>
      </w:r>
      <w:r>
        <w:rPr>
          <w:rFonts w:hAnsi="仿宋" w:eastAsia="仿宋"/>
          <w:bCs/>
          <w:sz w:val="32"/>
          <w:szCs w:val="32"/>
        </w:rPr>
        <w:t>罪</w:t>
      </w:r>
      <w:r>
        <w:rPr>
          <w:rFonts w:hint="eastAsia" w:hAnsi="仿宋" w:eastAsia="仿宋"/>
          <w:bCs/>
          <w:sz w:val="32"/>
          <w:szCs w:val="32"/>
        </w:rPr>
        <w:t>，且属</w:t>
      </w:r>
      <w:r>
        <w:rPr>
          <w:rFonts w:hAnsi="仿宋" w:eastAsia="仿宋"/>
          <w:kern w:val="0"/>
          <w:sz w:val="32"/>
          <w:szCs w:val="32"/>
          <w:lang w:val="zh-CN"/>
        </w:rPr>
        <w:t>数额巨大</w:t>
      </w:r>
      <w:r>
        <w:rPr>
          <w:rFonts w:hAnsi="仿宋" w:eastAsia="仿宋"/>
          <w:bCs/>
          <w:sz w:val="32"/>
          <w:szCs w:val="32"/>
        </w:rPr>
        <w:t>。</w:t>
      </w:r>
      <w:r>
        <w:rPr>
          <w:rFonts w:hAnsi="仿宋" w:eastAsia="仿宋"/>
          <w:kern w:val="0"/>
          <w:sz w:val="32"/>
          <w:szCs w:val="32"/>
        </w:rPr>
        <w:t>被告人</w:t>
      </w:r>
      <w:r>
        <w:rPr>
          <w:rFonts w:hAnsi="仿宋" w:eastAsia="仿宋"/>
          <w:kern w:val="0"/>
          <w:sz w:val="32"/>
          <w:szCs w:val="32"/>
          <w:lang w:val="zh-CN"/>
        </w:rPr>
        <w:t>徐强主动投案，到案后能</w:t>
      </w:r>
      <w:r>
        <w:rPr>
          <w:rFonts w:hAnsi="仿宋" w:eastAsia="仿宋"/>
          <w:kern w:val="0"/>
          <w:sz w:val="32"/>
          <w:szCs w:val="32"/>
        </w:rPr>
        <w:t>如实供述自己的犯罪事实，系自首，依法可以减轻处罚。</w:t>
      </w:r>
      <w:r>
        <w:rPr>
          <w:rFonts w:hAnsi="仿宋" w:eastAsia="仿宋"/>
          <w:bCs/>
          <w:sz w:val="32"/>
          <w:szCs w:val="32"/>
        </w:rPr>
        <w:t>为严肃国家法律，</w:t>
      </w:r>
      <w:r>
        <w:rPr>
          <w:rFonts w:hAnsi="仿宋" w:eastAsia="仿宋"/>
          <w:kern w:val="0"/>
          <w:sz w:val="32"/>
          <w:szCs w:val="32"/>
        </w:rPr>
        <w:t>维护社会主义市场经济秩序，保护公司财产权利不受侵犯，</w:t>
      </w:r>
      <w:r>
        <w:rPr>
          <w:rFonts w:hAnsi="仿宋" w:eastAsia="仿宋"/>
          <w:bCs/>
          <w:sz w:val="32"/>
          <w:szCs w:val="32"/>
        </w:rPr>
        <w:t>依照《中华人民共和国刑法》</w:t>
      </w:r>
      <w:r>
        <w:rPr>
          <w:rFonts w:hAnsi="仿宋" w:eastAsia="仿宋"/>
          <w:kern w:val="0"/>
          <w:sz w:val="32"/>
          <w:szCs w:val="32"/>
        </w:rPr>
        <w:t>第一百九十六条第一款第（四）项、第二款，第六十七条第一款，</w:t>
      </w:r>
      <w:r>
        <w:rPr>
          <w:rFonts w:hAnsi="仿宋" w:eastAsia="仿宋"/>
          <w:sz w:val="32"/>
          <w:szCs w:val="32"/>
        </w:rPr>
        <w:t>第六十四条</w:t>
      </w:r>
      <w:r>
        <w:rPr>
          <w:rFonts w:hAnsi="仿宋" w:eastAsia="仿宋"/>
          <w:bCs/>
          <w:sz w:val="32"/>
          <w:szCs w:val="32"/>
        </w:rPr>
        <w:t>之规定，判决如下：</w:t>
      </w:r>
    </w:p>
    <w:p>
      <w:pPr>
        <w:spacing w:line="520" w:lineRule="exact"/>
        <w:ind w:firstLine="720" w:firstLineChars="225"/>
        <w:rPr>
          <w:rFonts w:eastAsia="仿宋"/>
          <w:bCs/>
          <w:sz w:val="32"/>
          <w:szCs w:val="32"/>
        </w:rPr>
      </w:pPr>
      <w:r>
        <w:rPr>
          <w:rFonts w:hAnsi="仿宋" w:eastAsia="仿宋"/>
          <w:bCs/>
          <w:sz w:val="32"/>
          <w:szCs w:val="32"/>
        </w:rPr>
        <w:t>一、被告人</w:t>
      </w:r>
      <w:r>
        <w:rPr>
          <w:rFonts w:hAnsi="仿宋" w:eastAsia="仿宋"/>
          <w:kern w:val="0"/>
          <w:sz w:val="32"/>
          <w:szCs w:val="32"/>
          <w:lang w:val="zh-CN"/>
        </w:rPr>
        <w:t>徐强</w:t>
      </w:r>
      <w:r>
        <w:rPr>
          <w:rFonts w:hAnsi="仿宋" w:eastAsia="仿宋"/>
          <w:bCs/>
          <w:sz w:val="32"/>
          <w:szCs w:val="32"/>
        </w:rPr>
        <w:t>犯</w:t>
      </w:r>
      <w:r>
        <w:rPr>
          <w:rFonts w:hAnsi="仿宋" w:eastAsia="仿宋"/>
          <w:kern w:val="0"/>
          <w:sz w:val="32"/>
          <w:szCs w:val="32"/>
          <w:lang w:val="zh-CN"/>
        </w:rPr>
        <w:t>信用卡诈骗</w:t>
      </w:r>
      <w:r>
        <w:rPr>
          <w:rFonts w:hAnsi="仿宋" w:eastAsia="仿宋"/>
          <w:bCs/>
          <w:sz w:val="32"/>
          <w:szCs w:val="32"/>
        </w:rPr>
        <w:t>罪，判处有期徒刑四年六个月，并处罚金人民币</w:t>
      </w:r>
      <w:r>
        <w:rPr>
          <w:rFonts w:eastAsia="仿宋"/>
          <w:bCs/>
          <w:sz w:val="32"/>
          <w:szCs w:val="32"/>
        </w:rPr>
        <w:t>20000</w:t>
      </w:r>
      <w:r>
        <w:rPr>
          <w:rFonts w:hAnsi="仿宋" w:eastAsia="仿宋"/>
          <w:bCs/>
          <w:sz w:val="32"/>
          <w:szCs w:val="32"/>
        </w:rPr>
        <w:t>元。</w:t>
      </w:r>
    </w:p>
    <w:p>
      <w:pPr>
        <w:pStyle w:val="3"/>
        <w:spacing w:line="520" w:lineRule="exact"/>
        <w:ind w:firstLine="640" w:firstLineChars="200"/>
        <w:rPr>
          <w:rFonts w:hint="default" w:ascii="Times New Roman" w:hAnsi="Times New Roman" w:eastAsia="仿宋"/>
          <w:bCs/>
          <w:sz w:val="32"/>
          <w:szCs w:val="32"/>
        </w:rPr>
      </w:pPr>
      <w:r>
        <w:rPr>
          <w:rFonts w:hint="default" w:ascii="Times New Roman" w:hAnsi="仿宋" w:eastAsia="仿宋"/>
          <w:sz w:val="32"/>
          <w:szCs w:val="32"/>
        </w:rPr>
        <w:t>（刑期从判决执行之日起计算。判决执行以前先行羁押的，羁押一日折抵刑期一日，即自</w:t>
      </w:r>
      <w:r>
        <w:rPr>
          <w:rFonts w:hint="default" w:ascii="Times New Roman" w:hAnsi="Times New Roman" w:eastAsia="仿宋"/>
          <w:sz w:val="32"/>
          <w:szCs w:val="32"/>
        </w:rPr>
        <w:t>2015</w:t>
      </w:r>
      <w:r>
        <w:rPr>
          <w:rFonts w:hint="default" w:ascii="Times New Roman" w:hAnsi="仿宋" w:eastAsia="仿宋"/>
          <w:sz w:val="32"/>
          <w:szCs w:val="32"/>
        </w:rPr>
        <w:t>年</w:t>
      </w:r>
      <w:r>
        <w:rPr>
          <w:rFonts w:hint="default" w:ascii="Times New Roman" w:hAnsi="Times New Roman" w:eastAsia="仿宋"/>
          <w:sz w:val="32"/>
          <w:szCs w:val="32"/>
        </w:rPr>
        <w:t>9</w:t>
      </w:r>
      <w:r>
        <w:rPr>
          <w:rFonts w:hint="default" w:ascii="Times New Roman" w:hAnsi="仿宋" w:eastAsia="仿宋"/>
          <w:sz w:val="32"/>
          <w:szCs w:val="32"/>
        </w:rPr>
        <w:t>月</w:t>
      </w:r>
      <w:r>
        <w:rPr>
          <w:rFonts w:hint="default" w:ascii="Times New Roman" w:hAnsi="Times New Roman" w:eastAsia="仿宋"/>
          <w:sz w:val="32"/>
          <w:szCs w:val="32"/>
        </w:rPr>
        <w:t>5</w:t>
      </w:r>
      <w:r>
        <w:rPr>
          <w:rFonts w:hint="default" w:ascii="Times New Roman" w:hAnsi="仿宋" w:eastAsia="仿宋"/>
          <w:sz w:val="32"/>
          <w:szCs w:val="32"/>
        </w:rPr>
        <w:t>日起至</w:t>
      </w:r>
      <w:r>
        <w:rPr>
          <w:rFonts w:hint="default" w:ascii="Times New Roman" w:hAnsi="Times New Roman" w:eastAsia="仿宋"/>
          <w:sz w:val="32"/>
          <w:szCs w:val="32"/>
        </w:rPr>
        <w:t>2020</w:t>
      </w:r>
      <w:r>
        <w:rPr>
          <w:rFonts w:hint="default" w:ascii="Times New Roman" w:hAnsi="仿宋" w:eastAsia="仿宋"/>
          <w:sz w:val="32"/>
          <w:szCs w:val="32"/>
        </w:rPr>
        <w:t>年</w:t>
      </w:r>
      <w:r>
        <w:rPr>
          <w:rFonts w:hint="default" w:ascii="Times New Roman" w:hAnsi="Times New Roman" w:eastAsia="仿宋"/>
          <w:sz w:val="32"/>
          <w:szCs w:val="32"/>
        </w:rPr>
        <w:t>3</w:t>
      </w:r>
      <w:r>
        <w:rPr>
          <w:rFonts w:hint="default" w:ascii="Times New Roman" w:hAnsi="仿宋" w:eastAsia="仿宋"/>
          <w:sz w:val="32"/>
          <w:szCs w:val="32"/>
        </w:rPr>
        <w:t>月</w:t>
      </w:r>
      <w:r>
        <w:rPr>
          <w:rFonts w:hint="default" w:ascii="Times New Roman" w:hAnsi="Times New Roman" w:eastAsia="仿宋"/>
          <w:sz w:val="32"/>
          <w:szCs w:val="32"/>
        </w:rPr>
        <w:t>4</w:t>
      </w:r>
      <w:r>
        <w:rPr>
          <w:rFonts w:hint="default" w:ascii="Times New Roman" w:hAnsi="仿宋" w:eastAsia="仿宋"/>
          <w:sz w:val="32"/>
          <w:szCs w:val="32"/>
        </w:rPr>
        <w:t>日止。罚金于本判决生效后十日内缴纳。）</w:t>
      </w:r>
    </w:p>
    <w:p>
      <w:pPr>
        <w:pStyle w:val="3"/>
        <w:spacing w:line="520" w:lineRule="exact"/>
        <w:ind w:firstLine="640" w:firstLineChars="200"/>
        <w:rPr>
          <w:rFonts w:hint="default" w:ascii="Times New Roman" w:hAnsi="Times New Roman" w:eastAsia="仿宋"/>
          <w:bCs/>
          <w:sz w:val="32"/>
          <w:szCs w:val="32"/>
        </w:rPr>
      </w:pPr>
      <w:r>
        <w:rPr>
          <w:rFonts w:hint="default" w:ascii="Times New Roman" w:hAnsi="仿宋" w:eastAsia="仿宋"/>
          <w:sz w:val="32"/>
          <w:szCs w:val="32"/>
        </w:rPr>
        <w:t>二、责令被告人徐强退赔被害人</w:t>
      </w:r>
      <w:r>
        <w:rPr>
          <w:rFonts w:hint="default" w:ascii="Times New Roman" w:hAnsi="仿宋" w:eastAsia="仿宋"/>
          <w:kern w:val="0"/>
          <w:sz w:val="32"/>
          <w:szCs w:val="32"/>
          <w:lang w:val="zh-CN"/>
        </w:rPr>
        <w:t>招商银行股份有限公司天津分行人民币</w:t>
      </w:r>
      <w:r>
        <w:rPr>
          <w:rFonts w:hint="default" w:ascii="Times New Roman" w:hAnsi="Times New Roman" w:eastAsia="仿宋"/>
          <w:kern w:val="0"/>
          <w:sz w:val="32"/>
          <w:szCs w:val="32"/>
          <w:lang w:val="zh-CN"/>
        </w:rPr>
        <w:t>55391.1</w:t>
      </w:r>
      <w:r>
        <w:rPr>
          <w:rFonts w:hint="default" w:ascii="Times New Roman" w:hAnsi="仿宋" w:eastAsia="仿宋"/>
          <w:kern w:val="0"/>
          <w:sz w:val="32"/>
          <w:szCs w:val="32"/>
          <w:lang w:val="zh-CN"/>
        </w:rPr>
        <w:t>元；</w:t>
      </w:r>
      <w:r>
        <w:rPr>
          <w:rFonts w:hint="default" w:ascii="Times New Roman" w:hAnsi="仿宋" w:eastAsia="仿宋"/>
          <w:sz w:val="32"/>
          <w:szCs w:val="32"/>
        </w:rPr>
        <w:t>退赔被害人</w:t>
      </w:r>
      <w:r>
        <w:rPr>
          <w:rFonts w:hint="default" w:ascii="Times New Roman" w:hAnsi="仿宋" w:eastAsia="仿宋"/>
          <w:kern w:val="0"/>
          <w:sz w:val="32"/>
          <w:szCs w:val="32"/>
          <w:lang w:val="zh-CN"/>
        </w:rPr>
        <w:t>平安银行股份有限公司天津分行人民币</w:t>
      </w:r>
      <w:r>
        <w:rPr>
          <w:rFonts w:hint="default" w:ascii="Times New Roman" w:hAnsi="Times New Roman" w:eastAsia="仿宋"/>
          <w:kern w:val="0"/>
          <w:sz w:val="32"/>
          <w:szCs w:val="32"/>
          <w:lang w:val="zh-CN"/>
        </w:rPr>
        <w:t>31062</w:t>
      </w:r>
      <w:r>
        <w:rPr>
          <w:rFonts w:hint="default" w:ascii="Times New Roman" w:hAnsi="仿宋" w:eastAsia="仿宋"/>
          <w:kern w:val="0"/>
          <w:sz w:val="32"/>
          <w:szCs w:val="32"/>
          <w:lang w:val="zh-CN"/>
        </w:rPr>
        <w:t>元；</w:t>
      </w:r>
      <w:r>
        <w:rPr>
          <w:rFonts w:hint="default" w:ascii="Times New Roman" w:hAnsi="仿宋" w:eastAsia="仿宋"/>
          <w:sz w:val="32"/>
          <w:szCs w:val="32"/>
        </w:rPr>
        <w:t>退赔被害人</w:t>
      </w:r>
      <w:r>
        <w:rPr>
          <w:rFonts w:hint="default" w:ascii="Times New Roman" w:hAnsi="仿宋" w:eastAsia="仿宋"/>
          <w:kern w:val="0"/>
          <w:sz w:val="32"/>
          <w:szCs w:val="32"/>
          <w:lang w:val="zh-CN"/>
        </w:rPr>
        <w:t>广发银行股份有限公司天津分行人民币</w:t>
      </w:r>
      <w:r>
        <w:rPr>
          <w:rFonts w:hint="default" w:ascii="Times New Roman" w:hAnsi="Times New Roman" w:eastAsia="仿宋"/>
          <w:kern w:val="0"/>
          <w:sz w:val="32"/>
          <w:szCs w:val="32"/>
          <w:lang w:val="zh-CN"/>
        </w:rPr>
        <w:t>14905.62</w:t>
      </w:r>
      <w:r>
        <w:rPr>
          <w:rFonts w:hint="default" w:ascii="Times New Roman" w:hAnsi="仿宋" w:eastAsia="仿宋"/>
          <w:kern w:val="0"/>
          <w:sz w:val="32"/>
          <w:szCs w:val="32"/>
          <w:lang w:val="zh-CN"/>
        </w:rPr>
        <w:t>元；</w:t>
      </w:r>
      <w:r>
        <w:rPr>
          <w:rFonts w:hint="default" w:ascii="Times New Roman" w:hAnsi="仿宋" w:eastAsia="仿宋"/>
          <w:sz w:val="32"/>
          <w:szCs w:val="32"/>
        </w:rPr>
        <w:t>退赔被害人</w:t>
      </w:r>
      <w:r>
        <w:rPr>
          <w:rFonts w:hint="default" w:ascii="Times New Roman" w:hAnsi="仿宋" w:eastAsia="仿宋"/>
          <w:kern w:val="0"/>
          <w:sz w:val="32"/>
          <w:szCs w:val="32"/>
          <w:lang w:val="zh-CN"/>
        </w:rPr>
        <w:t>天津</w:t>
      </w:r>
      <w:r>
        <w:rPr>
          <w:rFonts w:ascii="Times New Roman" w:hAnsi="仿宋" w:eastAsia="仿宋"/>
          <w:kern w:val="0"/>
          <w:sz w:val="32"/>
          <w:szCs w:val="32"/>
          <w:lang w:val="zh-CN"/>
        </w:rPr>
        <w:t>农村商业</w:t>
      </w:r>
      <w:r>
        <w:rPr>
          <w:rFonts w:hint="default" w:ascii="Times New Roman" w:hAnsi="仿宋" w:eastAsia="仿宋"/>
          <w:kern w:val="0"/>
          <w:sz w:val="32"/>
          <w:szCs w:val="32"/>
          <w:lang w:val="zh-CN"/>
        </w:rPr>
        <w:t>银行股份有限公司人民币</w:t>
      </w:r>
      <w:r>
        <w:rPr>
          <w:rFonts w:hint="default" w:ascii="Times New Roman" w:hAnsi="Times New Roman" w:eastAsia="仿宋"/>
          <w:kern w:val="0"/>
          <w:sz w:val="32"/>
          <w:szCs w:val="32"/>
          <w:lang w:val="zh-CN"/>
        </w:rPr>
        <w:t>14934.08</w:t>
      </w:r>
      <w:r>
        <w:rPr>
          <w:rFonts w:hint="default" w:ascii="Times New Roman" w:hAnsi="仿宋" w:eastAsia="仿宋"/>
          <w:kern w:val="0"/>
          <w:sz w:val="32"/>
          <w:szCs w:val="32"/>
          <w:lang w:val="zh-CN"/>
        </w:rPr>
        <w:t>元</w:t>
      </w:r>
      <w:r>
        <w:rPr>
          <w:rFonts w:hint="default" w:ascii="Times New Roman" w:hAnsi="仿宋" w:eastAsia="仿宋"/>
          <w:sz w:val="32"/>
          <w:szCs w:val="32"/>
        </w:rPr>
        <w:t>。</w:t>
      </w:r>
    </w:p>
    <w:p>
      <w:pPr>
        <w:pStyle w:val="3"/>
        <w:spacing w:line="520" w:lineRule="exact"/>
        <w:ind w:firstLine="640" w:firstLineChars="200"/>
        <w:rPr>
          <w:rFonts w:hint="default" w:ascii="Times New Roman" w:hAnsi="Times New Roman" w:eastAsia="仿宋"/>
          <w:bCs/>
          <w:sz w:val="32"/>
          <w:szCs w:val="32"/>
        </w:rPr>
      </w:pPr>
      <w:r>
        <w:rPr>
          <w:rFonts w:hint="default" w:ascii="Times New Roman" w:hAnsi="仿宋" w:eastAsia="仿宋"/>
          <w:bCs/>
          <w:sz w:val="32"/>
          <w:szCs w:val="32"/>
        </w:rPr>
        <w:t>如不服本判决，可在接到判决书的第二日起十日内，通过本院或者直接向天津市第二中级人民法院提出上诉。书面上诉的，应交上诉状正本一份，副本两份。</w:t>
      </w:r>
    </w:p>
    <w:p>
      <w:pPr>
        <w:pStyle w:val="3"/>
        <w:spacing w:line="520" w:lineRule="exact"/>
        <w:ind w:right="640"/>
        <w:rPr>
          <w:rFonts w:hint="default" w:ascii="Times New Roman" w:hAnsi="Times New Roman" w:eastAsia="仿宋"/>
          <w:bCs/>
          <w:sz w:val="32"/>
          <w:szCs w:val="32"/>
        </w:rPr>
      </w:pPr>
      <w:r>
        <w:rPr>
          <w:rFonts w:ascii="Times New Roman" w:hAnsi="Times New Roman" w:eastAsia="仿宋"/>
          <w:bCs/>
          <w:sz w:val="32"/>
          <w:szCs w:val="32"/>
        </w:rPr>
        <w:t>（此页无正文）</w:t>
      </w:r>
    </w:p>
    <w:p>
      <w:pPr>
        <w:pStyle w:val="3"/>
        <w:spacing w:line="520" w:lineRule="exact"/>
        <w:ind w:firstLine="640" w:firstLineChars="200"/>
        <w:jc w:val="right"/>
        <w:rPr>
          <w:rFonts w:hint="default" w:ascii="Times New Roman" w:hAnsi="Times New Roman" w:eastAsia="仿宋"/>
          <w:bCs/>
          <w:sz w:val="32"/>
          <w:szCs w:val="32"/>
        </w:rPr>
      </w:pPr>
    </w:p>
    <w:p>
      <w:pPr>
        <w:pStyle w:val="3"/>
        <w:spacing w:line="520" w:lineRule="exact"/>
        <w:ind w:firstLine="640" w:firstLineChars="200"/>
        <w:jc w:val="right"/>
        <w:rPr>
          <w:rFonts w:hint="default" w:ascii="Times New Roman" w:hAnsi="Times New Roman" w:eastAsia="仿宋"/>
          <w:bCs/>
          <w:sz w:val="32"/>
          <w:szCs w:val="32"/>
        </w:rPr>
      </w:pPr>
    </w:p>
    <w:p>
      <w:pPr>
        <w:spacing w:line="520" w:lineRule="exact"/>
        <w:jc w:val="right"/>
        <w:rPr>
          <w:rFonts w:eastAsia="仿宋"/>
          <w:sz w:val="32"/>
          <w:szCs w:val="32"/>
        </w:rPr>
      </w:pPr>
      <w:r>
        <w:rPr>
          <w:rFonts w:hAnsi="仿宋" w:eastAsia="仿宋"/>
          <w:sz w:val="32"/>
          <w:szCs w:val="32"/>
        </w:rPr>
        <w:t>审</w:t>
      </w:r>
      <w:r>
        <w:rPr>
          <w:rFonts w:eastAsia="仿宋"/>
          <w:sz w:val="32"/>
          <w:szCs w:val="32"/>
        </w:rPr>
        <w:t xml:space="preserve">  </w:t>
      </w:r>
      <w:r>
        <w:rPr>
          <w:rFonts w:hAnsi="仿宋" w:eastAsia="仿宋"/>
          <w:sz w:val="32"/>
          <w:szCs w:val="32"/>
        </w:rPr>
        <w:t>判</w:t>
      </w:r>
      <w:r>
        <w:rPr>
          <w:rFonts w:eastAsia="仿宋"/>
          <w:sz w:val="32"/>
          <w:szCs w:val="32"/>
        </w:rPr>
        <w:t xml:space="preserve">  </w:t>
      </w:r>
      <w:r>
        <w:rPr>
          <w:rFonts w:hAnsi="仿宋" w:eastAsia="仿宋"/>
          <w:sz w:val="32"/>
          <w:szCs w:val="32"/>
        </w:rPr>
        <w:t>长</w:t>
      </w:r>
      <w:r>
        <w:rPr>
          <w:rFonts w:eastAsia="仿宋"/>
          <w:sz w:val="32"/>
          <w:szCs w:val="32"/>
        </w:rPr>
        <w:t xml:space="preserve">   </w:t>
      </w:r>
      <w:r>
        <w:rPr>
          <w:rFonts w:hAnsi="仿宋" w:eastAsia="仿宋"/>
          <w:sz w:val="32"/>
          <w:szCs w:val="32"/>
        </w:rPr>
        <w:t>张忠志</w:t>
      </w:r>
    </w:p>
    <w:p>
      <w:pPr>
        <w:spacing w:line="520" w:lineRule="exact"/>
        <w:ind w:firstLine="630"/>
        <w:jc w:val="right"/>
        <w:rPr>
          <w:rFonts w:eastAsia="仿宋"/>
          <w:kern w:val="0"/>
          <w:sz w:val="32"/>
          <w:szCs w:val="32"/>
          <w:lang w:val="zh-CN"/>
        </w:rPr>
      </w:pPr>
      <w:r>
        <w:rPr>
          <w:rFonts w:hAnsi="仿宋" w:eastAsia="仿宋"/>
          <w:kern w:val="0"/>
          <w:sz w:val="32"/>
          <w:szCs w:val="32"/>
          <w:lang w:val="zh-CN"/>
        </w:rPr>
        <w:t>代理审判员</w:t>
      </w:r>
      <w:r>
        <w:rPr>
          <w:rFonts w:eastAsia="仿宋"/>
          <w:kern w:val="0"/>
          <w:sz w:val="32"/>
          <w:szCs w:val="32"/>
          <w:lang w:val="zh-CN"/>
        </w:rPr>
        <w:t xml:space="preserve">   </w:t>
      </w:r>
      <w:r>
        <w:rPr>
          <w:rFonts w:hAnsi="仿宋" w:eastAsia="仿宋"/>
          <w:kern w:val="0"/>
          <w:sz w:val="32"/>
          <w:szCs w:val="32"/>
          <w:lang w:val="zh-CN"/>
        </w:rPr>
        <w:t>刘丛薇</w:t>
      </w:r>
    </w:p>
    <w:p>
      <w:pPr>
        <w:spacing w:line="520" w:lineRule="exact"/>
        <w:jc w:val="right"/>
        <w:rPr>
          <w:rFonts w:eastAsia="仿宋"/>
          <w:sz w:val="32"/>
          <w:szCs w:val="32"/>
        </w:rPr>
      </w:pPr>
      <w:r>
        <w:rPr>
          <w:rFonts w:hAnsi="仿宋" w:eastAsia="仿宋"/>
          <w:sz w:val="32"/>
          <w:szCs w:val="32"/>
        </w:rPr>
        <w:t>人民陪审员</w:t>
      </w:r>
      <w:r>
        <w:rPr>
          <w:rFonts w:eastAsia="仿宋"/>
          <w:sz w:val="32"/>
          <w:szCs w:val="32"/>
        </w:rPr>
        <w:t xml:space="preserve">   </w:t>
      </w:r>
      <w:r>
        <w:rPr>
          <w:rFonts w:hAnsi="仿宋" w:eastAsia="仿宋"/>
          <w:kern w:val="0"/>
          <w:sz w:val="32"/>
          <w:szCs w:val="32"/>
          <w:lang w:val="zh-CN"/>
        </w:rPr>
        <w:t>李双毅</w:t>
      </w:r>
    </w:p>
    <w:p>
      <w:pPr>
        <w:spacing w:line="520" w:lineRule="exact"/>
        <w:jc w:val="right"/>
        <w:rPr>
          <w:rFonts w:eastAsia="仿宋"/>
          <w:sz w:val="32"/>
          <w:szCs w:val="32"/>
        </w:rPr>
      </w:pPr>
    </w:p>
    <w:p>
      <w:pPr>
        <w:spacing w:line="520" w:lineRule="exact"/>
        <w:jc w:val="right"/>
        <w:rPr>
          <w:rFonts w:eastAsia="仿宋"/>
          <w:sz w:val="32"/>
          <w:szCs w:val="32"/>
        </w:rPr>
      </w:pPr>
      <w:r>
        <w:rPr>
          <w:rFonts w:hAnsi="仿宋" w:eastAsia="仿宋"/>
          <w:sz w:val="32"/>
          <w:szCs w:val="32"/>
        </w:rPr>
        <w:t>二〇一六年六月</w:t>
      </w:r>
      <w:r>
        <w:rPr>
          <w:rFonts w:hAnsi="仿宋" w:eastAsia="仿宋"/>
          <w:color w:val="000000"/>
          <w:sz w:val="32"/>
          <w:szCs w:val="32"/>
        </w:rPr>
        <w:t>十</w:t>
      </w:r>
      <w:r>
        <w:rPr>
          <w:rFonts w:hint="eastAsia" w:hAnsi="仿宋" w:eastAsia="仿宋"/>
          <w:color w:val="000000"/>
          <w:sz w:val="32"/>
          <w:szCs w:val="32"/>
        </w:rPr>
        <w:t>四</w:t>
      </w:r>
      <w:r>
        <w:rPr>
          <w:rFonts w:hAnsi="仿宋" w:eastAsia="仿宋"/>
          <w:sz w:val="32"/>
          <w:szCs w:val="32"/>
        </w:rPr>
        <w:t>日</w:t>
      </w:r>
    </w:p>
    <w:p>
      <w:pPr>
        <w:spacing w:line="520" w:lineRule="exact"/>
        <w:jc w:val="right"/>
        <w:rPr>
          <w:rFonts w:eastAsia="仿宋"/>
          <w:sz w:val="32"/>
          <w:szCs w:val="32"/>
        </w:rPr>
      </w:pPr>
    </w:p>
    <w:p>
      <w:pPr>
        <w:spacing w:line="520" w:lineRule="exact"/>
        <w:jc w:val="right"/>
        <w:rPr>
          <w:rFonts w:eastAsia="仿宋"/>
          <w:sz w:val="32"/>
          <w:szCs w:val="32"/>
        </w:rPr>
      </w:pPr>
      <w:r>
        <w:rPr>
          <w:rFonts w:hAnsi="仿宋" w:eastAsia="仿宋"/>
          <w:sz w:val="32"/>
          <w:szCs w:val="32"/>
        </w:rPr>
        <w:t>书</w:t>
      </w:r>
      <w:r>
        <w:rPr>
          <w:rFonts w:eastAsia="仿宋"/>
          <w:sz w:val="32"/>
          <w:szCs w:val="32"/>
        </w:rPr>
        <w:t xml:space="preserve">  </w:t>
      </w:r>
      <w:r>
        <w:rPr>
          <w:rFonts w:hAnsi="仿宋" w:eastAsia="仿宋"/>
          <w:sz w:val="32"/>
          <w:szCs w:val="32"/>
        </w:rPr>
        <w:t>记</w:t>
      </w:r>
      <w:r>
        <w:rPr>
          <w:rFonts w:eastAsia="仿宋"/>
          <w:sz w:val="32"/>
          <w:szCs w:val="32"/>
        </w:rPr>
        <w:t xml:space="preserve">  </w:t>
      </w:r>
      <w:r>
        <w:rPr>
          <w:rFonts w:hAnsi="仿宋" w:eastAsia="仿宋"/>
          <w:sz w:val="32"/>
          <w:szCs w:val="32"/>
        </w:rPr>
        <w:t>员</w:t>
      </w:r>
      <w:r>
        <w:rPr>
          <w:rFonts w:eastAsia="仿宋"/>
          <w:sz w:val="32"/>
          <w:szCs w:val="32"/>
        </w:rPr>
        <w:t xml:space="preserve">   </w:t>
      </w:r>
      <w:r>
        <w:rPr>
          <w:rFonts w:hAnsi="仿宋" w:eastAsia="仿宋"/>
          <w:kern w:val="0"/>
          <w:sz w:val="32"/>
          <w:szCs w:val="32"/>
          <w:lang w:val="zh-CN"/>
        </w:rPr>
        <w:t>马</w:t>
      </w:r>
      <w:r>
        <w:rPr>
          <w:rFonts w:eastAsia="仿宋"/>
          <w:kern w:val="0"/>
          <w:sz w:val="32"/>
          <w:szCs w:val="32"/>
          <w:lang w:val="zh-CN"/>
        </w:rPr>
        <w:t xml:space="preserve">  </w:t>
      </w:r>
      <w:r>
        <w:rPr>
          <w:rFonts w:hAnsi="仿宋" w:eastAsia="仿宋"/>
          <w:kern w:val="0"/>
          <w:sz w:val="32"/>
          <w:szCs w:val="32"/>
          <w:lang w:val="zh-CN"/>
        </w:rPr>
        <w:t>晋</w:t>
      </w:r>
    </w:p>
    <w:p>
      <w:pPr>
        <w:spacing w:line="520" w:lineRule="exact"/>
        <w:jc w:val="right"/>
        <w:rPr>
          <w:rFonts w:eastAsia="仿宋"/>
          <w:bCs/>
          <w:sz w:val="32"/>
          <w:szCs w:val="32"/>
        </w:rPr>
      </w:pPr>
      <w:r>
        <w:rPr>
          <w:rFonts w:hAnsi="仿宋" w:eastAsia="仿宋"/>
          <w:bCs/>
          <w:sz w:val="32"/>
          <w:szCs w:val="32"/>
        </w:rPr>
        <w:t>速</w:t>
      </w:r>
      <w:r>
        <w:rPr>
          <w:rFonts w:eastAsia="仿宋"/>
          <w:bCs/>
          <w:sz w:val="32"/>
          <w:szCs w:val="32"/>
        </w:rPr>
        <w:t xml:space="preserve">  </w:t>
      </w:r>
      <w:r>
        <w:rPr>
          <w:rFonts w:hAnsi="仿宋" w:eastAsia="仿宋"/>
          <w:bCs/>
          <w:sz w:val="32"/>
          <w:szCs w:val="32"/>
        </w:rPr>
        <w:t>录</w:t>
      </w:r>
      <w:r>
        <w:rPr>
          <w:rFonts w:eastAsia="仿宋"/>
          <w:bCs/>
          <w:sz w:val="32"/>
          <w:szCs w:val="32"/>
        </w:rPr>
        <w:t xml:space="preserve">  </w:t>
      </w:r>
      <w:r>
        <w:rPr>
          <w:rFonts w:hAnsi="仿宋" w:eastAsia="仿宋"/>
          <w:bCs/>
          <w:sz w:val="32"/>
          <w:szCs w:val="32"/>
        </w:rPr>
        <w:t>员</w:t>
      </w:r>
      <w:r>
        <w:rPr>
          <w:rFonts w:eastAsia="仿宋"/>
          <w:bCs/>
          <w:sz w:val="32"/>
          <w:szCs w:val="32"/>
        </w:rPr>
        <w:t xml:space="preserve">   </w:t>
      </w:r>
      <w:r>
        <w:rPr>
          <w:rFonts w:hAnsi="仿宋" w:eastAsia="仿宋"/>
          <w:bCs/>
          <w:sz w:val="32"/>
          <w:szCs w:val="32"/>
        </w:rPr>
        <w:t>王</w:t>
      </w:r>
      <w:r>
        <w:rPr>
          <w:rFonts w:eastAsia="仿宋"/>
          <w:bCs/>
          <w:sz w:val="32"/>
          <w:szCs w:val="32"/>
        </w:rPr>
        <w:t xml:space="preserve">  </w:t>
      </w:r>
      <w:r>
        <w:rPr>
          <w:rFonts w:hAnsi="仿宋" w:eastAsia="仿宋"/>
          <w:bCs/>
          <w:sz w:val="32"/>
          <w:szCs w:val="32"/>
        </w:rPr>
        <w:t>娟</w:t>
      </w:r>
    </w:p>
    <w:p>
      <w:pPr>
        <w:spacing w:line="520" w:lineRule="exact"/>
        <w:jc w:val="right"/>
        <w:rPr>
          <w:rFonts w:eastAsia="仿宋"/>
          <w:bCs/>
          <w:sz w:val="32"/>
          <w:szCs w:val="32"/>
        </w:rPr>
      </w:pPr>
    </w:p>
    <w:p>
      <w:pPr>
        <w:spacing w:line="520" w:lineRule="exact"/>
        <w:jc w:val="right"/>
        <w:rPr>
          <w:rFonts w:eastAsia="仿宋"/>
          <w:bCs/>
          <w:sz w:val="32"/>
          <w:szCs w:val="32"/>
        </w:rPr>
      </w:pPr>
    </w:p>
    <w:p>
      <w:pPr>
        <w:spacing w:line="520" w:lineRule="exact"/>
        <w:ind w:firstLine="800" w:firstLineChars="250"/>
        <w:rPr>
          <w:rFonts w:eastAsia="仿宋"/>
          <w:sz w:val="32"/>
          <w:szCs w:val="32"/>
        </w:rPr>
      </w:pPr>
      <w:r>
        <w:rPr>
          <w:rFonts w:hAnsi="仿宋" w:eastAsia="仿宋"/>
          <w:sz w:val="32"/>
          <w:szCs w:val="32"/>
        </w:rPr>
        <w:t>本案引用的法律条文：</w:t>
      </w:r>
    </w:p>
    <w:p>
      <w:pPr>
        <w:spacing w:line="520" w:lineRule="exact"/>
        <w:ind w:firstLine="640" w:firstLineChars="200"/>
        <w:rPr>
          <w:rFonts w:eastAsia="仿宋"/>
          <w:sz w:val="32"/>
          <w:szCs w:val="32"/>
        </w:rPr>
      </w:pPr>
      <w:r>
        <w:rPr>
          <w:rFonts w:hAnsi="仿宋" w:eastAsia="仿宋"/>
          <w:sz w:val="32"/>
          <w:szCs w:val="32"/>
        </w:rPr>
        <w:t>《中华人民共和国刑法》</w:t>
      </w:r>
    </w:p>
    <w:p>
      <w:pPr>
        <w:spacing w:line="520" w:lineRule="exact"/>
        <w:ind w:firstLine="640" w:firstLineChars="200"/>
        <w:rPr>
          <w:rFonts w:eastAsia="仿宋"/>
          <w:sz w:val="32"/>
          <w:szCs w:val="32"/>
        </w:rPr>
      </w:pPr>
      <w:r>
        <w:rPr>
          <w:rFonts w:hAnsi="仿宋" w:eastAsia="仿宋"/>
          <w:sz w:val="32"/>
          <w:szCs w:val="32"/>
        </w:rPr>
        <w:t>第六十四条</w:t>
      </w:r>
      <w:r>
        <w:rPr>
          <w:rFonts w:eastAsia="仿宋"/>
          <w:sz w:val="32"/>
          <w:szCs w:val="32"/>
        </w:rPr>
        <w:t xml:space="preserve">   </w:t>
      </w:r>
      <w:r>
        <w:rPr>
          <w:rFonts w:hAnsi="仿宋" w:eastAsia="仿宋"/>
          <w:sz w:val="32"/>
          <w:szCs w:val="32"/>
        </w:rPr>
        <w:t>犯罪分子违法所得的一切财物，应当予以追缴或者责令退赔；对被害人的合法财产，应当及时返还；违禁品和供犯罪所用的本人财物，应当予以没收。没收的财物和罚金，一律上缴国库，不得</w:t>
      </w:r>
      <w:r>
        <w:fldChar w:fldCharType="begin"/>
      </w:r>
      <w:r>
        <w:instrText xml:space="preserve"> HYPERLINK "http://www.chnlawyer.net/move" \t "_blank" </w:instrText>
      </w:r>
      <w:r>
        <w:fldChar w:fldCharType="separate"/>
      </w:r>
      <w:r>
        <w:rPr>
          <w:rStyle w:val="9"/>
          <w:rFonts w:hAnsi="仿宋" w:eastAsia="仿宋"/>
          <w:color w:val="auto"/>
          <w:sz w:val="32"/>
          <w:szCs w:val="32"/>
          <w:u w:val="none"/>
        </w:rPr>
        <w:t>挪用</w:t>
      </w:r>
      <w:r>
        <w:rPr>
          <w:rStyle w:val="9"/>
          <w:rFonts w:hAnsi="仿宋" w:eastAsia="仿宋"/>
          <w:color w:val="auto"/>
          <w:sz w:val="32"/>
          <w:szCs w:val="32"/>
          <w:u w:val="none"/>
        </w:rPr>
        <w:fldChar w:fldCharType="end"/>
      </w:r>
      <w:r>
        <w:rPr>
          <w:rFonts w:hAnsi="仿宋" w:eastAsia="仿宋"/>
          <w:sz w:val="32"/>
          <w:szCs w:val="32"/>
        </w:rPr>
        <w:t>和自行处理。</w:t>
      </w:r>
    </w:p>
    <w:p>
      <w:pPr>
        <w:spacing w:line="520" w:lineRule="exact"/>
        <w:ind w:firstLine="640" w:firstLineChars="200"/>
        <w:rPr>
          <w:rFonts w:eastAsia="仿宋"/>
          <w:sz w:val="32"/>
          <w:szCs w:val="32"/>
        </w:rPr>
      </w:pPr>
      <w:r>
        <w:rPr>
          <w:rFonts w:hAnsi="仿宋" w:eastAsia="仿宋"/>
          <w:sz w:val="32"/>
          <w:szCs w:val="32"/>
        </w:rPr>
        <w:t>第六十七条第一款</w:t>
      </w:r>
      <w:r>
        <w:rPr>
          <w:rFonts w:eastAsia="仿宋"/>
          <w:sz w:val="32"/>
          <w:szCs w:val="32"/>
        </w:rPr>
        <w:t xml:space="preserve">   </w:t>
      </w:r>
      <w:r>
        <w:rPr>
          <w:rFonts w:hAnsi="仿宋" w:eastAsia="仿宋"/>
          <w:sz w:val="32"/>
          <w:szCs w:val="32"/>
        </w:rPr>
        <w:t>犯罪以后自动投案，如实供述自己的罪行的，是自首。对于自首的犯罪分子，可以从轻或者减轻处罚。其中，犯罪较轻的，可以免除处罚。</w:t>
      </w:r>
    </w:p>
    <w:p>
      <w:pPr>
        <w:spacing w:line="520" w:lineRule="exact"/>
        <w:ind w:firstLine="640" w:firstLineChars="200"/>
        <w:rPr>
          <w:rFonts w:eastAsia="仿宋"/>
          <w:color w:val="000000"/>
          <w:sz w:val="32"/>
          <w:szCs w:val="32"/>
        </w:rPr>
      </w:pPr>
      <w:bookmarkStart w:id="0" w:name="#go195"/>
      <w:bookmarkEnd w:id="0"/>
      <w:bookmarkStart w:id="1" w:name="#go196"/>
      <w:r>
        <w:rPr>
          <w:rFonts w:hAnsi="仿宋" w:eastAsia="仿宋"/>
          <w:color w:val="000000"/>
          <w:sz w:val="32"/>
          <w:szCs w:val="32"/>
        </w:rPr>
        <w:t>第一百九十六条　有下列情形之一，进行信用卡诈骗活动，数额较大的，处五年以下有期徒刑或者拘役，并处二万元以上二十万元以下罚金；数额巨大或者有其他严重情节的，处五年以上十年以下有期徒刑，并处五万元以上五十万元以下罚金；数额特别巨大或者有其他特别严重情节的，处十年以上有期徒刑或者无期徒刑，并处五万元以上五十万元以下罚金或者没收财产：（四）恶意透支的。</w:t>
      </w:r>
    </w:p>
    <w:p>
      <w:pPr>
        <w:spacing w:line="520" w:lineRule="exact"/>
        <w:ind w:firstLine="640" w:firstLineChars="200"/>
        <w:rPr>
          <w:rFonts w:eastAsia="仿宋"/>
          <w:sz w:val="32"/>
          <w:szCs w:val="32"/>
        </w:rPr>
      </w:pPr>
      <w:r>
        <w:rPr>
          <w:rFonts w:hAnsi="仿宋" w:eastAsia="仿宋"/>
          <w:color w:val="000000"/>
          <w:sz w:val="32"/>
          <w:szCs w:val="32"/>
        </w:rPr>
        <w:t>前款所称恶意透支，是指持卡人以非法占有为目的，超过规定限额或者规定期限透支，并且经发卡银行催收后仍不归还的行为。</w:t>
      </w:r>
      <w:bookmarkEnd w:id="1"/>
    </w:p>
    <w:sectPr>
      <w:footerReference r:id="rId3" w:type="default"/>
      <w:footerReference r:id="rId4" w:type="even"/>
      <w:pgSz w:w="11907" w:h="16840"/>
      <w:pgMar w:top="1701" w:right="1474" w:bottom="1474" w:left="1985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center" w:y="1"/>
      <w:rPr>
        <w:rStyle w:val="8"/>
      </w:rPr>
    </w:pPr>
    <w:r>
      <w:rPr>
        <w:rStyle w:val="8"/>
      </w:rPr>
      <w:fldChar w:fldCharType="begin"/>
    </w:r>
    <w:r>
      <w:rPr>
        <w:rStyle w:val="8"/>
      </w:rPr>
      <w:instrText xml:space="preserve">PAGE  </w:instrText>
    </w:r>
    <w:r>
      <w:rPr>
        <w:rStyle w:val="8"/>
      </w:rPr>
      <w:fldChar w:fldCharType="separate"/>
    </w:r>
    <w:r>
      <w:rPr>
        <w:rStyle w:val="8"/>
      </w:rPr>
      <w:t>1</w:t>
    </w:r>
    <w:r>
      <w:rPr>
        <w:rStyle w:val="8"/>
      </w:rPr>
      <w:fldChar w:fldCharType="end"/>
    </w:r>
  </w:p>
  <w:p>
    <w:pPr>
      <w:pStyle w:val="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center" w:y="1"/>
      <w:rPr>
        <w:rStyle w:val="8"/>
      </w:rPr>
    </w:pPr>
    <w:r>
      <w:rPr>
        <w:rStyle w:val="8"/>
      </w:rPr>
      <w:fldChar w:fldCharType="begin"/>
    </w:r>
    <w:r>
      <w:rPr>
        <w:rStyle w:val="8"/>
      </w:rPr>
      <w:instrText xml:space="preserve">PAGE  </w:instrText>
    </w:r>
    <w:r>
      <w:rPr>
        <w:rStyle w:val="8"/>
      </w:rPr>
      <w:fldChar w:fldCharType="end"/>
    </w:r>
  </w:p>
  <w:p>
    <w:pPr>
      <w:pStyle w:val="5"/>
      <w:ind w:right="36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F793B"/>
    <w:rsid w:val="0000125D"/>
    <w:rsid w:val="00007F81"/>
    <w:rsid w:val="0001030F"/>
    <w:rsid w:val="000119C8"/>
    <w:rsid w:val="00015403"/>
    <w:rsid w:val="00024D97"/>
    <w:rsid w:val="00025462"/>
    <w:rsid w:val="00025F43"/>
    <w:rsid w:val="000310E7"/>
    <w:rsid w:val="00045ED9"/>
    <w:rsid w:val="00051887"/>
    <w:rsid w:val="0005314C"/>
    <w:rsid w:val="00053F60"/>
    <w:rsid w:val="00060586"/>
    <w:rsid w:val="000615F5"/>
    <w:rsid w:val="00071959"/>
    <w:rsid w:val="00073B11"/>
    <w:rsid w:val="000757D8"/>
    <w:rsid w:val="000771E7"/>
    <w:rsid w:val="00077599"/>
    <w:rsid w:val="00082E9A"/>
    <w:rsid w:val="00086320"/>
    <w:rsid w:val="0008713C"/>
    <w:rsid w:val="0008786E"/>
    <w:rsid w:val="00093E0C"/>
    <w:rsid w:val="000976D3"/>
    <w:rsid w:val="00097EBE"/>
    <w:rsid w:val="000A1380"/>
    <w:rsid w:val="000A3956"/>
    <w:rsid w:val="000A5552"/>
    <w:rsid w:val="000A79EF"/>
    <w:rsid w:val="000B5815"/>
    <w:rsid w:val="000C4F61"/>
    <w:rsid w:val="000D1312"/>
    <w:rsid w:val="000E0899"/>
    <w:rsid w:val="000E264F"/>
    <w:rsid w:val="000F2431"/>
    <w:rsid w:val="00100988"/>
    <w:rsid w:val="001019B5"/>
    <w:rsid w:val="001050D4"/>
    <w:rsid w:val="001058A9"/>
    <w:rsid w:val="00106A7F"/>
    <w:rsid w:val="0011166A"/>
    <w:rsid w:val="001145FB"/>
    <w:rsid w:val="001172D3"/>
    <w:rsid w:val="0011787F"/>
    <w:rsid w:val="0012598A"/>
    <w:rsid w:val="00125BDF"/>
    <w:rsid w:val="00126DD5"/>
    <w:rsid w:val="001403F8"/>
    <w:rsid w:val="00142039"/>
    <w:rsid w:val="0014379B"/>
    <w:rsid w:val="00147205"/>
    <w:rsid w:val="00152688"/>
    <w:rsid w:val="00155597"/>
    <w:rsid w:val="0016115B"/>
    <w:rsid w:val="0016444D"/>
    <w:rsid w:val="001644CF"/>
    <w:rsid w:val="00167107"/>
    <w:rsid w:val="001819E9"/>
    <w:rsid w:val="00181AAA"/>
    <w:rsid w:val="001862B5"/>
    <w:rsid w:val="001A05B9"/>
    <w:rsid w:val="001A36B3"/>
    <w:rsid w:val="001A65BB"/>
    <w:rsid w:val="001A7C97"/>
    <w:rsid w:val="001B1D6C"/>
    <w:rsid w:val="001B3FA7"/>
    <w:rsid w:val="001B6032"/>
    <w:rsid w:val="001B635B"/>
    <w:rsid w:val="001D0153"/>
    <w:rsid w:val="001D1856"/>
    <w:rsid w:val="001D6DC5"/>
    <w:rsid w:val="001E1CA8"/>
    <w:rsid w:val="001E5E44"/>
    <w:rsid w:val="001E7CCB"/>
    <w:rsid w:val="00200BB8"/>
    <w:rsid w:val="00205BBE"/>
    <w:rsid w:val="00212972"/>
    <w:rsid w:val="002219F2"/>
    <w:rsid w:val="00222142"/>
    <w:rsid w:val="0022243F"/>
    <w:rsid w:val="00223419"/>
    <w:rsid w:val="00225498"/>
    <w:rsid w:val="00226E5A"/>
    <w:rsid w:val="00227CAE"/>
    <w:rsid w:val="002335A6"/>
    <w:rsid w:val="00235C4F"/>
    <w:rsid w:val="002402D9"/>
    <w:rsid w:val="00241BEB"/>
    <w:rsid w:val="0024286D"/>
    <w:rsid w:val="00246CC2"/>
    <w:rsid w:val="0024708C"/>
    <w:rsid w:val="00251886"/>
    <w:rsid w:val="00255B74"/>
    <w:rsid w:val="00257829"/>
    <w:rsid w:val="00260C30"/>
    <w:rsid w:val="00266248"/>
    <w:rsid w:val="002674B7"/>
    <w:rsid w:val="00267CCB"/>
    <w:rsid w:val="00272BDB"/>
    <w:rsid w:val="00273290"/>
    <w:rsid w:val="00275B78"/>
    <w:rsid w:val="002770F6"/>
    <w:rsid w:val="002811E4"/>
    <w:rsid w:val="00285000"/>
    <w:rsid w:val="00292530"/>
    <w:rsid w:val="002941B2"/>
    <w:rsid w:val="00294696"/>
    <w:rsid w:val="00295CD8"/>
    <w:rsid w:val="002A101E"/>
    <w:rsid w:val="002B3462"/>
    <w:rsid w:val="002B447A"/>
    <w:rsid w:val="002B6422"/>
    <w:rsid w:val="002C07C0"/>
    <w:rsid w:val="002C6B1D"/>
    <w:rsid w:val="002E2E02"/>
    <w:rsid w:val="002E398D"/>
    <w:rsid w:val="002E5F5E"/>
    <w:rsid w:val="002E7525"/>
    <w:rsid w:val="002E7F0B"/>
    <w:rsid w:val="002F15A8"/>
    <w:rsid w:val="002F305D"/>
    <w:rsid w:val="002F32BC"/>
    <w:rsid w:val="00301FFD"/>
    <w:rsid w:val="0030486A"/>
    <w:rsid w:val="0031625A"/>
    <w:rsid w:val="003258BD"/>
    <w:rsid w:val="003279CD"/>
    <w:rsid w:val="00336353"/>
    <w:rsid w:val="00346825"/>
    <w:rsid w:val="0035372B"/>
    <w:rsid w:val="0035521C"/>
    <w:rsid w:val="003559C9"/>
    <w:rsid w:val="00356293"/>
    <w:rsid w:val="003571CD"/>
    <w:rsid w:val="003575C9"/>
    <w:rsid w:val="00365387"/>
    <w:rsid w:val="00370905"/>
    <w:rsid w:val="003711D9"/>
    <w:rsid w:val="00371554"/>
    <w:rsid w:val="0037635B"/>
    <w:rsid w:val="00377111"/>
    <w:rsid w:val="00382814"/>
    <w:rsid w:val="0038582E"/>
    <w:rsid w:val="003A0A18"/>
    <w:rsid w:val="003A471E"/>
    <w:rsid w:val="003C4EBD"/>
    <w:rsid w:val="003D03C6"/>
    <w:rsid w:val="003E61A7"/>
    <w:rsid w:val="003E6526"/>
    <w:rsid w:val="003E6E31"/>
    <w:rsid w:val="003F0F72"/>
    <w:rsid w:val="003F34DC"/>
    <w:rsid w:val="003F455E"/>
    <w:rsid w:val="003F53D8"/>
    <w:rsid w:val="003F66CE"/>
    <w:rsid w:val="00400A1A"/>
    <w:rsid w:val="00400FD9"/>
    <w:rsid w:val="004019CC"/>
    <w:rsid w:val="0040362F"/>
    <w:rsid w:val="00405CF8"/>
    <w:rsid w:val="00405EBC"/>
    <w:rsid w:val="00416589"/>
    <w:rsid w:val="0041726B"/>
    <w:rsid w:val="0043778F"/>
    <w:rsid w:val="00443BB4"/>
    <w:rsid w:val="00447AD5"/>
    <w:rsid w:val="004533B6"/>
    <w:rsid w:val="0046582D"/>
    <w:rsid w:val="00466717"/>
    <w:rsid w:val="0047018E"/>
    <w:rsid w:val="00470F1A"/>
    <w:rsid w:val="00475D45"/>
    <w:rsid w:val="00477060"/>
    <w:rsid w:val="00485518"/>
    <w:rsid w:val="00495EE2"/>
    <w:rsid w:val="004A011B"/>
    <w:rsid w:val="004A7007"/>
    <w:rsid w:val="004B22A2"/>
    <w:rsid w:val="004B3A93"/>
    <w:rsid w:val="004B7D9B"/>
    <w:rsid w:val="004C0054"/>
    <w:rsid w:val="004C0228"/>
    <w:rsid w:val="004C0C60"/>
    <w:rsid w:val="004C5BA0"/>
    <w:rsid w:val="004D26B7"/>
    <w:rsid w:val="004D603E"/>
    <w:rsid w:val="004E2779"/>
    <w:rsid w:val="004E3202"/>
    <w:rsid w:val="004F1E21"/>
    <w:rsid w:val="004F4E99"/>
    <w:rsid w:val="00507D12"/>
    <w:rsid w:val="00521DCD"/>
    <w:rsid w:val="00521E7B"/>
    <w:rsid w:val="005223D2"/>
    <w:rsid w:val="00524AAE"/>
    <w:rsid w:val="00524CEB"/>
    <w:rsid w:val="00525524"/>
    <w:rsid w:val="00530D18"/>
    <w:rsid w:val="0054142C"/>
    <w:rsid w:val="005434C6"/>
    <w:rsid w:val="0055025C"/>
    <w:rsid w:val="005515BF"/>
    <w:rsid w:val="00557AEC"/>
    <w:rsid w:val="0056149A"/>
    <w:rsid w:val="0056470B"/>
    <w:rsid w:val="0056480C"/>
    <w:rsid w:val="005713E2"/>
    <w:rsid w:val="00574264"/>
    <w:rsid w:val="00574AE1"/>
    <w:rsid w:val="005761EE"/>
    <w:rsid w:val="0057650E"/>
    <w:rsid w:val="005765A1"/>
    <w:rsid w:val="0058200E"/>
    <w:rsid w:val="005824A7"/>
    <w:rsid w:val="00583398"/>
    <w:rsid w:val="00586332"/>
    <w:rsid w:val="00587096"/>
    <w:rsid w:val="00595412"/>
    <w:rsid w:val="005A0345"/>
    <w:rsid w:val="005A4936"/>
    <w:rsid w:val="005B119A"/>
    <w:rsid w:val="005B2E0E"/>
    <w:rsid w:val="005C4093"/>
    <w:rsid w:val="005C63B4"/>
    <w:rsid w:val="005C6C68"/>
    <w:rsid w:val="005C7739"/>
    <w:rsid w:val="005C7DCD"/>
    <w:rsid w:val="005D34E0"/>
    <w:rsid w:val="005D4024"/>
    <w:rsid w:val="005E04F4"/>
    <w:rsid w:val="005E1159"/>
    <w:rsid w:val="005E1528"/>
    <w:rsid w:val="005E3AF4"/>
    <w:rsid w:val="005E41C7"/>
    <w:rsid w:val="005E4286"/>
    <w:rsid w:val="005E5653"/>
    <w:rsid w:val="005F0C46"/>
    <w:rsid w:val="00603C01"/>
    <w:rsid w:val="00611455"/>
    <w:rsid w:val="00615FBF"/>
    <w:rsid w:val="006161B2"/>
    <w:rsid w:val="0061656B"/>
    <w:rsid w:val="0062257B"/>
    <w:rsid w:val="0062591A"/>
    <w:rsid w:val="00631E50"/>
    <w:rsid w:val="006434F1"/>
    <w:rsid w:val="006441D3"/>
    <w:rsid w:val="006446BE"/>
    <w:rsid w:val="00650B23"/>
    <w:rsid w:val="0065755C"/>
    <w:rsid w:val="0066701C"/>
    <w:rsid w:val="00671663"/>
    <w:rsid w:val="00671F04"/>
    <w:rsid w:val="00673885"/>
    <w:rsid w:val="0067484D"/>
    <w:rsid w:val="0068104D"/>
    <w:rsid w:val="00682522"/>
    <w:rsid w:val="006871F2"/>
    <w:rsid w:val="00690C1C"/>
    <w:rsid w:val="0069528F"/>
    <w:rsid w:val="006A0077"/>
    <w:rsid w:val="006A57F5"/>
    <w:rsid w:val="006A5868"/>
    <w:rsid w:val="006A6B24"/>
    <w:rsid w:val="006B0CE6"/>
    <w:rsid w:val="006B7881"/>
    <w:rsid w:val="006B7E74"/>
    <w:rsid w:val="006C057F"/>
    <w:rsid w:val="006C2FC3"/>
    <w:rsid w:val="006C34BE"/>
    <w:rsid w:val="006D2C3D"/>
    <w:rsid w:val="006D3526"/>
    <w:rsid w:val="006D5985"/>
    <w:rsid w:val="006E1805"/>
    <w:rsid w:val="006E2474"/>
    <w:rsid w:val="006E3F22"/>
    <w:rsid w:val="006E5492"/>
    <w:rsid w:val="006E6EFC"/>
    <w:rsid w:val="006F0209"/>
    <w:rsid w:val="00700389"/>
    <w:rsid w:val="00706141"/>
    <w:rsid w:val="00712FF0"/>
    <w:rsid w:val="0073483E"/>
    <w:rsid w:val="0074371A"/>
    <w:rsid w:val="00750389"/>
    <w:rsid w:val="0075310B"/>
    <w:rsid w:val="00753C38"/>
    <w:rsid w:val="00757038"/>
    <w:rsid w:val="00757198"/>
    <w:rsid w:val="007610A5"/>
    <w:rsid w:val="007610EA"/>
    <w:rsid w:val="00761C36"/>
    <w:rsid w:val="007646C8"/>
    <w:rsid w:val="00765AA3"/>
    <w:rsid w:val="00772E25"/>
    <w:rsid w:val="00773549"/>
    <w:rsid w:val="0077751F"/>
    <w:rsid w:val="00780196"/>
    <w:rsid w:val="00780C00"/>
    <w:rsid w:val="0078141D"/>
    <w:rsid w:val="00781C23"/>
    <w:rsid w:val="00782A0D"/>
    <w:rsid w:val="00791A91"/>
    <w:rsid w:val="00792E40"/>
    <w:rsid w:val="007A53F0"/>
    <w:rsid w:val="007A7F1F"/>
    <w:rsid w:val="007B15B0"/>
    <w:rsid w:val="007B1A32"/>
    <w:rsid w:val="007B584C"/>
    <w:rsid w:val="007C2E84"/>
    <w:rsid w:val="007D3B64"/>
    <w:rsid w:val="007E396D"/>
    <w:rsid w:val="007E65A1"/>
    <w:rsid w:val="007E6773"/>
    <w:rsid w:val="007E7B1B"/>
    <w:rsid w:val="007F6EBB"/>
    <w:rsid w:val="00800F4D"/>
    <w:rsid w:val="00801FF7"/>
    <w:rsid w:val="00802175"/>
    <w:rsid w:val="00803C97"/>
    <w:rsid w:val="00806147"/>
    <w:rsid w:val="00810779"/>
    <w:rsid w:val="0081293E"/>
    <w:rsid w:val="00813130"/>
    <w:rsid w:val="00816A7B"/>
    <w:rsid w:val="00816E1A"/>
    <w:rsid w:val="00823E84"/>
    <w:rsid w:val="0082486A"/>
    <w:rsid w:val="008271DF"/>
    <w:rsid w:val="00843E26"/>
    <w:rsid w:val="0084592F"/>
    <w:rsid w:val="00846F85"/>
    <w:rsid w:val="008500A2"/>
    <w:rsid w:val="00851103"/>
    <w:rsid w:val="008514D8"/>
    <w:rsid w:val="008562C4"/>
    <w:rsid w:val="00860743"/>
    <w:rsid w:val="008613BC"/>
    <w:rsid w:val="00880285"/>
    <w:rsid w:val="008851A0"/>
    <w:rsid w:val="00891A97"/>
    <w:rsid w:val="0089415F"/>
    <w:rsid w:val="00894FE9"/>
    <w:rsid w:val="008A179A"/>
    <w:rsid w:val="008B153E"/>
    <w:rsid w:val="008B1846"/>
    <w:rsid w:val="008B1F1B"/>
    <w:rsid w:val="008B44AC"/>
    <w:rsid w:val="008B4A27"/>
    <w:rsid w:val="008B5C53"/>
    <w:rsid w:val="008B79C3"/>
    <w:rsid w:val="008C0CAE"/>
    <w:rsid w:val="008C56FD"/>
    <w:rsid w:val="008D6640"/>
    <w:rsid w:val="008E05DF"/>
    <w:rsid w:val="008E25E1"/>
    <w:rsid w:val="008E2E24"/>
    <w:rsid w:val="008E4C06"/>
    <w:rsid w:val="008F3AEA"/>
    <w:rsid w:val="008F51DB"/>
    <w:rsid w:val="00900942"/>
    <w:rsid w:val="00902290"/>
    <w:rsid w:val="00902338"/>
    <w:rsid w:val="00903444"/>
    <w:rsid w:val="009063F1"/>
    <w:rsid w:val="00907BDA"/>
    <w:rsid w:val="00917265"/>
    <w:rsid w:val="009226A0"/>
    <w:rsid w:val="0093367F"/>
    <w:rsid w:val="00933C54"/>
    <w:rsid w:val="00936D4B"/>
    <w:rsid w:val="009375BC"/>
    <w:rsid w:val="00942CA7"/>
    <w:rsid w:val="00943858"/>
    <w:rsid w:val="00943C4C"/>
    <w:rsid w:val="00950FEC"/>
    <w:rsid w:val="00953D0F"/>
    <w:rsid w:val="00953FB6"/>
    <w:rsid w:val="00954BD0"/>
    <w:rsid w:val="00954E17"/>
    <w:rsid w:val="00955877"/>
    <w:rsid w:val="00963327"/>
    <w:rsid w:val="00967D41"/>
    <w:rsid w:val="00971EB3"/>
    <w:rsid w:val="0098262C"/>
    <w:rsid w:val="00983FD5"/>
    <w:rsid w:val="009849BC"/>
    <w:rsid w:val="00984DFF"/>
    <w:rsid w:val="009925E8"/>
    <w:rsid w:val="009979ED"/>
    <w:rsid w:val="009A381D"/>
    <w:rsid w:val="009A7681"/>
    <w:rsid w:val="009B0FD6"/>
    <w:rsid w:val="009B2689"/>
    <w:rsid w:val="009B49E6"/>
    <w:rsid w:val="009B547B"/>
    <w:rsid w:val="009C2F95"/>
    <w:rsid w:val="009C4B39"/>
    <w:rsid w:val="009C6489"/>
    <w:rsid w:val="009C6F30"/>
    <w:rsid w:val="009C780A"/>
    <w:rsid w:val="009C7EDC"/>
    <w:rsid w:val="009D124A"/>
    <w:rsid w:val="009D2C12"/>
    <w:rsid w:val="009E3746"/>
    <w:rsid w:val="009E5D5B"/>
    <w:rsid w:val="009E75AB"/>
    <w:rsid w:val="009F2C5A"/>
    <w:rsid w:val="00A02072"/>
    <w:rsid w:val="00A03713"/>
    <w:rsid w:val="00A041A1"/>
    <w:rsid w:val="00A05DF0"/>
    <w:rsid w:val="00A108E5"/>
    <w:rsid w:val="00A13BE8"/>
    <w:rsid w:val="00A1585B"/>
    <w:rsid w:val="00A24054"/>
    <w:rsid w:val="00A26CA6"/>
    <w:rsid w:val="00A423EF"/>
    <w:rsid w:val="00A43216"/>
    <w:rsid w:val="00A43A61"/>
    <w:rsid w:val="00A448C2"/>
    <w:rsid w:val="00A45406"/>
    <w:rsid w:val="00A46C9D"/>
    <w:rsid w:val="00A57E2A"/>
    <w:rsid w:val="00A6275F"/>
    <w:rsid w:val="00A64A9B"/>
    <w:rsid w:val="00A70A3B"/>
    <w:rsid w:val="00A72008"/>
    <w:rsid w:val="00A73296"/>
    <w:rsid w:val="00A76DA3"/>
    <w:rsid w:val="00A821D8"/>
    <w:rsid w:val="00A91BEC"/>
    <w:rsid w:val="00A93ADA"/>
    <w:rsid w:val="00AA1D18"/>
    <w:rsid w:val="00AB0986"/>
    <w:rsid w:val="00AB125C"/>
    <w:rsid w:val="00AB1926"/>
    <w:rsid w:val="00AB43A1"/>
    <w:rsid w:val="00AB7011"/>
    <w:rsid w:val="00AB7199"/>
    <w:rsid w:val="00AB7E49"/>
    <w:rsid w:val="00AC7AC6"/>
    <w:rsid w:val="00AD6B10"/>
    <w:rsid w:val="00AE0E4C"/>
    <w:rsid w:val="00AF08C7"/>
    <w:rsid w:val="00B003F0"/>
    <w:rsid w:val="00B035FE"/>
    <w:rsid w:val="00B054C4"/>
    <w:rsid w:val="00B061FB"/>
    <w:rsid w:val="00B11405"/>
    <w:rsid w:val="00B14673"/>
    <w:rsid w:val="00B21F61"/>
    <w:rsid w:val="00B22D88"/>
    <w:rsid w:val="00B26810"/>
    <w:rsid w:val="00B26E1A"/>
    <w:rsid w:val="00B33299"/>
    <w:rsid w:val="00B348FF"/>
    <w:rsid w:val="00B356A6"/>
    <w:rsid w:val="00B401E1"/>
    <w:rsid w:val="00B4030C"/>
    <w:rsid w:val="00B40981"/>
    <w:rsid w:val="00B40C35"/>
    <w:rsid w:val="00B42D94"/>
    <w:rsid w:val="00B44BC9"/>
    <w:rsid w:val="00B468C2"/>
    <w:rsid w:val="00B519E8"/>
    <w:rsid w:val="00B54836"/>
    <w:rsid w:val="00B555F1"/>
    <w:rsid w:val="00B64A62"/>
    <w:rsid w:val="00B6575C"/>
    <w:rsid w:val="00B7001E"/>
    <w:rsid w:val="00B70628"/>
    <w:rsid w:val="00B70971"/>
    <w:rsid w:val="00B70AEB"/>
    <w:rsid w:val="00B715F4"/>
    <w:rsid w:val="00B74053"/>
    <w:rsid w:val="00B74541"/>
    <w:rsid w:val="00B82044"/>
    <w:rsid w:val="00B84676"/>
    <w:rsid w:val="00B911AB"/>
    <w:rsid w:val="00B956D8"/>
    <w:rsid w:val="00B95800"/>
    <w:rsid w:val="00B9655D"/>
    <w:rsid w:val="00BA4638"/>
    <w:rsid w:val="00BA5DAC"/>
    <w:rsid w:val="00BB5FD3"/>
    <w:rsid w:val="00BB675C"/>
    <w:rsid w:val="00BC149B"/>
    <w:rsid w:val="00BC3023"/>
    <w:rsid w:val="00BC64AE"/>
    <w:rsid w:val="00BD2E8C"/>
    <w:rsid w:val="00BD3B91"/>
    <w:rsid w:val="00BD68B1"/>
    <w:rsid w:val="00BE1DDC"/>
    <w:rsid w:val="00BE23FF"/>
    <w:rsid w:val="00BE4454"/>
    <w:rsid w:val="00BF14EE"/>
    <w:rsid w:val="00BF15E9"/>
    <w:rsid w:val="00BF768D"/>
    <w:rsid w:val="00C006FE"/>
    <w:rsid w:val="00C05397"/>
    <w:rsid w:val="00C07577"/>
    <w:rsid w:val="00C07B21"/>
    <w:rsid w:val="00C07F90"/>
    <w:rsid w:val="00C15BE1"/>
    <w:rsid w:val="00C163C7"/>
    <w:rsid w:val="00C23799"/>
    <w:rsid w:val="00C26DC4"/>
    <w:rsid w:val="00C3332E"/>
    <w:rsid w:val="00C34412"/>
    <w:rsid w:val="00C355D4"/>
    <w:rsid w:val="00C36BF2"/>
    <w:rsid w:val="00C378DF"/>
    <w:rsid w:val="00C40278"/>
    <w:rsid w:val="00C4638F"/>
    <w:rsid w:val="00C560E3"/>
    <w:rsid w:val="00C63A7A"/>
    <w:rsid w:val="00C670F9"/>
    <w:rsid w:val="00C70CB7"/>
    <w:rsid w:val="00C7273C"/>
    <w:rsid w:val="00C73678"/>
    <w:rsid w:val="00C744B7"/>
    <w:rsid w:val="00C8185D"/>
    <w:rsid w:val="00C83DAA"/>
    <w:rsid w:val="00C84144"/>
    <w:rsid w:val="00C9045D"/>
    <w:rsid w:val="00C96AAB"/>
    <w:rsid w:val="00CA0165"/>
    <w:rsid w:val="00CA08EB"/>
    <w:rsid w:val="00CA1381"/>
    <w:rsid w:val="00CA23CD"/>
    <w:rsid w:val="00CA28CB"/>
    <w:rsid w:val="00CA5CA4"/>
    <w:rsid w:val="00CB0037"/>
    <w:rsid w:val="00CB524E"/>
    <w:rsid w:val="00CB6F58"/>
    <w:rsid w:val="00CB7DCE"/>
    <w:rsid w:val="00CC0EEA"/>
    <w:rsid w:val="00CC2D8B"/>
    <w:rsid w:val="00CC4D7F"/>
    <w:rsid w:val="00CC57B3"/>
    <w:rsid w:val="00CD0544"/>
    <w:rsid w:val="00CD4089"/>
    <w:rsid w:val="00CD6223"/>
    <w:rsid w:val="00CD7610"/>
    <w:rsid w:val="00CD78E3"/>
    <w:rsid w:val="00CE06B5"/>
    <w:rsid w:val="00CE1832"/>
    <w:rsid w:val="00CE1FF1"/>
    <w:rsid w:val="00CF5DA7"/>
    <w:rsid w:val="00D11347"/>
    <w:rsid w:val="00D234C7"/>
    <w:rsid w:val="00D2456E"/>
    <w:rsid w:val="00D2728D"/>
    <w:rsid w:val="00D3188C"/>
    <w:rsid w:val="00D346C5"/>
    <w:rsid w:val="00D37364"/>
    <w:rsid w:val="00D37425"/>
    <w:rsid w:val="00D40FBC"/>
    <w:rsid w:val="00D4172F"/>
    <w:rsid w:val="00D45C90"/>
    <w:rsid w:val="00D51A97"/>
    <w:rsid w:val="00D52690"/>
    <w:rsid w:val="00D52973"/>
    <w:rsid w:val="00D54C3A"/>
    <w:rsid w:val="00D61389"/>
    <w:rsid w:val="00D70283"/>
    <w:rsid w:val="00D70328"/>
    <w:rsid w:val="00D70C0C"/>
    <w:rsid w:val="00D76516"/>
    <w:rsid w:val="00D80C3E"/>
    <w:rsid w:val="00D813B4"/>
    <w:rsid w:val="00D83BD1"/>
    <w:rsid w:val="00D916EF"/>
    <w:rsid w:val="00D94643"/>
    <w:rsid w:val="00D94C34"/>
    <w:rsid w:val="00DA56FA"/>
    <w:rsid w:val="00DA6CBF"/>
    <w:rsid w:val="00DB6BEA"/>
    <w:rsid w:val="00DB7232"/>
    <w:rsid w:val="00DC1A42"/>
    <w:rsid w:val="00DC1D19"/>
    <w:rsid w:val="00DC2D14"/>
    <w:rsid w:val="00DC5D80"/>
    <w:rsid w:val="00DC62F4"/>
    <w:rsid w:val="00DC72EB"/>
    <w:rsid w:val="00DD51E2"/>
    <w:rsid w:val="00DE105A"/>
    <w:rsid w:val="00DE328D"/>
    <w:rsid w:val="00DF7D28"/>
    <w:rsid w:val="00E0006B"/>
    <w:rsid w:val="00E00CD8"/>
    <w:rsid w:val="00E012EB"/>
    <w:rsid w:val="00E055C1"/>
    <w:rsid w:val="00E06E68"/>
    <w:rsid w:val="00E07B6A"/>
    <w:rsid w:val="00E07F7E"/>
    <w:rsid w:val="00E15F1F"/>
    <w:rsid w:val="00E235A4"/>
    <w:rsid w:val="00E2501A"/>
    <w:rsid w:val="00E27620"/>
    <w:rsid w:val="00E35CD8"/>
    <w:rsid w:val="00E470B0"/>
    <w:rsid w:val="00E6055E"/>
    <w:rsid w:val="00E61CC2"/>
    <w:rsid w:val="00E672D7"/>
    <w:rsid w:val="00E74DF8"/>
    <w:rsid w:val="00E751FF"/>
    <w:rsid w:val="00E774A8"/>
    <w:rsid w:val="00E83A31"/>
    <w:rsid w:val="00E87B62"/>
    <w:rsid w:val="00E92E73"/>
    <w:rsid w:val="00E93EAC"/>
    <w:rsid w:val="00E941FB"/>
    <w:rsid w:val="00E97E08"/>
    <w:rsid w:val="00EA0A26"/>
    <w:rsid w:val="00EA0C8D"/>
    <w:rsid w:val="00EA171E"/>
    <w:rsid w:val="00EA2402"/>
    <w:rsid w:val="00EA7051"/>
    <w:rsid w:val="00EB2108"/>
    <w:rsid w:val="00EB6739"/>
    <w:rsid w:val="00EB776B"/>
    <w:rsid w:val="00EC7124"/>
    <w:rsid w:val="00ED6CDA"/>
    <w:rsid w:val="00EE40DE"/>
    <w:rsid w:val="00EF035E"/>
    <w:rsid w:val="00EF6441"/>
    <w:rsid w:val="00EF6570"/>
    <w:rsid w:val="00EF793B"/>
    <w:rsid w:val="00F0326A"/>
    <w:rsid w:val="00F11B06"/>
    <w:rsid w:val="00F11B2D"/>
    <w:rsid w:val="00F11BAD"/>
    <w:rsid w:val="00F1217F"/>
    <w:rsid w:val="00F12925"/>
    <w:rsid w:val="00F12DA4"/>
    <w:rsid w:val="00F13C1F"/>
    <w:rsid w:val="00F13D6D"/>
    <w:rsid w:val="00F15811"/>
    <w:rsid w:val="00F2761A"/>
    <w:rsid w:val="00F3317D"/>
    <w:rsid w:val="00F33C6A"/>
    <w:rsid w:val="00F42206"/>
    <w:rsid w:val="00F6150D"/>
    <w:rsid w:val="00F77AF9"/>
    <w:rsid w:val="00F8143A"/>
    <w:rsid w:val="00F91BEC"/>
    <w:rsid w:val="00FA5379"/>
    <w:rsid w:val="00FB30D2"/>
    <w:rsid w:val="00FB6EAE"/>
    <w:rsid w:val="00FB720E"/>
    <w:rsid w:val="00FC73AE"/>
    <w:rsid w:val="00FD2A5F"/>
    <w:rsid w:val="00FE1E0D"/>
    <w:rsid w:val="00FE61A2"/>
    <w:rsid w:val="00FE7AB3"/>
    <w:rsid w:val="00FF12C2"/>
    <w:rsid w:val="00FF37F8"/>
    <w:rsid w:val="00FF3D45"/>
    <w:rsid w:val="00FF4CEE"/>
    <w:rsid w:val="00FF5A40"/>
    <w:rsid w:val="00FF7CB1"/>
    <w:rsid w:val="1C977639"/>
    <w:rsid w:val="3B912FCC"/>
    <w:rsid w:val="47675F54"/>
    <w:rsid w:val="795A5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uiPriority w:val="1"/>
  </w:style>
  <w:style w:type="table" w:default="1" w:styleId="1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link w:val="13"/>
    <w:uiPriority w:val="0"/>
    <w:rPr>
      <w:rFonts w:hint="eastAsia" w:ascii="宋体" w:hAnsi="Courier New"/>
      <w:szCs w:val="20"/>
    </w:rPr>
  </w:style>
  <w:style w:type="paragraph" w:styleId="4">
    <w:name w:val="Date"/>
    <w:basedOn w:val="1"/>
    <w:next w:val="1"/>
    <w:link w:val="16"/>
    <w:semiHidden/>
    <w:unhideWhenUsed/>
    <w:uiPriority w:val="99"/>
    <w:pPr>
      <w:ind w:left="100" w:leftChars="2500"/>
    </w:pPr>
  </w:style>
  <w:style w:type="paragraph" w:styleId="5">
    <w:name w:val="footer"/>
    <w:basedOn w:val="1"/>
    <w:link w:val="14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bidi="he-IL"/>
    </w:rPr>
  </w:style>
  <w:style w:type="paragraph" w:styleId="6">
    <w:name w:val="header"/>
    <w:basedOn w:val="1"/>
    <w:link w:val="15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page number"/>
    <w:basedOn w:val="7"/>
    <w:uiPriority w:val="0"/>
  </w:style>
  <w:style w:type="character" w:styleId="9">
    <w:name w:val="Hyperlink"/>
    <w:basedOn w:val="7"/>
    <w:unhideWhenUsed/>
    <w:uiPriority w:val="99"/>
    <w:rPr>
      <w:color w:val="0000FF"/>
      <w:u w:val="single"/>
    </w:rPr>
  </w:style>
  <w:style w:type="table" w:styleId="11">
    <w:name w:val="Table Grid"/>
    <w:basedOn w:val="10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标题 1 Char"/>
    <w:basedOn w:val="7"/>
    <w:link w:val="2"/>
    <w:qFormat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13">
    <w:name w:val="纯文本 Char"/>
    <w:basedOn w:val="7"/>
    <w:link w:val="3"/>
    <w:uiPriority w:val="0"/>
    <w:rPr>
      <w:rFonts w:ascii="宋体" w:hAnsi="Courier New" w:eastAsia="宋体" w:cs="Times New Roman"/>
      <w:szCs w:val="20"/>
    </w:rPr>
  </w:style>
  <w:style w:type="character" w:customStyle="1" w:styleId="14">
    <w:name w:val="页脚 Char"/>
    <w:basedOn w:val="7"/>
    <w:link w:val="5"/>
    <w:uiPriority w:val="0"/>
    <w:rPr>
      <w:rFonts w:ascii="Times New Roman" w:hAnsi="Times New Roman" w:eastAsia="宋体" w:cs="Times New Roman"/>
      <w:sz w:val="18"/>
      <w:szCs w:val="18"/>
      <w:lang w:bidi="he-IL"/>
    </w:rPr>
  </w:style>
  <w:style w:type="character" w:customStyle="1" w:styleId="15">
    <w:name w:val="页眉 Char"/>
    <w:basedOn w:val="7"/>
    <w:link w:val="6"/>
    <w:semiHidden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6">
    <w:name w:val="日期 Char"/>
    <w:basedOn w:val="7"/>
    <w:link w:val="4"/>
    <w:semiHidden/>
    <w:uiPriority w:val="99"/>
    <w:rPr>
      <w:rFonts w:ascii="Times New Roman" w:hAnsi="Times New Roman" w:eastAsia="宋体" w:cs="Times New Roman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5</Pages>
  <Words>374</Words>
  <Characters>2132</Characters>
  <Lines>17</Lines>
  <Paragraphs>5</Paragraphs>
  <TotalTime>105</TotalTime>
  <ScaleCrop>false</ScaleCrop>
  <LinksUpToDate>false</LinksUpToDate>
  <CharactersWithSpaces>2501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2016-06-12T09:29:00Z</dcterms:created>
  <dc:creator>USER</dc:creator>
  <cp:lastModifiedBy>TF-PC</cp:lastModifiedBy>
  <dcterms:modified xsi:type="dcterms:W3CDTF">2018-08-27T09:48:20Z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