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jc w:val="center"/>
        <w:rPr>
          <w:rFonts w:hint="eastAsia" w:ascii="仿宋_GB2312" w:eastAsia="仿宋_GB2312"/>
          <w:b/>
          <w:sz w:val="44"/>
          <w:szCs w:val="44"/>
        </w:rPr>
      </w:pPr>
      <w:bookmarkStart w:id="0" w:name="_GoBack"/>
      <w:bookmarkEnd w:id="0"/>
      <w:r>
        <w:rPr>
          <w:rFonts w:hint="eastAsia" w:ascii="仿宋_GB2312" w:eastAsia="仿宋_GB2312"/>
          <w:b/>
          <w:sz w:val="44"/>
          <w:szCs w:val="44"/>
        </w:rPr>
        <w:t>天津市河西区人民法院</w:t>
      </w:r>
    </w:p>
    <w:p>
      <w:pPr>
        <w:pStyle w:val="5"/>
        <w:spacing w:line="360" w:lineRule="auto"/>
        <w:jc w:val="center"/>
        <w:rPr>
          <w:rFonts w:hint="eastAsia" w:ascii="黑体" w:hAnsi="黑体" w:eastAsia="黑体"/>
          <w:bCs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刑 事 判 决 书</w:t>
      </w:r>
    </w:p>
    <w:p>
      <w:pPr>
        <w:pStyle w:val="2"/>
        <w:wordWrap w:val="0"/>
        <w:spacing w:line="560" w:lineRule="exact"/>
        <w:ind w:left="-2" w:firstLine="526"/>
        <w:jc w:val="right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 xml:space="preserve">                </w:t>
      </w:r>
      <w:r>
        <w:rPr>
          <w:rFonts w:hint="eastAsia" w:ascii="Times New Roman" w:hAnsi="Times New Roman" w:eastAsia="仿宋_GB2312"/>
          <w:sz w:val="32"/>
          <w:szCs w:val="32"/>
        </w:rPr>
        <w:t xml:space="preserve"> </w:t>
      </w:r>
    </w:p>
    <w:p>
      <w:pPr>
        <w:pStyle w:val="2"/>
        <w:spacing w:line="560" w:lineRule="exact"/>
        <w:ind w:left="-2" w:firstLine="526"/>
        <w:jc w:val="right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 xml:space="preserve"> (2016)津0103刑初</w:t>
      </w:r>
      <w:r>
        <w:rPr>
          <w:rFonts w:hint="eastAsia" w:ascii="Times New Roman" w:hAnsi="Times New Roman" w:eastAsia="仿宋_GB2312"/>
          <w:sz w:val="32"/>
          <w:szCs w:val="32"/>
        </w:rPr>
        <w:t>630</w:t>
      </w:r>
      <w:r>
        <w:rPr>
          <w:rFonts w:ascii="Times New Roman" w:hAnsi="Times New Roman" w:eastAsia="仿宋_GB2312"/>
          <w:sz w:val="32"/>
          <w:szCs w:val="32"/>
        </w:rPr>
        <w:t>号</w:t>
      </w:r>
    </w:p>
    <w:p>
      <w:pPr>
        <w:pStyle w:val="2"/>
        <w:spacing w:line="560" w:lineRule="exact"/>
        <w:ind w:left="-2" w:firstLine="526"/>
        <w:jc w:val="right"/>
        <w:rPr>
          <w:rFonts w:hint="eastAsia" w:eastAsia="仿宋_GB2312"/>
          <w:sz w:val="32"/>
          <w:szCs w:val="32"/>
        </w:rPr>
      </w:pPr>
    </w:p>
    <w:p>
      <w:pPr>
        <w:pStyle w:val="2"/>
        <w:spacing w:line="560" w:lineRule="exact"/>
        <w:ind w:left="-2" w:leftChars="-1" w:firstLine="684" w:firstLineChars="214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707" w:firstLineChars="221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被告人齐鹏，</w:t>
      </w:r>
      <w:r>
        <w:rPr>
          <w:rFonts w:hint="eastAsia" w:ascii="Times New Roman" w:hAnsi="Times New Roman" w:eastAsia="仿宋_GB2312"/>
          <w:sz w:val="32"/>
          <w:szCs w:val="32"/>
        </w:rPr>
        <w:t>男</w:t>
      </w:r>
      <w:r>
        <w:rPr>
          <w:rFonts w:ascii="Times New Roman" w:hAnsi="Times New Roman" w:eastAsia="仿宋_GB2312"/>
          <w:sz w:val="32"/>
          <w:szCs w:val="32"/>
        </w:rPr>
        <w:t>，19</w:t>
      </w:r>
      <w:r>
        <w:rPr>
          <w:rFonts w:hint="eastAsia" w:ascii="Times New Roman" w:hAnsi="Times New Roman" w:eastAsia="仿宋_GB2312"/>
          <w:sz w:val="32"/>
          <w:szCs w:val="32"/>
        </w:rPr>
        <w:t>78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sz w:val="32"/>
          <w:szCs w:val="32"/>
        </w:rPr>
        <w:t>3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sz w:val="32"/>
          <w:szCs w:val="32"/>
        </w:rPr>
        <w:t>3</w:t>
      </w:r>
      <w:r>
        <w:rPr>
          <w:rFonts w:ascii="Times New Roman" w:hAnsi="Times New Roman" w:eastAsia="仿宋_GB2312"/>
          <w:sz w:val="32"/>
          <w:szCs w:val="32"/>
        </w:rPr>
        <w:t>日出生，公民身份号码:12010</w:t>
      </w:r>
      <w:r>
        <w:rPr>
          <w:rFonts w:hint="eastAsia" w:ascii="Times New Roman" w:hAnsi="Times New Roman" w:eastAsia="仿宋_GB2312"/>
          <w:sz w:val="32"/>
          <w:szCs w:val="32"/>
        </w:rPr>
        <w:t>7197803033914</w:t>
      </w:r>
      <w:r>
        <w:rPr>
          <w:rFonts w:ascii="Times New Roman" w:hAnsi="Times New Roman" w:eastAsia="仿宋_GB2312"/>
          <w:sz w:val="32"/>
          <w:szCs w:val="32"/>
        </w:rPr>
        <w:t>, 汉族，</w:t>
      </w:r>
      <w:r>
        <w:rPr>
          <w:rFonts w:hint="eastAsia" w:ascii="Times New Roman" w:hAnsi="Times New Roman" w:eastAsia="仿宋_GB2312"/>
          <w:sz w:val="32"/>
          <w:szCs w:val="32"/>
        </w:rPr>
        <w:t>中专</w:t>
      </w:r>
      <w:r>
        <w:rPr>
          <w:rFonts w:ascii="Times New Roman" w:hAnsi="Times New Roman" w:eastAsia="仿宋_GB2312"/>
          <w:sz w:val="32"/>
          <w:szCs w:val="32"/>
        </w:rPr>
        <w:t>文化，</w:t>
      </w:r>
      <w:r>
        <w:rPr>
          <w:rFonts w:hint="eastAsia" w:ascii="Times New Roman" w:hAnsi="Times New Roman" w:eastAsia="仿宋_GB2312"/>
          <w:sz w:val="32"/>
          <w:szCs w:val="32"/>
        </w:rPr>
        <w:t>个体经营，</w:t>
      </w:r>
      <w:r>
        <w:rPr>
          <w:rFonts w:ascii="Times New Roman" w:hAnsi="Times New Roman" w:eastAsia="仿宋_GB2312"/>
          <w:sz w:val="32"/>
          <w:szCs w:val="32"/>
        </w:rPr>
        <w:t>住天津市</w:t>
      </w:r>
      <w:r>
        <w:rPr>
          <w:rFonts w:hint="eastAsia" w:ascii="Times New Roman" w:hAnsi="Times New Roman" w:eastAsia="仿宋_GB2312"/>
          <w:sz w:val="32"/>
          <w:szCs w:val="32"/>
        </w:rPr>
        <w:t>滨海新区广州道桂江里3号楼3门101号。</w:t>
      </w:r>
      <w:r>
        <w:rPr>
          <w:rFonts w:ascii="Times New Roman" w:hAnsi="Times New Roman" w:eastAsia="仿宋_GB2312"/>
          <w:sz w:val="32"/>
          <w:szCs w:val="32"/>
        </w:rPr>
        <w:t>201</w:t>
      </w:r>
      <w:r>
        <w:rPr>
          <w:rFonts w:hint="eastAsia" w:ascii="Times New Roman" w:hAnsi="Times New Roman" w:eastAsia="仿宋_GB2312"/>
          <w:sz w:val="32"/>
          <w:szCs w:val="32"/>
        </w:rPr>
        <w:t>6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sz w:val="32"/>
          <w:szCs w:val="32"/>
        </w:rPr>
        <w:t>7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sz w:val="32"/>
          <w:szCs w:val="32"/>
        </w:rPr>
        <w:t>7</w:t>
      </w:r>
      <w:r>
        <w:rPr>
          <w:rFonts w:ascii="Times New Roman" w:hAnsi="Times New Roman" w:eastAsia="仿宋_GB2312"/>
          <w:sz w:val="32"/>
          <w:szCs w:val="32"/>
        </w:rPr>
        <w:t>日</w:t>
      </w:r>
      <w:r>
        <w:rPr>
          <w:rFonts w:hint="eastAsia" w:ascii="Times New Roman" w:hAnsi="Times New Roman" w:eastAsia="仿宋_GB2312"/>
          <w:sz w:val="32"/>
          <w:szCs w:val="32"/>
        </w:rPr>
        <w:t>被刑事拘留，</w:t>
      </w:r>
      <w:r>
        <w:rPr>
          <w:rFonts w:ascii="Times New Roman" w:hAnsi="Times New Roman" w:eastAsia="仿宋_GB2312"/>
          <w:sz w:val="32"/>
          <w:szCs w:val="32"/>
        </w:rPr>
        <w:t>201</w:t>
      </w:r>
      <w:r>
        <w:rPr>
          <w:rFonts w:hint="eastAsia" w:ascii="Times New Roman" w:hAnsi="Times New Roman" w:eastAsia="仿宋_GB2312"/>
          <w:sz w:val="32"/>
          <w:szCs w:val="32"/>
        </w:rPr>
        <w:t>6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sz w:val="32"/>
          <w:szCs w:val="32"/>
        </w:rPr>
        <w:t>7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sz w:val="32"/>
          <w:szCs w:val="32"/>
        </w:rPr>
        <w:t>11</w:t>
      </w:r>
      <w:r>
        <w:rPr>
          <w:rFonts w:ascii="Times New Roman" w:hAnsi="Times New Roman" w:eastAsia="仿宋_GB2312"/>
          <w:sz w:val="32"/>
          <w:szCs w:val="32"/>
        </w:rPr>
        <w:t>日因涉嫌犯有信用卡诈骗罪被</w:t>
      </w:r>
      <w:r>
        <w:rPr>
          <w:rFonts w:hint="eastAsia" w:ascii="Times New Roman" w:hAnsi="Times New Roman" w:eastAsia="仿宋_GB2312"/>
          <w:sz w:val="32"/>
          <w:szCs w:val="32"/>
        </w:rPr>
        <w:t>公安机关</w:t>
      </w:r>
      <w:r>
        <w:rPr>
          <w:rFonts w:ascii="Times New Roman" w:hAnsi="Times New Roman" w:eastAsia="仿宋_GB2312"/>
          <w:sz w:val="32"/>
          <w:szCs w:val="32"/>
        </w:rPr>
        <w:t>取保候审。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]</w:t>
      </w:r>
      <w:r>
        <w:rPr>
          <w:rFonts w:hint="eastAsia" w:eastAsia="仿宋_GB2312"/>
          <w:sz w:val="32"/>
          <w:szCs w:val="32"/>
        </w:rPr>
        <w:t>601</w:t>
      </w:r>
      <w:r>
        <w:rPr>
          <w:rFonts w:eastAsia="仿宋_GB2312"/>
          <w:sz w:val="32"/>
          <w:szCs w:val="32"/>
        </w:rPr>
        <w:t>号起诉书指控被告人齐鹏犯信用卡诈骗罪，于201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日向本院提起公诉，并提出量刑建议。</w:t>
      </w:r>
      <w:r>
        <w:rPr>
          <w:rFonts w:hAnsi="仿宋" w:eastAsia="仿宋"/>
          <w:bCs/>
          <w:sz w:val="32"/>
          <w:szCs w:val="32"/>
        </w:rPr>
        <w:t>本院依法组成合议庭，公开开庭对本案进行了审理。天津市河西区人民检察院指派检察员</w:t>
      </w:r>
      <w:r>
        <w:rPr>
          <w:rFonts w:hint="eastAsia" w:hAnsi="仿宋" w:eastAsia="仿宋"/>
          <w:bCs/>
          <w:sz w:val="32"/>
          <w:szCs w:val="32"/>
        </w:rPr>
        <w:t>魏长明</w:t>
      </w:r>
      <w:r>
        <w:rPr>
          <w:rFonts w:hAnsi="仿宋" w:eastAsia="仿宋"/>
          <w:bCs/>
          <w:sz w:val="32"/>
          <w:szCs w:val="32"/>
        </w:rPr>
        <w:t>出庭支持公诉</w:t>
      </w:r>
      <w:r>
        <w:rPr>
          <w:rFonts w:eastAsia="仿宋_GB2312"/>
          <w:sz w:val="32"/>
          <w:szCs w:val="32"/>
        </w:rPr>
        <w:t>。被告人齐鹏到庭参加了诉讼。现已审理终结。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经审理查明</w:t>
      </w:r>
      <w:r>
        <w:rPr>
          <w:rFonts w:eastAsia="仿宋_GB2312"/>
          <w:sz w:val="32"/>
          <w:szCs w:val="32"/>
        </w:rPr>
        <w:t>，20</w:t>
      </w:r>
      <w:r>
        <w:rPr>
          <w:rFonts w:hint="eastAsia" w:eastAsia="仿宋_GB2312"/>
          <w:sz w:val="32"/>
          <w:szCs w:val="32"/>
        </w:rPr>
        <w:t>13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9月，</w:t>
      </w:r>
      <w:r>
        <w:rPr>
          <w:rFonts w:eastAsia="仿宋_GB2312"/>
          <w:sz w:val="32"/>
          <w:szCs w:val="32"/>
        </w:rPr>
        <w:t>被告人齐鹏在哈尔滨银行股份有限公司天津分</w:t>
      </w:r>
      <w:r>
        <w:rPr>
          <w:rFonts w:hint="eastAsia" w:eastAsia="仿宋_GB2312"/>
          <w:sz w:val="32"/>
          <w:szCs w:val="32"/>
        </w:rPr>
        <w:t>行</w:t>
      </w:r>
      <w:r>
        <w:rPr>
          <w:rFonts w:eastAsia="仿宋_GB2312"/>
          <w:sz w:val="32"/>
          <w:szCs w:val="32"/>
        </w:rPr>
        <w:t>申领信用卡一张，卡号为</w:t>
      </w:r>
      <w:r>
        <w:rPr>
          <w:rFonts w:hint="eastAsia" w:eastAsia="仿宋_GB2312"/>
          <w:sz w:val="32"/>
          <w:szCs w:val="32"/>
        </w:rPr>
        <w:t>6228099660000774</w:t>
      </w:r>
      <w:r>
        <w:rPr>
          <w:rFonts w:eastAsia="仿宋_GB2312"/>
          <w:sz w:val="32"/>
          <w:szCs w:val="32"/>
        </w:rPr>
        <w:t>。后被告人齐鹏使用该卡透支</w:t>
      </w:r>
      <w:r>
        <w:rPr>
          <w:rFonts w:hint="eastAsia" w:eastAsia="仿宋_GB2312"/>
          <w:sz w:val="32"/>
          <w:szCs w:val="32"/>
        </w:rPr>
        <w:t>款项用于生活消费、取现</w:t>
      </w:r>
      <w:r>
        <w:rPr>
          <w:rFonts w:eastAsia="仿宋_GB2312"/>
          <w:sz w:val="32"/>
          <w:szCs w:val="32"/>
        </w:rPr>
        <w:t>。至 201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日被告人齐鹏最后一次还款人民币</w:t>
      </w:r>
      <w:r>
        <w:rPr>
          <w:rFonts w:hint="eastAsia" w:eastAsia="仿宋_GB2312"/>
          <w:sz w:val="32"/>
          <w:szCs w:val="32"/>
        </w:rPr>
        <w:t>7000</w:t>
      </w:r>
      <w:r>
        <w:rPr>
          <w:rFonts w:eastAsia="仿宋_GB2312"/>
          <w:sz w:val="32"/>
          <w:szCs w:val="32"/>
        </w:rPr>
        <w:t>元后，经哈尔滨银行多次催收未果。截至201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被告人齐鹏透支本金人民币</w:t>
      </w:r>
      <w:r>
        <w:rPr>
          <w:rFonts w:hint="eastAsia" w:eastAsia="仿宋_GB2312"/>
          <w:sz w:val="32"/>
          <w:szCs w:val="32"/>
        </w:rPr>
        <w:t>103206.25</w:t>
      </w:r>
      <w:r>
        <w:rPr>
          <w:rFonts w:eastAsia="仿宋_GB2312"/>
          <w:sz w:val="32"/>
          <w:szCs w:val="32"/>
        </w:rPr>
        <w:t>元，201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日被告人齐鹏</w:t>
      </w:r>
      <w:r>
        <w:rPr>
          <w:rFonts w:hint="eastAsia" w:eastAsia="仿宋_GB2312"/>
          <w:sz w:val="32"/>
          <w:szCs w:val="32"/>
        </w:rPr>
        <w:t>经公安民警电话通知自行到案</w:t>
      </w:r>
      <w:r>
        <w:rPr>
          <w:rFonts w:eastAsia="仿宋_GB2312"/>
          <w:sz w:val="32"/>
          <w:szCs w:val="32"/>
        </w:rPr>
        <w:t>。案发后，被告人齐鹏偿还了哈尔滨银行全部本金。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庭审中，被告人齐鹏对起诉书指控的犯罪事实不表异议，并表示认罪。且有被害单位的委托代理人</w:t>
      </w:r>
      <w:r>
        <w:rPr>
          <w:rFonts w:hint="eastAsia" w:eastAsia="仿宋_GB2312"/>
          <w:sz w:val="32"/>
          <w:szCs w:val="32"/>
        </w:rPr>
        <w:t>王某</w:t>
      </w:r>
      <w:r>
        <w:rPr>
          <w:rFonts w:eastAsia="仿宋_GB2312"/>
          <w:sz w:val="32"/>
          <w:szCs w:val="32"/>
        </w:rPr>
        <w:t>某的陈述，</w:t>
      </w:r>
      <w:r>
        <w:rPr>
          <w:rFonts w:hint="eastAsia" w:eastAsia="仿宋_GB2312"/>
          <w:sz w:val="32"/>
          <w:szCs w:val="32"/>
        </w:rPr>
        <w:t>证人孟某某的证言，</w:t>
      </w:r>
      <w:r>
        <w:rPr>
          <w:rFonts w:eastAsia="仿宋_GB2312"/>
          <w:sz w:val="32"/>
          <w:szCs w:val="32"/>
        </w:rPr>
        <w:t>信用卡申领表，信用卡催收记录，哈尔滨银行股份有限公司天津分</w:t>
      </w:r>
      <w:r>
        <w:rPr>
          <w:rFonts w:hint="eastAsia" w:eastAsia="仿宋_GB2312"/>
          <w:sz w:val="32"/>
          <w:szCs w:val="32"/>
        </w:rPr>
        <w:t>行</w:t>
      </w:r>
      <w:r>
        <w:rPr>
          <w:rFonts w:eastAsia="仿宋_GB2312"/>
          <w:sz w:val="32"/>
          <w:szCs w:val="32"/>
        </w:rPr>
        <w:t>的举报材料，</w:t>
      </w:r>
      <w:r>
        <w:rPr>
          <w:rFonts w:hint="eastAsia" w:eastAsia="仿宋_GB2312"/>
          <w:sz w:val="32"/>
          <w:szCs w:val="32"/>
        </w:rPr>
        <w:t>还款凭证，公安机关</w:t>
      </w:r>
      <w:r>
        <w:rPr>
          <w:rFonts w:eastAsia="仿宋_GB2312"/>
          <w:sz w:val="32"/>
          <w:szCs w:val="32"/>
        </w:rPr>
        <w:t>案件来源及被告人到案经过等书证材料证实，足以认定。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本院认为，被告人齐鹏法律意识淡漠，以非法占有为目的，持卡恶意透支人民币</w:t>
      </w:r>
      <w:r>
        <w:rPr>
          <w:rFonts w:hint="eastAsia" w:eastAsia="仿宋_GB2312"/>
          <w:sz w:val="32"/>
          <w:szCs w:val="32"/>
        </w:rPr>
        <w:t>10万</w:t>
      </w:r>
      <w:r>
        <w:rPr>
          <w:rFonts w:eastAsia="仿宋_GB2312"/>
          <w:sz w:val="32"/>
          <w:szCs w:val="32"/>
        </w:rPr>
        <w:t>余元，数额</w:t>
      </w:r>
      <w:r>
        <w:rPr>
          <w:rFonts w:hint="eastAsia" w:eastAsia="仿宋_GB2312"/>
          <w:sz w:val="32"/>
          <w:szCs w:val="32"/>
        </w:rPr>
        <w:t>巨</w:t>
      </w:r>
      <w:r>
        <w:rPr>
          <w:rFonts w:eastAsia="仿宋_GB2312"/>
          <w:sz w:val="32"/>
          <w:szCs w:val="32"/>
        </w:rPr>
        <w:t>大，经发卡银行多次催收，拒不归还，其行为已构成信用卡诈骗罪。</w:t>
      </w:r>
      <w:r>
        <w:rPr>
          <w:rFonts w:eastAsia="仿宋_GB2312"/>
          <w:bCs/>
          <w:sz w:val="32"/>
          <w:szCs w:val="32"/>
        </w:rPr>
        <w:t>天津市河西区人民检察院指控被告人</w:t>
      </w:r>
      <w:r>
        <w:rPr>
          <w:rFonts w:eastAsia="仿宋_GB2312"/>
          <w:sz w:val="32"/>
          <w:szCs w:val="32"/>
        </w:rPr>
        <w:t>齐鹏</w:t>
      </w:r>
      <w:r>
        <w:rPr>
          <w:rFonts w:eastAsia="仿宋_GB2312"/>
          <w:bCs/>
          <w:sz w:val="32"/>
          <w:szCs w:val="32"/>
        </w:rPr>
        <w:t>犯</w:t>
      </w:r>
      <w:r>
        <w:rPr>
          <w:rFonts w:eastAsia="仿宋_GB2312"/>
          <w:sz w:val="32"/>
          <w:szCs w:val="32"/>
        </w:rPr>
        <w:t>信用卡诈骗</w:t>
      </w:r>
      <w:r>
        <w:rPr>
          <w:rFonts w:eastAsia="仿宋_GB2312"/>
          <w:bCs/>
          <w:sz w:val="32"/>
          <w:szCs w:val="32"/>
        </w:rPr>
        <w:t>罪事实清楚，证据充分，罪名成立，本院予以支持。</w:t>
      </w:r>
      <w:r>
        <w:rPr>
          <w:rFonts w:eastAsia="仿宋_GB2312"/>
          <w:sz w:val="32"/>
          <w:szCs w:val="32"/>
        </w:rPr>
        <w:t>被告人齐鹏</w:t>
      </w:r>
      <w:r>
        <w:rPr>
          <w:rFonts w:hint="eastAsia" w:eastAsia="仿宋_GB2312"/>
          <w:sz w:val="32"/>
          <w:szCs w:val="32"/>
        </w:rPr>
        <w:t>主动到案，能</w:t>
      </w:r>
      <w:r>
        <w:rPr>
          <w:rFonts w:eastAsia="仿宋_GB2312"/>
          <w:sz w:val="32"/>
          <w:szCs w:val="32"/>
        </w:rPr>
        <w:t>如实供述自己的犯罪事实</w:t>
      </w:r>
      <w:r>
        <w:rPr>
          <w:rFonts w:hint="eastAsia" w:eastAsia="仿宋_GB2312"/>
          <w:sz w:val="32"/>
          <w:szCs w:val="32"/>
        </w:rPr>
        <w:t>，是自首，</w:t>
      </w:r>
      <w:r>
        <w:rPr>
          <w:rFonts w:eastAsia="仿宋_GB2312"/>
          <w:kern w:val="0"/>
          <w:sz w:val="32"/>
          <w:szCs w:val="32"/>
        </w:rPr>
        <w:t>依法</w:t>
      </w:r>
      <w:r>
        <w:rPr>
          <w:rFonts w:hint="eastAsia" w:eastAsia="仿宋_GB2312"/>
          <w:kern w:val="0"/>
          <w:sz w:val="32"/>
          <w:szCs w:val="32"/>
        </w:rPr>
        <w:t>予以减</w:t>
      </w:r>
      <w:r>
        <w:rPr>
          <w:rFonts w:eastAsia="仿宋_GB2312"/>
          <w:sz w:val="32"/>
          <w:szCs w:val="32"/>
        </w:rPr>
        <w:t>轻处罚。为严肃国家法律，维护金融管理秩序，同时考虑案发后被告人齐鹏认罪态度较好，</w:t>
      </w:r>
      <w:r>
        <w:rPr>
          <w:rFonts w:hint="eastAsia" w:eastAsia="仿宋_GB2312"/>
          <w:sz w:val="32"/>
          <w:szCs w:val="32"/>
        </w:rPr>
        <w:t>能</w:t>
      </w:r>
      <w:r>
        <w:rPr>
          <w:rFonts w:eastAsia="仿宋_GB2312"/>
          <w:sz w:val="32"/>
          <w:szCs w:val="32"/>
        </w:rPr>
        <w:t>退缴赃款，有悔罪表现之情节，依照《中华人民共和国刑法》第一百九十六条第一款第（四）项、第二款、</w:t>
      </w:r>
      <w:r>
        <w:rPr>
          <w:rFonts w:eastAsia="仿宋_GB2312"/>
          <w:kern w:val="0"/>
          <w:sz w:val="32"/>
          <w:szCs w:val="32"/>
        </w:rPr>
        <w:t>第六十七条第</w:t>
      </w:r>
      <w:r>
        <w:rPr>
          <w:rFonts w:hint="eastAsia" w:eastAsia="仿宋_GB2312"/>
          <w:kern w:val="0"/>
          <w:sz w:val="32"/>
          <w:szCs w:val="32"/>
        </w:rPr>
        <w:t>一</w:t>
      </w:r>
      <w:r>
        <w:rPr>
          <w:rFonts w:eastAsia="仿宋_GB2312"/>
          <w:kern w:val="0"/>
          <w:sz w:val="32"/>
          <w:szCs w:val="32"/>
        </w:rPr>
        <w:t>款</w:t>
      </w:r>
      <w:r>
        <w:rPr>
          <w:rFonts w:eastAsia="仿宋_GB2312"/>
          <w:sz w:val="32"/>
          <w:szCs w:val="32"/>
        </w:rPr>
        <w:t>、第七十二条、第七十三条第二款、第三款、第七十五条、第七十六条之规定，判决如下：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一、被告人齐鹏犯信用卡诈骗罪，判处有期徒刑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缓刑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年，罚金人民币</w:t>
      </w:r>
      <w:r>
        <w:rPr>
          <w:rFonts w:hint="eastAsia"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0000元。在刑罚执行期间，被告人齐鹏应当接受相关组织的社区矫正。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二、禁止被告人齐鹏在缓刑期间从事金融借贷及与金融相关的担保活动。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left="1290" w:right="160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审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判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长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王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健</w:t>
      </w:r>
    </w:p>
    <w:p>
      <w:pPr>
        <w:spacing w:line="500" w:lineRule="exact"/>
        <w:ind w:left="1290" w:right="16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代理审判员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刘</w:t>
      </w:r>
      <w:r>
        <w:rPr>
          <w:rFonts w:hint="eastAsia" w:ascii="仿宋_GB2312" w:eastAsia="仿宋_GB2312"/>
          <w:sz w:val="32"/>
          <w:szCs w:val="32"/>
        </w:rPr>
        <w:t>丛薇</w:t>
      </w:r>
    </w:p>
    <w:p>
      <w:pPr>
        <w:spacing w:line="500" w:lineRule="exact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                              人民陪审员 魏洪新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二</w:t>
      </w:r>
      <w:r>
        <w:rPr>
          <w:rFonts w:hint="eastAsia" w:ascii="仿宋_GB2312" w:hAnsi="仿宋" w:eastAsia="仿宋"/>
          <w:sz w:val="32"/>
          <w:szCs w:val="32"/>
        </w:rPr>
        <w:t>〇</w:t>
      </w:r>
      <w:r>
        <w:rPr>
          <w:rFonts w:hint="eastAsia" w:ascii="仿宋_GB2312" w:hAnsi="仿宋" w:eastAsia="仿宋_GB2312"/>
          <w:sz w:val="32"/>
          <w:szCs w:val="32"/>
        </w:rPr>
        <w:t>一六年十二月八日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书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记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员</w:t>
      </w:r>
      <w:r>
        <w:rPr>
          <w:rFonts w:hint="eastAsia" w:ascii="仿宋_GB2312" w:eastAsia="仿宋_GB2312"/>
          <w:sz w:val="32"/>
          <w:szCs w:val="32"/>
        </w:rPr>
        <w:t xml:space="preserve">   </w:t>
      </w:r>
      <w:r>
        <w:rPr>
          <w:rFonts w:hint="eastAsia" w:ascii="仿宋_GB2312" w:hAnsi="仿宋" w:eastAsia="仿宋_GB2312"/>
          <w:sz w:val="32"/>
          <w:szCs w:val="32"/>
        </w:rPr>
        <w:t>张文雅</w:t>
      </w:r>
      <w:r>
        <w:rPr>
          <w:rFonts w:hint="eastAsia" w:ascii="仿宋_GB2312" w:eastAsia="仿宋_GB2312"/>
          <w:sz w:val="32"/>
          <w:szCs w:val="32"/>
        </w:rPr>
        <w:t xml:space="preserve">  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hAnsi="仿宋" w:eastAsia="仿宋_GB2312"/>
          <w:sz w:val="32"/>
          <w:szCs w:val="32"/>
        </w:rPr>
        <w:t>速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录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员</w:t>
      </w:r>
      <w:r>
        <w:rPr>
          <w:rFonts w:hint="eastAsia" w:ascii="仿宋_GB2312" w:eastAsia="仿宋_GB2312"/>
          <w:sz w:val="32"/>
          <w:szCs w:val="32"/>
        </w:rPr>
        <w:t xml:space="preserve">   </w:t>
      </w:r>
      <w:r>
        <w:rPr>
          <w:rFonts w:hint="eastAsia" w:ascii="仿宋_GB2312" w:hAnsi="仿宋" w:eastAsia="仿宋_GB2312"/>
          <w:sz w:val="32"/>
          <w:szCs w:val="32"/>
        </w:rPr>
        <w:t>王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娟</w:t>
      </w:r>
    </w:p>
    <w:p>
      <w:pPr>
        <w:pStyle w:val="5"/>
        <w:spacing w:line="540" w:lineRule="exact"/>
        <w:ind w:firstLine="720" w:firstLineChars="225"/>
        <w:jc w:val="right"/>
        <w:rPr>
          <w:rFonts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171ED"/>
    <w:rsid w:val="00074667"/>
    <w:rsid w:val="00077FC8"/>
    <w:rsid w:val="000858CF"/>
    <w:rsid w:val="00092E0A"/>
    <w:rsid w:val="000C23F9"/>
    <w:rsid w:val="000C571F"/>
    <w:rsid w:val="000D2622"/>
    <w:rsid w:val="000D5CD6"/>
    <w:rsid w:val="000E4ED8"/>
    <w:rsid w:val="000E6735"/>
    <w:rsid w:val="000F3A09"/>
    <w:rsid w:val="00102DDD"/>
    <w:rsid w:val="00110C1D"/>
    <w:rsid w:val="00116001"/>
    <w:rsid w:val="0012186D"/>
    <w:rsid w:val="0014473A"/>
    <w:rsid w:val="00144E4D"/>
    <w:rsid w:val="00166141"/>
    <w:rsid w:val="00191767"/>
    <w:rsid w:val="001A7CE5"/>
    <w:rsid w:val="001C0A39"/>
    <w:rsid w:val="001F2706"/>
    <w:rsid w:val="001F3BCA"/>
    <w:rsid w:val="00225EBE"/>
    <w:rsid w:val="00235CF0"/>
    <w:rsid w:val="002478AF"/>
    <w:rsid w:val="00281884"/>
    <w:rsid w:val="00292E4A"/>
    <w:rsid w:val="002C43C0"/>
    <w:rsid w:val="002D3F53"/>
    <w:rsid w:val="002E14DB"/>
    <w:rsid w:val="002E4B63"/>
    <w:rsid w:val="002F7C53"/>
    <w:rsid w:val="00360418"/>
    <w:rsid w:val="00361067"/>
    <w:rsid w:val="003734E1"/>
    <w:rsid w:val="00373548"/>
    <w:rsid w:val="00374BEE"/>
    <w:rsid w:val="00376A26"/>
    <w:rsid w:val="00385945"/>
    <w:rsid w:val="00395ECE"/>
    <w:rsid w:val="003B4AD9"/>
    <w:rsid w:val="003C4ECB"/>
    <w:rsid w:val="003C6687"/>
    <w:rsid w:val="003D01D1"/>
    <w:rsid w:val="003D2EBD"/>
    <w:rsid w:val="003E6816"/>
    <w:rsid w:val="00412E84"/>
    <w:rsid w:val="004274C6"/>
    <w:rsid w:val="00440229"/>
    <w:rsid w:val="00447DFE"/>
    <w:rsid w:val="00470E55"/>
    <w:rsid w:val="00474F4A"/>
    <w:rsid w:val="00493694"/>
    <w:rsid w:val="004B71F8"/>
    <w:rsid w:val="004D2D3C"/>
    <w:rsid w:val="004E663B"/>
    <w:rsid w:val="004F390C"/>
    <w:rsid w:val="00516C90"/>
    <w:rsid w:val="00517CCA"/>
    <w:rsid w:val="00522451"/>
    <w:rsid w:val="00523699"/>
    <w:rsid w:val="0052693D"/>
    <w:rsid w:val="0054585C"/>
    <w:rsid w:val="00567209"/>
    <w:rsid w:val="00570342"/>
    <w:rsid w:val="00573921"/>
    <w:rsid w:val="005763B6"/>
    <w:rsid w:val="00582F16"/>
    <w:rsid w:val="00583C69"/>
    <w:rsid w:val="005955AB"/>
    <w:rsid w:val="005C2C5B"/>
    <w:rsid w:val="005C3714"/>
    <w:rsid w:val="005C7DAD"/>
    <w:rsid w:val="005D023D"/>
    <w:rsid w:val="005D3095"/>
    <w:rsid w:val="005D4205"/>
    <w:rsid w:val="005E5972"/>
    <w:rsid w:val="0061357E"/>
    <w:rsid w:val="00620ADB"/>
    <w:rsid w:val="00645EE6"/>
    <w:rsid w:val="006B131E"/>
    <w:rsid w:val="007076D9"/>
    <w:rsid w:val="007107B1"/>
    <w:rsid w:val="007229A7"/>
    <w:rsid w:val="007303F2"/>
    <w:rsid w:val="00730D87"/>
    <w:rsid w:val="00732967"/>
    <w:rsid w:val="00745B92"/>
    <w:rsid w:val="00767B9F"/>
    <w:rsid w:val="007720DE"/>
    <w:rsid w:val="007761B4"/>
    <w:rsid w:val="0077623E"/>
    <w:rsid w:val="00792AC1"/>
    <w:rsid w:val="007B6F11"/>
    <w:rsid w:val="007D5937"/>
    <w:rsid w:val="007D638E"/>
    <w:rsid w:val="007F3685"/>
    <w:rsid w:val="00800E07"/>
    <w:rsid w:val="00805A56"/>
    <w:rsid w:val="00810B96"/>
    <w:rsid w:val="00836839"/>
    <w:rsid w:val="0084479E"/>
    <w:rsid w:val="0084554D"/>
    <w:rsid w:val="008633F3"/>
    <w:rsid w:val="00884234"/>
    <w:rsid w:val="00896373"/>
    <w:rsid w:val="008A0A81"/>
    <w:rsid w:val="008B162F"/>
    <w:rsid w:val="008B542D"/>
    <w:rsid w:val="008C3A81"/>
    <w:rsid w:val="008E367D"/>
    <w:rsid w:val="008E56D0"/>
    <w:rsid w:val="008F1DD0"/>
    <w:rsid w:val="00905DA2"/>
    <w:rsid w:val="0092384B"/>
    <w:rsid w:val="00961A1C"/>
    <w:rsid w:val="00997423"/>
    <w:rsid w:val="009B75DD"/>
    <w:rsid w:val="009C3D6D"/>
    <w:rsid w:val="009E7FB7"/>
    <w:rsid w:val="00A05BCA"/>
    <w:rsid w:val="00A103D2"/>
    <w:rsid w:val="00A105B8"/>
    <w:rsid w:val="00A31612"/>
    <w:rsid w:val="00A468E9"/>
    <w:rsid w:val="00A56526"/>
    <w:rsid w:val="00A73978"/>
    <w:rsid w:val="00A805D5"/>
    <w:rsid w:val="00AA1CAB"/>
    <w:rsid w:val="00AC7A59"/>
    <w:rsid w:val="00AD54EC"/>
    <w:rsid w:val="00AE716A"/>
    <w:rsid w:val="00AE78EF"/>
    <w:rsid w:val="00AF4177"/>
    <w:rsid w:val="00B01246"/>
    <w:rsid w:val="00B04820"/>
    <w:rsid w:val="00B30B7A"/>
    <w:rsid w:val="00B3632B"/>
    <w:rsid w:val="00B5189B"/>
    <w:rsid w:val="00B56DDF"/>
    <w:rsid w:val="00B6379F"/>
    <w:rsid w:val="00B76E04"/>
    <w:rsid w:val="00B87224"/>
    <w:rsid w:val="00B914F6"/>
    <w:rsid w:val="00BA3DD0"/>
    <w:rsid w:val="00BB2F35"/>
    <w:rsid w:val="00BE2A3E"/>
    <w:rsid w:val="00BF49DB"/>
    <w:rsid w:val="00BF5C24"/>
    <w:rsid w:val="00C00FEF"/>
    <w:rsid w:val="00C21A94"/>
    <w:rsid w:val="00C25544"/>
    <w:rsid w:val="00C32055"/>
    <w:rsid w:val="00C36054"/>
    <w:rsid w:val="00C449D2"/>
    <w:rsid w:val="00C71F6B"/>
    <w:rsid w:val="00C741F9"/>
    <w:rsid w:val="00C853E0"/>
    <w:rsid w:val="00CA27D0"/>
    <w:rsid w:val="00CA4A10"/>
    <w:rsid w:val="00CC1A96"/>
    <w:rsid w:val="00CC2AA7"/>
    <w:rsid w:val="00CD28CA"/>
    <w:rsid w:val="00CD6939"/>
    <w:rsid w:val="00CD6EF4"/>
    <w:rsid w:val="00CD7BD7"/>
    <w:rsid w:val="00D3290A"/>
    <w:rsid w:val="00D33497"/>
    <w:rsid w:val="00D424CE"/>
    <w:rsid w:val="00D56F50"/>
    <w:rsid w:val="00D600E3"/>
    <w:rsid w:val="00D6542B"/>
    <w:rsid w:val="00D74F4E"/>
    <w:rsid w:val="00D902C2"/>
    <w:rsid w:val="00DA558C"/>
    <w:rsid w:val="00DB6604"/>
    <w:rsid w:val="00DE3165"/>
    <w:rsid w:val="00DF5D10"/>
    <w:rsid w:val="00E000C2"/>
    <w:rsid w:val="00E303CD"/>
    <w:rsid w:val="00E401C1"/>
    <w:rsid w:val="00E4236D"/>
    <w:rsid w:val="00E5099C"/>
    <w:rsid w:val="00E70A3E"/>
    <w:rsid w:val="00EB18B4"/>
    <w:rsid w:val="00EB57E6"/>
    <w:rsid w:val="00EB73C2"/>
    <w:rsid w:val="00EC43B1"/>
    <w:rsid w:val="00EE33C6"/>
    <w:rsid w:val="00F008BA"/>
    <w:rsid w:val="00F219B3"/>
    <w:rsid w:val="00F439E3"/>
    <w:rsid w:val="00F5790A"/>
    <w:rsid w:val="00F65CFA"/>
    <w:rsid w:val="00F8165A"/>
    <w:rsid w:val="00F87D66"/>
    <w:rsid w:val="00FC093D"/>
    <w:rsid w:val="00FC390B"/>
    <w:rsid w:val="00FC4810"/>
    <w:rsid w:val="00FD5CF9"/>
    <w:rsid w:val="00FD61AE"/>
    <w:rsid w:val="00FD7FA7"/>
    <w:rsid w:val="00FF2F38"/>
    <w:rsid w:val="1DFF5CDE"/>
    <w:rsid w:val="49E43F10"/>
    <w:rsid w:val="5F190750"/>
    <w:rsid w:val="5FB9231A"/>
    <w:rsid w:val="60327D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0">
    <w:name w:val="纯文本 Char"/>
    <w:basedOn w:val="6"/>
    <w:link w:val="2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">
    <w:name w:val="页眉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3</Pages>
  <Words>198</Words>
  <Characters>1129</Characters>
  <Lines>9</Lines>
  <Paragraphs>2</Paragraphs>
  <TotalTime>0</TotalTime>
  <ScaleCrop>false</ScaleCrop>
  <LinksUpToDate>false</LinksUpToDate>
  <CharactersWithSpaces>1325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2008-09-02T08:37:00Z</dcterms:created>
  <dc:creator>MC SYSTEM</dc:creator>
  <cp:lastModifiedBy>TF-PC</cp:lastModifiedBy>
  <dcterms:modified xsi:type="dcterms:W3CDTF">2018-08-27T09:40:05Z</dcterms:modified>
  <dc:title>天津市河西区人民法院刑事判决书（稿）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