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（2013）南刑初字第543号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代学健，男，1991年3月27日出生于天津市津南区，身份证号码：120112199103273335，汉族，初中文化，农民，住天津市津南区北闸口镇三道沟村二区2排6号。因本案于2013年7月22日被天津市公安津南分局取保候审。</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刑诉字[2013]第421号起诉书指控被告人代学健犯信用卡诈骗罪，于2013年10月22日向本院提起公诉。本院依法组成合议庭，适用简易程序，公开开庭审理了本案。津南区人民检察院指派代理检察员尹瑞峰出庭支持公诉，被告人代学健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指控，2011年6月21日，被告人代学健在中国农业银行津南支行申办卡号为5200830015023440的金穗贷记信用卡，并于当日分三次刷卡消费共计人民币50000元。经主动或经银行催要，被告人代学健于2012年9月2日最后一次还款后尚欠24587.65元未予归还。截至2013年4月12日，银行先后采取电话通知、寄送信函等方式多次向被告人代学健催收欠款，均被其以无钱为借口或拒接电话等方式拒付。</w:t>
      </w:r>
    </w:p>
    <w:p>
      <w:pPr>
        <w:spacing w:line="520" w:lineRule="exact"/>
        <w:ind w:firstLine="640" w:firstLineChars="200"/>
        <w:rPr>
          <w:rFonts w:hint="eastAsia" w:ascii="仿宋_GB2312" w:eastAsia="仿宋_GB2312"/>
          <w:sz w:val="32"/>
        </w:rPr>
      </w:pPr>
      <w:r>
        <w:rPr>
          <w:rFonts w:hint="eastAsia" w:ascii="仿宋_GB2312" w:eastAsia="仿宋_GB2312"/>
          <w:sz w:val="32"/>
        </w:rPr>
        <w:t>案发后，经银行报警，被告人代学健于2013年7月21日到天津市公安津南分局自首归案。2013年6月27日，被告人代学健归还农行天津支行包括本金、利息、滞纳金在内的透支欠款共计32500元。</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公诉机关向法庭提供了中国农业银行津南支行客户经理范立智的陈述、金穗贷记卡汽车分期业务审批表、中国农业银行天津分行金穗贷记卡（个人卡）调查审查审批表，金穗贷记卡账户欠款通知函，金穗贷记卡逾期催收函，金穗贷记卡透支催收通知书，催收账户催收历史记录，催收账户交易历史记录，催收基本资料，银行卡存款业务回单，案件来源，到案经过，被告人身份证明等证据证实，足以认定。</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公诉机关认为，被告人代学健的行为已构成信用卡诈骗罪，有自首情节，请求本院依据《中华人民共和国刑法》第一百九十六条第一款第四项的规定惩处，并建议判处拘役四个月至五个月。可适用缓刑。</w:t>
      </w:r>
    </w:p>
    <w:p>
      <w:pPr>
        <w:spacing w:line="520" w:lineRule="exact"/>
        <w:ind w:firstLine="640" w:firstLineChars="200"/>
        <w:rPr>
          <w:rFonts w:hint="eastAsia" w:ascii="仿宋_GB2312" w:eastAsia="仿宋_GB2312"/>
          <w:sz w:val="32"/>
        </w:rPr>
      </w:pPr>
      <w:r>
        <w:rPr>
          <w:rFonts w:hint="eastAsia" w:ascii="仿宋_GB2312" w:eastAsia="仿宋_GB2312"/>
          <w:sz w:val="32"/>
        </w:rPr>
        <w:t>被告人代学健对指控的犯罪事实供认不讳，对公诉机关提供的证据不持异议。</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代学健以非法占有为目的，超过规定期限恶意透支，数额较大，经发卡银行多次催收后超过三个月仍不归还，其行为已构成信用卡诈骗罪，公诉机关指控罪名成立。案发后被告人代学健认罪态度良好，有自首情节，并退还全部款项，有悔罪表现，依法对其从轻处罚。公诉机关量刑建议适当，本院予以采纳。据此，依据《中华人民共和国刑法》第一百九十六条第一款第四项、第二款，第六十七条第一款，第五十二条，第五十三条，第七十二条，第七十三条第一款、第三款，第七十六条的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被告人代学健犯信用卡诈骗罪，判处拘役五个月，缓刑六个月。并处罚金人民币20000元（已缴纳）。在缓刑考验期内，依法实行社区矫正。</w:t>
      </w:r>
    </w:p>
    <w:p>
      <w:pPr>
        <w:spacing w:line="520"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如不服本判决，可在接到判决书的第二日起十日内通过本院或者直接向天津市第二中级人民法院提出上诉，书面上诉的应当提交上诉状正本一份，副本两份。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马  刚</w:t>
      </w:r>
      <w:r>
        <w:rPr>
          <w:rFonts w:hint="eastAsia" w:ascii="仿宋_GB2312" w:eastAsia="仿宋_GB2312"/>
          <w:sz w:val="32"/>
        </w:rPr>
        <w:br w:type="textWrapping"/>
      </w:r>
      <w:r>
        <w:rPr>
          <w:rFonts w:hint="eastAsia" w:ascii="仿宋_GB2312" w:eastAsia="仿宋_GB2312"/>
          <w:sz w:val="32"/>
        </w:rPr>
        <w:t>审  判  员    尹学义</w:t>
      </w:r>
      <w:r>
        <w:rPr>
          <w:rFonts w:hint="eastAsia" w:ascii="仿宋_GB2312" w:eastAsia="仿宋_GB2312"/>
          <w:sz w:val="32"/>
        </w:rPr>
        <w:br w:type="textWrapping"/>
      </w:r>
      <w:r>
        <w:rPr>
          <w:rFonts w:hint="eastAsia" w:ascii="仿宋_GB2312" w:eastAsia="仿宋_GB2312"/>
          <w:sz w:val="32"/>
        </w:rPr>
        <w:t>代理审判员    王建新</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二〇一三年十一月十一日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张  诚</w:t>
      </w:r>
      <w:r>
        <w:rPr>
          <w:rFonts w:hint="eastAsia" w:ascii="仿宋_GB2312" w:eastAsia="仿宋_GB2312"/>
          <w:sz w:val="32"/>
        </w:rPr>
        <w:br w:type="textWrapping"/>
      </w:r>
      <w:r>
        <w:rPr>
          <w:rFonts w:hint="eastAsia" w:ascii="仿宋_GB2312" w:eastAsia="仿宋_GB2312"/>
          <w:sz w:val="32"/>
        </w:rPr>
        <w:t>速  录  员    付  莉</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3</w:t>
    </w:r>
    <w:r>
      <w:rPr>
        <w:rStyle w:val="7"/>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2</w:t>
    </w:r>
    <w:r>
      <w:rPr>
        <w:rStyle w:val="7"/>
        <w:rFonts w:ascii="Calibri" w:hAnsi="Calibri"/>
      </w:rPr>
      <w:fldChar w:fldCharType="end"/>
    </w:r>
  </w:p>
  <w:p>
    <w:pPr>
      <w:pStyle w:val="4"/>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4"/>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351"/>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4FC2"/>
    <w:rsid w:val="0000346E"/>
    <w:rsid w:val="00004F0D"/>
    <w:rsid w:val="0000503B"/>
    <w:rsid w:val="00005941"/>
    <w:rsid w:val="0001609F"/>
    <w:rsid w:val="0001657A"/>
    <w:rsid w:val="0002601F"/>
    <w:rsid w:val="00034DA3"/>
    <w:rsid w:val="000351FE"/>
    <w:rsid w:val="000359D7"/>
    <w:rsid w:val="00036F14"/>
    <w:rsid w:val="00037A56"/>
    <w:rsid w:val="00041BCA"/>
    <w:rsid w:val="0004493A"/>
    <w:rsid w:val="00045FCE"/>
    <w:rsid w:val="00052018"/>
    <w:rsid w:val="00052913"/>
    <w:rsid w:val="000560B1"/>
    <w:rsid w:val="00057A75"/>
    <w:rsid w:val="00057B63"/>
    <w:rsid w:val="00061540"/>
    <w:rsid w:val="0006280E"/>
    <w:rsid w:val="0007650E"/>
    <w:rsid w:val="00076ABB"/>
    <w:rsid w:val="000807B7"/>
    <w:rsid w:val="0008129E"/>
    <w:rsid w:val="000873EB"/>
    <w:rsid w:val="000921C3"/>
    <w:rsid w:val="00093FE5"/>
    <w:rsid w:val="000A1324"/>
    <w:rsid w:val="000B5D99"/>
    <w:rsid w:val="000B6983"/>
    <w:rsid w:val="000C666C"/>
    <w:rsid w:val="000D13F8"/>
    <w:rsid w:val="000D57DE"/>
    <w:rsid w:val="000D5C4A"/>
    <w:rsid w:val="000D7B16"/>
    <w:rsid w:val="000E5ADC"/>
    <w:rsid w:val="000F282F"/>
    <w:rsid w:val="000F41D8"/>
    <w:rsid w:val="001007D1"/>
    <w:rsid w:val="00101A81"/>
    <w:rsid w:val="00105F1D"/>
    <w:rsid w:val="00106270"/>
    <w:rsid w:val="0010772B"/>
    <w:rsid w:val="001151BD"/>
    <w:rsid w:val="001171B9"/>
    <w:rsid w:val="001179A3"/>
    <w:rsid w:val="001218A0"/>
    <w:rsid w:val="00127004"/>
    <w:rsid w:val="001271C0"/>
    <w:rsid w:val="00127EE2"/>
    <w:rsid w:val="00134257"/>
    <w:rsid w:val="00146E08"/>
    <w:rsid w:val="00147466"/>
    <w:rsid w:val="00157B4F"/>
    <w:rsid w:val="00163E82"/>
    <w:rsid w:val="00170A90"/>
    <w:rsid w:val="00181452"/>
    <w:rsid w:val="00182387"/>
    <w:rsid w:val="0018542C"/>
    <w:rsid w:val="001A0813"/>
    <w:rsid w:val="001B11AD"/>
    <w:rsid w:val="001B7A2E"/>
    <w:rsid w:val="001C3E36"/>
    <w:rsid w:val="001D0168"/>
    <w:rsid w:val="001D1BCA"/>
    <w:rsid w:val="001D5B72"/>
    <w:rsid w:val="001D7016"/>
    <w:rsid w:val="001D7C87"/>
    <w:rsid w:val="001E1AA7"/>
    <w:rsid w:val="001E4D5E"/>
    <w:rsid w:val="001E6D02"/>
    <w:rsid w:val="001E723F"/>
    <w:rsid w:val="001E7412"/>
    <w:rsid w:val="001E7F16"/>
    <w:rsid w:val="001F1748"/>
    <w:rsid w:val="0020042E"/>
    <w:rsid w:val="00204412"/>
    <w:rsid w:val="002146CC"/>
    <w:rsid w:val="00216AA7"/>
    <w:rsid w:val="00217CF1"/>
    <w:rsid w:val="0022025F"/>
    <w:rsid w:val="0022054A"/>
    <w:rsid w:val="0022369E"/>
    <w:rsid w:val="002248B0"/>
    <w:rsid w:val="0023262B"/>
    <w:rsid w:val="002366DC"/>
    <w:rsid w:val="00240F9C"/>
    <w:rsid w:val="00241952"/>
    <w:rsid w:val="00242350"/>
    <w:rsid w:val="002558B4"/>
    <w:rsid w:val="00260A29"/>
    <w:rsid w:val="00262C59"/>
    <w:rsid w:val="0026358A"/>
    <w:rsid w:val="00271A4B"/>
    <w:rsid w:val="00283F9C"/>
    <w:rsid w:val="00291E13"/>
    <w:rsid w:val="0029435B"/>
    <w:rsid w:val="00296649"/>
    <w:rsid w:val="002A20E6"/>
    <w:rsid w:val="002B0772"/>
    <w:rsid w:val="002B38B9"/>
    <w:rsid w:val="002B3EA5"/>
    <w:rsid w:val="002C248F"/>
    <w:rsid w:val="002C409C"/>
    <w:rsid w:val="002C7092"/>
    <w:rsid w:val="002D754F"/>
    <w:rsid w:val="002F07BE"/>
    <w:rsid w:val="002F1C02"/>
    <w:rsid w:val="002F5B17"/>
    <w:rsid w:val="002F6A38"/>
    <w:rsid w:val="002F7CCA"/>
    <w:rsid w:val="003067DF"/>
    <w:rsid w:val="0031011E"/>
    <w:rsid w:val="00310A3D"/>
    <w:rsid w:val="003125D7"/>
    <w:rsid w:val="003138BE"/>
    <w:rsid w:val="003168BB"/>
    <w:rsid w:val="00317B9D"/>
    <w:rsid w:val="0032496F"/>
    <w:rsid w:val="003301FF"/>
    <w:rsid w:val="00331921"/>
    <w:rsid w:val="00336D35"/>
    <w:rsid w:val="00344F0D"/>
    <w:rsid w:val="00346DB2"/>
    <w:rsid w:val="00352143"/>
    <w:rsid w:val="00354D71"/>
    <w:rsid w:val="00361728"/>
    <w:rsid w:val="003658E4"/>
    <w:rsid w:val="003702CC"/>
    <w:rsid w:val="003703B0"/>
    <w:rsid w:val="003707F7"/>
    <w:rsid w:val="00376F58"/>
    <w:rsid w:val="003817AC"/>
    <w:rsid w:val="003865D1"/>
    <w:rsid w:val="0039628A"/>
    <w:rsid w:val="003A1532"/>
    <w:rsid w:val="003A73CD"/>
    <w:rsid w:val="003B5D09"/>
    <w:rsid w:val="003B6EC3"/>
    <w:rsid w:val="003C2B98"/>
    <w:rsid w:val="003C4DE4"/>
    <w:rsid w:val="003C6D0B"/>
    <w:rsid w:val="003D1401"/>
    <w:rsid w:val="003D38C5"/>
    <w:rsid w:val="003D4F31"/>
    <w:rsid w:val="003D6636"/>
    <w:rsid w:val="003F1CC5"/>
    <w:rsid w:val="003F6BAF"/>
    <w:rsid w:val="004117F0"/>
    <w:rsid w:val="0041651F"/>
    <w:rsid w:val="00423B45"/>
    <w:rsid w:val="00424638"/>
    <w:rsid w:val="0042679A"/>
    <w:rsid w:val="00431E01"/>
    <w:rsid w:val="00432A9E"/>
    <w:rsid w:val="004440FD"/>
    <w:rsid w:val="004477B2"/>
    <w:rsid w:val="00454421"/>
    <w:rsid w:val="0045756D"/>
    <w:rsid w:val="004642E7"/>
    <w:rsid w:val="004740BB"/>
    <w:rsid w:val="004A0F60"/>
    <w:rsid w:val="004B72FC"/>
    <w:rsid w:val="004E5EA5"/>
    <w:rsid w:val="004F1EC5"/>
    <w:rsid w:val="00500302"/>
    <w:rsid w:val="00520FB0"/>
    <w:rsid w:val="00525DD2"/>
    <w:rsid w:val="005269E6"/>
    <w:rsid w:val="00533E0C"/>
    <w:rsid w:val="00543810"/>
    <w:rsid w:val="00545E42"/>
    <w:rsid w:val="00552497"/>
    <w:rsid w:val="005562CC"/>
    <w:rsid w:val="005628B2"/>
    <w:rsid w:val="00564EC0"/>
    <w:rsid w:val="00566276"/>
    <w:rsid w:val="00567ADB"/>
    <w:rsid w:val="00571B85"/>
    <w:rsid w:val="00577A82"/>
    <w:rsid w:val="005803A8"/>
    <w:rsid w:val="00580D2B"/>
    <w:rsid w:val="00587361"/>
    <w:rsid w:val="00592B95"/>
    <w:rsid w:val="00596B52"/>
    <w:rsid w:val="005A6A63"/>
    <w:rsid w:val="005B30AC"/>
    <w:rsid w:val="005C1C8B"/>
    <w:rsid w:val="005D367D"/>
    <w:rsid w:val="005D5737"/>
    <w:rsid w:val="005E4FCA"/>
    <w:rsid w:val="005E6038"/>
    <w:rsid w:val="005E6DA0"/>
    <w:rsid w:val="0060166D"/>
    <w:rsid w:val="00601EA9"/>
    <w:rsid w:val="00605049"/>
    <w:rsid w:val="006061AB"/>
    <w:rsid w:val="00613EC1"/>
    <w:rsid w:val="0061722E"/>
    <w:rsid w:val="006213DD"/>
    <w:rsid w:val="0062340D"/>
    <w:rsid w:val="006304C0"/>
    <w:rsid w:val="0063539E"/>
    <w:rsid w:val="00642D83"/>
    <w:rsid w:val="0065289B"/>
    <w:rsid w:val="00660834"/>
    <w:rsid w:val="006617B3"/>
    <w:rsid w:val="0066386A"/>
    <w:rsid w:val="0067278B"/>
    <w:rsid w:val="00672D75"/>
    <w:rsid w:val="00675A10"/>
    <w:rsid w:val="00677154"/>
    <w:rsid w:val="006A24EC"/>
    <w:rsid w:val="006A6C5E"/>
    <w:rsid w:val="006A7089"/>
    <w:rsid w:val="006B0D5E"/>
    <w:rsid w:val="006B0F39"/>
    <w:rsid w:val="006B7E17"/>
    <w:rsid w:val="006C30AE"/>
    <w:rsid w:val="006D0823"/>
    <w:rsid w:val="006D57E8"/>
    <w:rsid w:val="006E05C7"/>
    <w:rsid w:val="006E5342"/>
    <w:rsid w:val="006E5A80"/>
    <w:rsid w:val="006F570A"/>
    <w:rsid w:val="007023F5"/>
    <w:rsid w:val="007060DA"/>
    <w:rsid w:val="007102F0"/>
    <w:rsid w:val="0071378A"/>
    <w:rsid w:val="00717D4C"/>
    <w:rsid w:val="00723258"/>
    <w:rsid w:val="00723D21"/>
    <w:rsid w:val="0073091B"/>
    <w:rsid w:val="007428B9"/>
    <w:rsid w:val="00744BFA"/>
    <w:rsid w:val="00756F22"/>
    <w:rsid w:val="00767E51"/>
    <w:rsid w:val="00771C20"/>
    <w:rsid w:val="00771C8B"/>
    <w:rsid w:val="0077226B"/>
    <w:rsid w:val="00777C9C"/>
    <w:rsid w:val="00784B48"/>
    <w:rsid w:val="0079099C"/>
    <w:rsid w:val="00790A2E"/>
    <w:rsid w:val="0079221A"/>
    <w:rsid w:val="007974FF"/>
    <w:rsid w:val="007A0FCA"/>
    <w:rsid w:val="007C0246"/>
    <w:rsid w:val="007C2382"/>
    <w:rsid w:val="007D12AF"/>
    <w:rsid w:val="007D516F"/>
    <w:rsid w:val="007D649A"/>
    <w:rsid w:val="007D775F"/>
    <w:rsid w:val="007E1F14"/>
    <w:rsid w:val="007E2DC7"/>
    <w:rsid w:val="007E3BFD"/>
    <w:rsid w:val="007E4020"/>
    <w:rsid w:val="007F1B90"/>
    <w:rsid w:val="00804B4E"/>
    <w:rsid w:val="00804C53"/>
    <w:rsid w:val="00812C59"/>
    <w:rsid w:val="00813406"/>
    <w:rsid w:val="00813E21"/>
    <w:rsid w:val="00815FCF"/>
    <w:rsid w:val="00816237"/>
    <w:rsid w:val="00816BE0"/>
    <w:rsid w:val="00825AA8"/>
    <w:rsid w:val="00826EE7"/>
    <w:rsid w:val="008315B1"/>
    <w:rsid w:val="00831CAF"/>
    <w:rsid w:val="008415B0"/>
    <w:rsid w:val="00842144"/>
    <w:rsid w:val="00867102"/>
    <w:rsid w:val="00867CAF"/>
    <w:rsid w:val="008756CD"/>
    <w:rsid w:val="008801AD"/>
    <w:rsid w:val="008819A6"/>
    <w:rsid w:val="008828BA"/>
    <w:rsid w:val="0088499B"/>
    <w:rsid w:val="008854D5"/>
    <w:rsid w:val="008A5F06"/>
    <w:rsid w:val="008A6B97"/>
    <w:rsid w:val="008A7263"/>
    <w:rsid w:val="008B3E7D"/>
    <w:rsid w:val="008B6B72"/>
    <w:rsid w:val="008B76B1"/>
    <w:rsid w:val="008B7E10"/>
    <w:rsid w:val="008C3193"/>
    <w:rsid w:val="008D1650"/>
    <w:rsid w:val="008D2F5C"/>
    <w:rsid w:val="008E0BF2"/>
    <w:rsid w:val="008E1091"/>
    <w:rsid w:val="008E19B4"/>
    <w:rsid w:val="008E2828"/>
    <w:rsid w:val="008E5A0B"/>
    <w:rsid w:val="008E6167"/>
    <w:rsid w:val="008E64B7"/>
    <w:rsid w:val="008E7953"/>
    <w:rsid w:val="008F6BDA"/>
    <w:rsid w:val="00904314"/>
    <w:rsid w:val="00906172"/>
    <w:rsid w:val="009117FC"/>
    <w:rsid w:val="00916CA3"/>
    <w:rsid w:val="00923EEA"/>
    <w:rsid w:val="00925F7F"/>
    <w:rsid w:val="00927144"/>
    <w:rsid w:val="00934FAE"/>
    <w:rsid w:val="0093671D"/>
    <w:rsid w:val="009443A9"/>
    <w:rsid w:val="00946A53"/>
    <w:rsid w:val="009521FF"/>
    <w:rsid w:val="0095586D"/>
    <w:rsid w:val="00964B39"/>
    <w:rsid w:val="00970C52"/>
    <w:rsid w:val="00972C1D"/>
    <w:rsid w:val="009766FA"/>
    <w:rsid w:val="0098367B"/>
    <w:rsid w:val="00983AC3"/>
    <w:rsid w:val="009853D5"/>
    <w:rsid w:val="00994F77"/>
    <w:rsid w:val="009A0F27"/>
    <w:rsid w:val="009A2259"/>
    <w:rsid w:val="009A2782"/>
    <w:rsid w:val="009A32CE"/>
    <w:rsid w:val="009A39FC"/>
    <w:rsid w:val="009A73DB"/>
    <w:rsid w:val="009B048D"/>
    <w:rsid w:val="009B25D5"/>
    <w:rsid w:val="009B7751"/>
    <w:rsid w:val="009C150D"/>
    <w:rsid w:val="009C3F6E"/>
    <w:rsid w:val="009C4FC2"/>
    <w:rsid w:val="009D1F21"/>
    <w:rsid w:val="009D3684"/>
    <w:rsid w:val="009D70D6"/>
    <w:rsid w:val="009D753B"/>
    <w:rsid w:val="009F0230"/>
    <w:rsid w:val="009F1CBC"/>
    <w:rsid w:val="009F6BFD"/>
    <w:rsid w:val="00A01E2E"/>
    <w:rsid w:val="00A13AB0"/>
    <w:rsid w:val="00A21FCB"/>
    <w:rsid w:val="00A24D1E"/>
    <w:rsid w:val="00A253E1"/>
    <w:rsid w:val="00A57B92"/>
    <w:rsid w:val="00A60E83"/>
    <w:rsid w:val="00A62566"/>
    <w:rsid w:val="00A64D5F"/>
    <w:rsid w:val="00A6643C"/>
    <w:rsid w:val="00A70A79"/>
    <w:rsid w:val="00A804D6"/>
    <w:rsid w:val="00A84422"/>
    <w:rsid w:val="00A94B21"/>
    <w:rsid w:val="00A95F2B"/>
    <w:rsid w:val="00AA2899"/>
    <w:rsid w:val="00AA4E81"/>
    <w:rsid w:val="00AA5F1B"/>
    <w:rsid w:val="00AA5FCE"/>
    <w:rsid w:val="00AA69AD"/>
    <w:rsid w:val="00AA6BB7"/>
    <w:rsid w:val="00AB0E46"/>
    <w:rsid w:val="00AB33BB"/>
    <w:rsid w:val="00AC0184"/>
    <w:rsid w:val="00AC6445"/>
    <w:rsid w:val="00AD3819"/>
    <w:rsid w:val="00AD445B"/>
    <w:rsid w:val="00AD7217"/>
    <w:rsid w:val="00AE24D1"/>
    <w:rsid w:val="00AF1AA3"/>
    <w:rsid w:val="00AF5C9C"/>
    <w:rsid w:val="00AF5E3A"/>
    <w:rsid w:val="00AF600E"/>
    <w:rsid w:val="00B05AB0"/>
    <w:rsid w:val="00B06067"/>
    <w:rsid w:val="00B07C0A"/>
    <w:rsid w:val="00B11911"/>
    <w:rsid w:val="00B11E6E"/>
    <w:rsid w:val="00B12FE4"/>
    <w:rsid w:val="00B160C5"/>
    <w:rsid w:val="00B2259D"/>
    <w:rsid w:val="00B27EB2"/>
    <w:rsid w:val="00B41B2F"/>
    <w:rsid w:val="00B60DED"/>
    <w:rsid w:val="00B706A4"/>
    <w:rsid w:val="00B744B0"/>
    <w:rsid w:val="00B770E0"/>
    <w:rsid w:val="00B827D5"/>
    <w:rsid w:val="00B90773"/>
    <w:rsid w:val="00B91FC4"/>
    <w:rsid w:val="00B94E3A"/>
    <w:rsid w:val="00BA2D5B"/>
    <w:rsid w:val="00BA5657"/>
    <w:rsid w:val="00BA5F34"/>
    <w:rsid w:val="00BA7800"/>
    <w:rsid w:val="00BA7FC4"/>
    <w:rsid w:val="00BB3987"/>
    <w:rsid w:val="00BC2BFA"/>
    <w:rsid w:val="00BC2CB4"/>
    <w:rsid w:val="00BC49B4"/>
    <w:rsid w:val="00BD00A7"/>
    <w:rsid w:val="00BE1EBE"/>
    <w:rsid w:val="00BE4EEC"/>
    <w:rsid w:val="00C0117F"/>
    <w:rsid w:val="00C0271A"/>
    <w:rsid w:val="00C05CF1"/>
    <w:rsid w:val="00C120D2"/>
    <w:rsid w:val="00C13624"/>
    <w:rsid w:val="00C14ED9"/>
    <w:rsid w:val="00C25C87"/>
    <w:rsid w:val="00C27AEA"/>
    <w:rsid w:val="00C3158D"/>
    <w:rsid w:val="00C31839"/>
    <w:rsid w:val="00C31B88"/>
    <w:rsid w:val="00C3213D"/>
    <w:rsid w:val="00C40A25"/>
    <w:rsid w:val="00C4514E"/>
    <w:rsid w:val="00C55C01"/>
    <w:rsid w:val="00C5652F"/>
    <w:rsid w:val="00C60E24"/>
    <w:rsid w:val="00C66ABC"/>
    <w:rsid w:val="00C74BE4"/>
    <w:rsid w:val="00C87A42"/>
    <w:rsid w:val="00CA2170"/>
    <w:rsid w:val="00CA5352"/>
    <w:rsid w:val="00CB7262"/>
    <w:rsid w:val="00CC12F5"/>
    <w:rsid w:val="00CC1812"/>
    <w:rsid w:val="00CE23B9"/>
    <w:rsid w:val="00CF119C"/>
    <w:rsid w:val="00D049E9"/>
    <w:rsid w:val="00D05043"/>
    <w:rsid w:val="00D07820"/>
    <w:rsid w:val="00D125BD"/>
    <w:rsid w:val="00D12D49"/>
    <w:rsid w:val="00D159B2"/>
    <w:rsid w:val="00D16222"/>
    <w:rsid w:val="00D21A6E"/>
    <w:rsid w:val="00D24081"/>
    <w:rsid w:val="00D3033A"/>
    <w:rsid w:val="00D30F48"/>
    <w:rsid w:val="00D32C80"/>
    <w:rsid w:val="00D36049"/>
    <w:rsid w:val="00D4234B"/>
    <w:rsid w:val="00D44F03"/>
    <w:rsid w:val="00D47B21"/>
    <w:rsid w:val="00D52E77"/>
    <w:rsid w:val="00D56374"/>
    <w:rsid w:val="00D60C7A"/>
    <w:rsid w:val="00D626C2"/>
    <w:rsid w:val="00D723AD"/>
    <w:rsid w:val="00D72622"/>
    <w:rsid w:val="00D74301"/>
    <w:rsid w:val="00D74ECE"/>
    <w:rsid w:val="00D76A59"/>
    <w:rsid w:val="00D82361"/>
    <w:rsid w:val="00D85B98"/>
    <w:rsid w:val="00D9559B"/>
    <w:rsid w:val="00DA4A98"/>
    <w:rsid w:val="00DA51AA"/>
    <w:rsid w:val="00DB2122"/>
    <w:rsid w:val="00DB37E7"/>
    <w:rsid w:val="00DB5A85"/>
    <w:rsid w:val="00DC7B8D"/>
    <w:rsid w:val="00DD1507"/>
    <w:rsid w:val="00DF0664"/>
    <w:rsid w:val="00DF31A4"/>
    <w:rsid w:val="00E05939"/>
    <w:rsid w:val="00E10923"/>
    <w:rsid w:val="00E11175"/>
    <w:rsid w:val="00E13F1B"/>
    <w:rsid w:val="00E25D48"/>
    <w:rsid w:val="00E2611D"/>
    <w:rsid w:val="00E615BE"/>
    <w:rsid w:val="00E65045"/>
    <w:rsid w:val="00E67470"/>
    <w:rsid w:val="00E70CC2"/>
    <w:rsid w:val="00E72D25"/>
    <w:rsid w:val="00E739A2"/>
    <w:rsid w:val="00E8098A"/>
    <w:rsid w:val="00E8246F"/>
    <w:rsid w:val="00E82B08"/>
    <w:rsid w:val="00E82DA7"/>
    <w:rsid w:val="00E82E61"/>
    <w:rsid w:val="00E85271"/>
    <w:rsid w:val="00E8530C"/>
    <w:rsid w:val="00EA6628"/>
    <w:rsid w:val="00EB0989"/>
    <w:rsid w:val="00EB196E"/>
    <w:rsid w:val="00EB706A"/>
    <w:rsid w:val="00EC0CC5"/>
    <w:rsid w:val="00EC4883"/>
    <w:rsid w:val="00ED1F33"/>
    <w:rsid w:val="00ED5294"/>
    <w:rsid w:val="00ED5D0C"/>
    <w:rsid w:val="00EE1D6A"/>
    <w:rsid w:val="00EE29DD"/>
    <w:rsid w:val="00EF142A"/>
    <w:rsid w:val="00EF59FF"/>
    <w:rsid w:val="00F10A73"/>
    <w:rsid w:val="00F10C80"/>
    <w:rsid w:val="00F13E1D"/>
    <w:rsid w:val="00F24516"/>
    <w:rsid w:val="00F268E8"/>
    <w:rsid w:val="00F30491"/>
    <w:rsid w:val="00F324DB"/>
    <w:rsid w:val="00F35F16"/>
    <w:rsid w:val="00F4057C"/>
    <w:rsid w:val="00F45C75"/>
    <w:rsid w:val="00F46C20"/>
    <w:rsid w:val="00F507F9"/>
    <w:rsid w:val="00F51B8E"/>
    <w:rsid w:val="00F51C38"/>
    <w:rsid w:val="00F53243"/>
    <w:rsid w:val="00F55E9D"/>
    <w:rsid w:val="00F56A88"/>
    <w:rsid w:val="00F6110E"/>
    <w:rsid w:val="00F6190B"/>
    <w:rsid w:val="00F65246"/>
    <w:rsid w:val="00F6575C"/>
    <w:rsid w:val="00F66D9D"/>
    <w:rsid w:val="00F66F02"/>
    <w:rsid w:val="00F67D8F"/>
    <w:rsid w:val="00F7372C"/>
    <w:rsid w:val="00F87498"/>
    <w:rsid w:val="00F91E75"/>
    <w:rsid w:val="00F92965"/>
    <w:rsid w:val="00F95D1C"/>
    <w:rsid w:val="00F96E5D"/>
    <w:rsid w:val="00F97A5D"/>
    <w:rsid w:val="00FA1FA2"/>
    <w:rsid w:val="00FA2D00"/>
    <w:rsid w:val="00FA5F26"/>
    <w:rsid w:val="00FA5F4B"/>
    <w:rsid w:val="00FB1194"/>
    <w:rsid w:val="00FB576F"/>
    <w:rsid w:val="00FC0C04"/>
    <w:rsid w:val="00FD14F5"/>
    <w:rsid w:val="00FD23AA"/>
    <w:rsid w:val="00FE0B7D"/>
    <w:rsid w:val="00FE0FD3"/>
    <w:rsid w:val="00FE170E"/>
    <w:rsid w:val="00FE1ADF"/>
    <w:rsid w:val="00FE6199"/>
    <w:rsid w:val="00FE61B7"/>
    <w:rsid w:val="00FF417B"/>
    <w:rsid w:val="00FF5EE5"/>
    <w:rsid w:val="290B21ED"/>
    <w:rsid w:val="3FE10C07"/>
    <w:rsid w:val="44F04141"/>
    <w:rsid w:val="6EC861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 Char Char"/>
    <w:basedOn w:val="6"/>
    <w:link w:val="4"/>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208</Words>
  <Characters>1191</Characters>
  <Lines>9</Lines>
  <Paragraphs>2</Paragraphs>
  <TotalTime>0</TotalTime>
  <ScaleCrop>false</ScaleCrop>
  <LinksUpToDate>false</LinksUpToDate>
  <CharactersWithSpaces>1397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2011-04-13T03:05:00Z</dcterms:created>
  <dc:creator>秋天</dc:creator>
  <cp:lastModifiedBy>TF-PC</cp:lastModifiedBy>
  <cp:lastPrinted>2013-11-11T01:58:00Z</cp:lastPrinted>
  <dcterms:modified xsi:type="dcterms:W3CDTF">2018-08-27T09:40:39Z</dcterms:modified>
  <dc:title>天津市津南区人民法院</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