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FFCC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640" w:firstLineChars="200"/>
        <w:outlineLvl w:val="9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640" w:firstLineChars="200"/>
        <w:outlineLvl w:val="9"/>
        <w:rPr>
          <w:rFonts w:hint="eastAsia" w:ascii="仿宋_GB2312" w:eastAsia="仿宋_GB2312"/>
          <w:sz w:val="32"/>
          <w:szCs w:val="32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600" w:lineRule="exact"/>
        <w:ind w:left="0" w:leftChars="0" w:right="0" w:rightChars="0" w:firstLine="0" w:firstLineChars="0"/>
        <w:jc w:val="center"/>
        <w:textAlignment w:val="baseline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天津市武清区人民法院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600" w:lineRule="exact"/>
        <w:ind w:left="0" w:leftChars="0" w:right="0" w:rightChars="0" w:firstLine="0" w:firstLineChars="0"/>
        <w:jc w:val="center"/>
        <w:textAlignment w:val="baseline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刑事判决书</w:t>
      </w:r>
    </w:p>
    <w:p>
      <w:pPr>
        <w:pStyle w:val="4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/>
        <w:jc w:val="center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/>
        <w:jc w:val="center"/>
        <w:textAlignment w:val="auto"/>
        <w:outlineLvl w:val="9"/>
        <w:rPr>
          <w:rFonts w:hint="eastAsia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（201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）</w:t>
      </w:r>
      <w:r>
        <w:rPr>
          <w:rFonts w:hint="eastAsia" w:ascii="仿宋_GB2312" w:eastAsia="仿宋_GB2312"/>
          <w:sz w:val="32"/>
          <w:lang w:eastAsia="zh-CN"/>
        </w:rPr>
        <w:t>津0114刑初790</w:t>
      </w:r>
      <w:r>
        <w:rPr>
          <w:rFonts w:hint="eastAsia" w:ascii="仿宋_GB2312" w:eastAsia="仿宋_GB2312"/>
          <w:sz w:val="32"/>
        </w:rPr>
        <w:t>号</w:t>
      </w:r>
    </w:p>
    <w:p>
      <w:pPr>
        <w:pStyle w:val="4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7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公诉机关天津市武清区人民检察院。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刘洪民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女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1971年9月10日</w:t>
      </w:r>
      <w:r>
        <w:rPr>
          <w:rFonts w:hint="eastAsia" w:ascii="仿宋_GB2312" w:hAnsi="宋体" w:eastAsia="仿宋_GB2312"/>
          <w:sz w:val="32"/>
          <w:szCs w:val="32"/>
        </w:rPr>
        <w:t>出生于天津市武清区，汉族，群众，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农民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高中</w:t>
      </w:r>
      <w:r>
        <w:rPr>
          <w:rFonts w:hint="eastAsia" w:ascii="仿宋_GB2312" w:hAnsi="宋体" w:eastAsia="仿宋_GB2312"/>
          <w:sz w:val="32"/>
          <w:szCs w:val="32"/>
        </w:rPr>
        <w:t>文化，住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武清区黄花店镇冀营村1区45号</w:t>
      </w:r>
      <w:r>
        <w:rPr>
          <w:rFonts w:hint="eastAsia" w:ascii="仿宋_GB2312" w:hAnsi="宋体" w:eastAsia="仿宋_GB2312"/>
          <w:sz w:val="32"/>
          <w:szCs w:val="32"/>
        </w:rPr>
        <w:t>。因涉嫌犯信用卡诈骗罪于201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  <w:szCs w:val="32"/>
        </w:rPr>
        <w:t>年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  <w:szCs w:val="32"/>
        </w:rPr>
        <w:t>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24</w:t>
      </w:r>
      <w:r>
        <w:rPr>
          <w:rFonts w:hint="eastAsia" w:ascii="仿宋_GB2312" w:hAnsi="宋体" w:eastAsia="仿宋_GB2312"/>
          <w:sz w:val="32"/>
          <w:szCs w:val="32"/>
        </w:rPr>
        <w:t>日被天津市公安局武清分局取保候审，同年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宋体" w:eastAsia="仿宋_GB2312"/>
          <w:sz w:val="32"/>
          <w:szCs w:val="32"/>
        </w:rPr>
        <w:t>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日被天津市武清区人民检察院取保候审，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2017</w:t>
      </w:r>
      <w:r>
        <w:rPr>
          <w:rFonts w:hint="eastAsia" w:ascii="仿宋_GB2312" w:hAnsi="宋体" w:eastAsia="仿宋_GB2312"/>
          <w:sz w:val="32"/>
          <w:szCs w:val="32"/>
        </w:rPr>
        <w:t>年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宋体" w:eastAsia="仿宋_GB2312"/>
          <w:sz w:val="32"/>
          <w:szCs w:val="32"/>
        </w:rPr>
        <w:t>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宋体" w:eastAsia="仿宋_GB2312"/>
          <w:sz w:val="32"/>
          <w:szCs w:val="32"/>
        </w:rPr>
        <w:t>日被逮捕。现羁押于天津市武清区看守所。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天津市武清区人民检察院以津武检公诉刑诉[201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]</w:t>
      </w:r>
      <w:r>
        <w:rPr>
          <w:rFonts w:hint="eastAsia" w:ascii="仿宋_GB2312" w:eastAsia="仿宋_GB2312"/>
          <w:sz w:val="32"/>
          <w:lang w:val="en-US" w:eastAsia="zh-CN"/>
        </w:rPr>
        <w:t>726</w:t>
      </w:r>
      <w:r>
        <w:rPr>
          <w:rFonts w:hint="eastAsia" w:ascii="仿宋_GB2312" w:eastAsia="仿宋_GB2312"/>
          <w:sz w:val="32"/>
        </w:rPr>
        <w:t>号起诉书指控被告人</w:t>
      </w:r>
      <w:r>
        <w:rPr>
          <w:rFonts w:hint="eastAsia" w:ascii="仿宋_GB2312" w:eastAsia="仿宋_GB2312"/>
          <w:sz w:val="32"/>
          <w:lang w:eastAsia="zh-CN"/>
        </w:rPr>
        <w:t>刘洪民</w:t>
      </w:r>
      <w:r>
        <w:rPr>
          <w:rFonts w:hint="eastAsia" w:ascii="仿宋_GB2312" w:eastAsia="仿宋_GB2312"/>
          <w:sz w:val="32"/>
        </w:rPr>
        <w:t>犯信用卡诈骗罪，于201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年</w:t>
      </w:r>
      <w:r>
        <w:rPr>
          <w:rFonts w:hint="eastAsia" w:ascii="仿宋_GB2312" w:eastAsia="仿宋_GB2312"/>
          <w:sz w:val="32"/>
          <w:lang w:val="en-US" w:eastAsia="zh-CN"/>
        </w:rPr>
        <w:t>12</w:t>
      </w:r>
      <w:r>
        <w:rPr>
          <w:rFonts w:hint="eastAsia" w:ascii="仿宋_GB2312" w:eastAsia="仿宋_GB2312"/>
          <w:sz w:val="32"/>
        </w:rPr>
        <w:t>月</w:t>
      </w:r>
      <w:r>
        <w:rPr>
          <w:rFonts w:hint="eastAsia" w:ascii="仿宋_GB2312" w:eastAsia="仿宋_GB2312"/>
          <w:sz w:val="32"/>
          <w:lang w:val="en-US" w:eastAsia="zh-CN"/>
        </w:rPr>
        <w:t>8</w:t>
      </w:r>
      <w:r>
        <w:rPr>
          <w:rFonts w:hint="eastAsia" w:ascii="仿宋_GB2312" w:eastAsia="仿宋_GB2312"/>
          <w:sz w:val="32"/>
        </w:rPr>
        <w:t>日向本院提起公诉。本院于当日立案，</w:t>
      </w:r>
      <w:r>
        <w:rPr>
          <w:rFonts w:hint="eastAsia" w:ascii="仿宋_GB2312" w:hAnsi="宋体" w:eastAsia="仿宋_GB2312"/>
          <w:sz w:val="32"/>
        </w:rPr>
        <w:t>并适用简易程序，依法</w:t>
      </w:r>
      <w:r>
        <w:rPr>
          <w:rFonts w:hint="eastAsia" w:ascii="仿宋_GB2312" w:eastAsia="仿宋_GB2312"/>
          <w:sz w:val="32"/>
        </w:rPr>
        <w:t>组成合议庭，公开开庭审理了本案。天津市武清区人民检察院指派代理检察员</w:t>
      </w:r>
      <w:r>
        <w:rPr>
          <w:rFonts w:hint="eastAsia" w:ascii="仿宋_GB2312" w:eastAsia="仿宋_GB2312"/>
          <w:sz w:val="32"/>
          <w:lang w:eastAsia="zh-CN"/>
        </w:rPr>
        <w:t>孙颖</w:t>
      </w:r>
      <w:r>
        <w:rPr>
          <w:rFonts w:hint="eastAsia" w:ascii="仿宋_GB2312" w:eastAsia="仿宋_GB2312"/>
          <w:sz w:val="32"/>
        </w:rPr>
        <w:t>出庭支持公诉，</w:t>
      </w: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刘洪民</w:t>
      </w:r>
      <w:r>
        <w:rPr>
          <w:rFonts w:hint="eastAsia" w:ascii="仿宋_GB2312" w:hAnsi="宋体" w:eastAsia="仿宋_GB2312"/>
          <w:sz w:val="32"/>
        </w:rPr>
        <w:t>到庭参加了诉讼。现已审理终结。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lang w:eastAsia="zh-CN"/>
        </w:rPr>
        <w:t>天津市武清区人民检察院指控</w:t>
      </w:r>
      <w:r>
        <w:rPr>
          <w:rFonts w:hint="eastAsia" w:ascii="仿宋_GB2312" w:eastAsia="仿宋_GB2312"/>
          <w:sz w:val="32"/>
        </w:rPr>
        <w:t>，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刘洪民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11</w:t>
      </w:r>
      <w:r>
        <w:rPr>
          <w:rFonts w:hint="eastAsia" w:ascii="仿宋_GB2312" w:eastAsia="仿宋_GB2312"/>
          <w:sz w:val="32"/>
          <w:szCs w:val="32"/>
        </w:rPr>
        <w:t>日在中国</w:t>
      </w:r>
      <w:r>
        <w:rPr>
          <w:rFonts w:hint="eastAsia" w:ascii="仿宋_GB2312" w:eastAsia="仿宋_GB2312"/>
          <w:sz w:val="32"/>
          <w:szCs w:val="32"/>
          <w:lang w:eastAsia="zh-CN"/>
        </w:rPr>
        <w:t>光大</w:t>
      </w:r>
      <w:r>
        <w:rPr>
          <w:rFonts w:hint="eastAsia" w:ascii="仿宋_GB2312" w:eastAsia="仿宋_GB2312"/>
          <w:sz w:val="32"/>
          <w:szCs w:val="32"/>
        </w:rPr>
        <w:t>银行办理“</w:t>
      </w:r>
      <w:r>
        <w:rPr>
          <w:rFonts w:hint="eastAsia" w:ascii="仿宋_GB2312" w:eastAsia="仿宋_GB2312"/>
          <w:sz w:val="32"/>
          <w:szCs w:val="32"/>
          <w:lang w:eastAsia="zh-CN"/>
        </w:rPr>
        <w:t>智能商务</w:t>
      </w:r>
      <w:r>
        <w:rPr>
          <w:rFonts w:hint="eastAsia" w:ascii="仿宋_GB2312" w:eastAsia="仿宋_GB2312"/>
          <w:sz w:val="32"/>
          <w:szCs w:val="32"/>
        </w:rPr>
        <w:t>”信用卡</w:t>
      </w:r>
      <w:r>
        <w:rPr>
          <w:rFonts w:hint="eastAsia" w:ascii="仿宋_GB2312" w:eastAsia="仿宋_GB2312"/>
          <w:sz w:val="32"/>
          <w:szCs w:val="32"/>
          <w:lang w:eastAsia="zh-CN"/>
        </w:rPr>
        <w:t>及“阳光商旅”信用卡白金卡各</w:t>
      </w:r>
      <w:r>
        <w:rPr>
          <w:rFonts w:hint="eastAsia" w:ascii="仿宋_GB2312" w:eastAsia="仿宋_GB2312"/>
          <w:sz w:val="32"/>
          <w:szCs w:val="32"/>
        </w:rPr>
        <w:t>1张，</w:t>
      </w:r>
      <w:r>
        <w:rPr>
          <w:rFonts w:hint="eastAsia" w:ascii="仿宋_GB2312" w:eastAsia="仿宋_GB2312"/>
          <w:sz w:val="32"/>
          <w:szCs w:val="32"/>
          <w:lang w:eastAsia="zh-CN"/>
        </w:rPr>
        <w:t>后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31日</w:t>
      </w:r>
      <w:r>
        <w:rPr>
          <w:rFonts w:hint="eastAsia" w:ascii="仿宋_GB2312" w:eastAsia="仿宋_GB2312"/>
          <w:sz w:val="32"/>
          <w:szCs w:val="32"/>
        </w:rPr>
        <w:t>至201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6日</w:t>
      </w:r>
      <w:r>
        <w:rPr>
          <w:rFonts w:hint="eastAsia" w:ascii="仿宋_GB2312" w:eastAsia="仿宋_GB2312"/>
          <w:sz w:val="32"/>
          <w:szCs w:val="32"/>
        </w:rPr>
        <w:t>间，多次使用该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2张</w:t>
      </w:r>
      <w:r>
        <w:rPr>
          <w:rFonts w:hint="eastAsia" w:ascii="仿宋_GB2312" w:eastAsia="仿宋_GB2312"/>
          <w:sz w:val="32"/>
          <w:szCs w:val="32"/>
        </w:rPr>
        <w:t>信用卡进行透支，共计透支人民币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15.7万余</w:t>
      </w:r>
      <w:r>
        <w:rPr>
          <w:rFonts w:hint="eastAsia" w:ascii="仿宋_GB2312" w:eastAsia="仿宋_GB2312"/>
          <w:sz w:val="32"/>
          <w:szCs w:val="32"/>
        </w:rPr>
        <w:t>元。</w:t>
      </w:r>
      <w:r>
        <w:rPr>
          <w:rFonts w:hint="eastAsia" w:ascii="仿宋_GB2312" w:eastAsia="仿宋_GB2312"/>
          <w:sz w:val="32"/>
          <w:szCs w:val="32"/>
          <w:lang w:eastAsia="zh-CN"/>
        </w:rPr>
        <w:t>发卡行使用打电话等形式多次对其进行催收，被告人刘洪民在被发卡行第二次催收后超过三个月仍未归还欠款。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刘洪民</w:t>
      </w:r>
      <w:r>
        <w:rPr>
          <w:rFonts w:hint="eastAsia" w:ascii="仿宋_GB2312" w:eastAsia="仿宋_GB2312"/>
          <w:sz w:val="32"/>
          <w:szCs w:val="32"/>
        </w:rPr>
        <w:t>后被抓获。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5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32"/>
          <w:lang w:val="en-US" w:eastAsia="zh-CN"/>
        </w:rPr>
        <w:t>对上述事实，公诉机关提供了相应证据。公诉机关认为，被告人刘洪民的行为触犯了《中华人民共和国刑法》第一百九十六条的规定，应当以信用卡诈骗罪追究其刑事责任。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5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32"/>
          <w:lang w:val="en-US" w:eastAsia="zh-CN"/>
        </w:rPr>
        <w:t>被告人刘洪民对公诉机关指控的犯罪事实及罪名均无异议，未发表辩护意见。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kern w:val="2"/>
          <w:sz w:val="32"/>
          <w:lang w:val="en-US" w:eastAsia="zh-CN"/>
        </w:rPr>
        <w:t>经审理查明，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刘洪民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11</w:t>
      </w:r>
      <w:r>
        <w:rPr>
          <w:rFonts w:hint="eastAsia" w:ascii="仿宋_GB2312" w:eastAsia="仿宋_GB2312"/>
          <w:sz w:val="32"/>
          <w:szCs w:val="32"/>
        </w:rPr>
        <w:t>日在中国</w:t>
      </w:r>
      <w:r>
        <w:rPr>
          <w:rFonts w:hint="eastAsia" w:ascii="仿宋_GB2312" w:eastAsia="仿宋_GB2312"/>
          <w:sz w:val="32"/>
          <w:szCs w:val="32"/>
          <w:lang w:eastAsia="zh-CN"/>
        </w:rPr>
        <w:t>光大</w:t>
      </w:r>
      <w:r>
        <w:rPr>
          <w:rFonts w:hint="eastAsia" w:ascii="仿宋_GB2312" w:eastAsia="仿宋_GB2312"/>
          <w:sz w:val="32"/>
          <w:szCs w:val="32"/>
        </w:rPr>
        <w:t>银行办理“</w:t>
      </w:r>
      <w:r>
        <w:rPr>
          <w:rFonts w:hint="eastAsia" w:ascii="仿宋_GB2312" w:eastAsia="仿宋_GB2312"/>
          <w:sz w:val="32"/>
          <w:szCs w:val="32"/>
          <w:lang w:eastAsia="zh-CN"/>
        </w:rPr>
        <w:t>智能商务</w:t>
      </w:r>
      <w:r>
        <w:rPr>
          <w:rFonts w:hint="eastAsia" w:ascii="仿宋_GB2312" w:eastAsia="仿宋_GB2312"/>
          <w:sz w:val="32"/>
          <w:szCs w:val="32"/>
        </w:rPr>
        <w:t>”信用卡</w:t>
      </w:r>
      <w:r>
        <w:rPr>
          <w:rFonts w:hint="eastAsia" w:ascii="仿宋_GB2312" w:eastAsia="仿宋_GB2312"/>
          <w:sz w:val="32"/>
          <w:szCs w:val="32"/>
          <w:lang w:eastAsia="zh-CN"/>
        </w:rPr>
        <w:t>及“阳光商旅”信用卡白金卡各</w:t>
      </w:r>
      <w:r>
        <w:rPr>
          <w:rFonts w:hint="eastAsia" w:ascii="仿宋_GB2312" w:eastAsia="仿宋_GB2312"/>
          <w:sz w:val="32"/>
          <w:szCs w:val="32"/>
        </w:rPr>
        <w:t>1张，</w:t>
      </w:r>
      <w:r>
        <w:rPr>
          <w:rFonts w:hint="eastAsia" w:ascii="仿宋_GB2312" w:eastAsia="仿宋_GB2312"/>
          <w:sz w:val="32"/>
          <w:szCs w:val="32"/>
          <w:lang w:eastAsia="zh-CN"/>
        </w:rPr>
        <w:t>后</w:t>
      </w:r>
      <w:r>
        <w:rPr>
          <w:rFonts w:hint="eastAsia" w:ascii="仿宋_GB2312" w:eastAsia="仿宋_GB2312"/>
          <w:sz w:val="32"/>
          <w:szCs w:val="32"/>
        </w:rPr>
        <w:t>于201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31日</w:t>
      </w:r>
      <w:r>
        <w:rPr>
          <w:rFonts w:hint="eastAsia" w:ascii="仿宋_GB2312" w:eastAsia="仿宋_GB2312"/>
          <w:sz w:val="32"/>
          <w:szCs w:val="32"/>
        </w:rPr>
        <w:t>至201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6日</w:t>
      </w:r>
      <w:r>
        <w:rPr>
          <w:rFonts w:hint="eastAsia" w:ascii="仿宋_GB2312" w:eastAsia="仿宋_GB2312"/>
          <w:sz w:val="32"/>
          <w:szCs w:val="32"/>
        </w:rPr>
        <w:t>间，多次使用该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2张</w:t>
      </w:r>
      <w:r>
        <w:rPr>
          <w:rFonts w:hint="eastAsia" w:ascii="仿宋_GB2312" w:eastAsia="仿宋_GB2312"/>
          <w:sz w:val="32"/>
          <w:szCs w:val="32"/>
        </w:rPr>
        <w:t>信用卡进行透支，共计透支</w:t>
      </w:r>
      <w:r>
        <w:rPr>
          <w:rFonts w:hint="eastAsia" w:ascii="仿宋_GB2312" w:eastAsia="仿宋_GB2312"/>
          <w:sz w:val="32"/>
          <w:szCs w:val="32"/>
          <w:lang w:eastAsia="zh-CN"/>
        </w:rPr>
        <w:t>本金</w:t>
      </w:r>
      <w:r>
        <w:rPr>
          <w:rFonts w:hint="eastAsia" w:ascii="仿宋_GB2312" w:eastAsia="仿宋_GB2312"/>
          <w:sz w:val="32"/>
          <w:szCs w:val="32"/>
        </w:rPr>
        <w:t>人民币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157234.20</w:t>
      </w:r>
      <w:r>
        <w:rPr>
          <w:rFonts w:hint="eastAsia" w:ascii="仿宋_GB2312" w:eastAsia="仿宋_GB2312"/>
          <w:sz w:val="32"/>
          <w:szCs w:val="32"/>
        </w:rPr>
        <w:t>元</w:t>
      </w:r>
      <w:r>
        <w:rPr>
          <w:rFonts w:hint="eastAsia" w:ascii="仿宋_GB2312" w:eastAsia="仿宋_GB2312"/>
          <w:sz w:val="32"/>
          <w:szCs w:val="32"/>
          <w:lang w:eastAsia="zh-CN"/>
        </w:rPr>
        <w:t>，并分别于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2015年9月6日和2015年10月7日开始逾期</w:t>
      </w:r>
      <w:r>
        <w:rPr>
          <w:rFonts w:hint="eastAsia" w:ascii="仿宋_GB2312" w:eastAsia="仿宋_GB2312"/>
          <w:sz w:val="32"/>
          <w:szCs w:val="32"/>
        </w:rPr>
        <w:t>。</w:t>
      </w:r>
      <w:r>
        <w:rPr>
          <w:rFonts w:hint="eastAsia" w:ascii="仿宋_GB2312" w:eastAsia="仿宋_GB2312"/>
          <w:sz w:val="32"/>
          <w:szCs w:val="32"/>
          <w:lang w:eastAsia="zh-CN"/>
        </w:rPr>
        <w:t>发卡行</w:t>
      </w:r>
      <w:r>
        <w:rPr>
          <w:rFonts w:hint="eastAsia" w:ascii="仿宋_GB2312" w:eastAsia="仿宋_GB2312"/>
          <w:sz w:val="32"/>
          <w:szCs w:val="32"/>
        </w:rPr>
        <w:t>中国</w:t>
      </w:r>
      <w:r>
        <w:rPr>
          <w:rFonts w:hint="eastAsia" w:ascii="仿宋_GB2312" w:eastAsia="仿宋_GB2312"/>
          <w:sz w:val="32"/>
          <w:szCs w:val="32"/>
          <w:lang w:eastAsia="zh-CN"/>
        </w:rPr>
        <w:t>光大</w:t>
      </w:r>
      <w:r>
        <w:rPr>
          <w:rFonts w:hint="eastAsia" w:ascii="仿宋_GB2312" w:eastAsia="仿宋_GB2312"/>
          <w:sz w:val="32"/>
          <w:szCs w:val="32"/>
        </w:rPr>
        <w:t>银行</w:t>
      </w:r>
      <w:r>
        <w:rPr>
          <w:rFonts w:hint="eastAsia" w:ascii="仿宋_GB2312" w:eastAsia="仿宋_GB2312"/>
          <w:sz w:val="32"/>
          <w:szCs w:val="32"/>
          <w:lang w:eastAsia="zh-CN"/>
        </w:rPr>
        <w:t>工作人员后通过打电话催收、上门催收等形式多次对其进行催收，被告人刘洪民在被发卡行第二次催收后超过三个月仍未归还欠款。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hint="eastAsia" w:ascii="仿宋_GB2312" w:eastAsia="仿宋_GB2312"/>
          <w:sz w:val="32"/>
          <w:szCs w:val="32"/>
          <w:lang w:eastAsia="zh-CN"/>
        </w:rPr>
        <w:t>刘洪民</w:t>
      </w:r>
      <w:r>
        <w:rPr>
          <w:rFonts w:hint="eastAsia" w:ascii="仿宋_GB2312" w:eastAsia="仿宋_GB2312"/>
          <w:sz w:val="32"/>
          <w:szCs w:val="32"/>
        </w:rPr>
        <w:t>后</w:t>
      </w:r>
      <w:r>
        <w:rPr>
          <w:rFonts w:hint="eastAsia" w:ascii="仿宋_GB2312" w:eastAsia="仿宋_GB2312"/>
          <w:sz w:val="32"/>
          <w:szCs w:val="32"/>
          <w:lang w:eastAsia="zh-CN"/>
        </w:rPr>
        <w:t>于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2016年6月24日</w:t>
      </w:r>
      <w:r>
        <w:rPr>
          <w:rFonts w:hint="eastAsia" w:ascii="仿宋_GB2312" w:eastAsia="仿宋_GB2312"/>
          <w:sz w:val="32"/>
          <w:szCs w:val="32"/>
        </w:rPr>
        <w:t>被</w:t>
      </w:r>
      <w:r>
        <w:rPr>
          <w:rFonts w:hint="eastAsia" w:ascii="仿宋_GB2312" w:eastAsia="仿宋_GB2312"/>
          <w:sz w:val="32"/>
          <w:szCs w:val="32"/>
          <w:lang w:eastAsia="zh-CN"/>
        </w:rPr>
        <w:t>公安机关</w:t>
      </w:r>
      <w:r>
        <w:rPr>
          <w:rFonts w:hint="eastAsia" w:ascii="仿宋_GB2312" w:eastAsia="仿宋_GB2312"/>
          <w:sz w:val="32"/>
          <w:szCs w:val="32"/>
        </w:rPr>
        <w:t>抓获。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另查明，被告人刘洪民于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2016年9月13日将其用上述两张信用卡透支产生的本金及其他费用共计人民币209812.99元还清，中国光大银行天津分行表示不再追究被告人刘洪民的法律责任。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上述事实，被告人刘洪民在开庭审理中亦无异议，且有案件来源及抓获经过、证人证言、协助查询财产通知书及银行明细表、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举报材料、账户说明、授权委托书、</w:t>
      </w:r>
      <w:r>
        <w:rPr>
          <w:rFonts w:hint="eastAsia" w:ascii="仿宋_GB2312" w:eastAsia="仿宋_GB2312"/>
          <w:sz w:val="32"/>
          <w:szCs w:val="32"/>
          <w:lang w:eastAsia="zh-CN"/>
        </w:rPr>
        <w:t>被告人刘洪民办理信用卡的手续、对账单、信用卡交易明细、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催收记录、中国光大银行天津分行出具的结清证明、逾期情况说明</w:t>
      </w:r>
      <w:r>
        <w:rPr>
          <w:rFonts w:hint="eastAsia" w:ascii="仿宋_GB2312" w:eastAsia="仿宋_GB2312"/>
          <w:sz w:val="32"/>
          <w:szCs w:val="32"/>
          <w:lang w:eastAsia="zh-CN"/>
        </w:rPr>
        <w:t>、被告人供述等证据证实，足以认定。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本院认为，被告人刘洪民办理信用卡后以非法占有为目的，超过规定期限透</w:t>
      </w:r>
      <w:r>
        <w:rPr>
          <w:rFonts w:hint="eastAsia" w:ascii="仿宋_GB2312" w:hAnsi="宋体" w:eastAsia="仿宋_GB2312" w:cs="仿宋_GB2312"/>
          <w:sz w:val="32"/>
          <w:szCs w:val="32"/>
        </w:rPr>
        <w:t>支，经发卡银行</w:t>
      </w:r>
      <w:r>
        <w:rPr>
          <w:rFonts w:hint="eastAsia" w:ascii="仿宋_GB2312" w:hAnsi="宋体" w:eastAsia="仿宋_GB2312" w:cs="仿宋_GB2312"/>
          <w:sz w:val="32"/>
          <w:szCs w:val="32"/>
          <w:lang w:eastAsia="zh-CN"/>
        </w:rPr>
        <w:t>多次</w:t>
      </w:r>
      <w:r>
        <w:rPr>
          <w:rFonts w:hint="eastAsia" w:ascii="仿宋_GB2312" w:hAnsi="宋体" w:eastAsia="仿宋_GB2312" w:cs="仿宋_GB2312"/>
          <w:sz w:val="32"/>
          <w:szCs w:val="32"/>
        </w:rPr>
        <w:t>催收后仍不归还</w:t>
      </w:r>
      <w:r>
        <w:rPr>
          <w:rFonts w:hint="eastAsia" w:ascii="仿宋_GB2312" w:hAnsi="Times New Roman" w:eastAsia="仿宋_GB2312"/>
          <w:sz w:val="32"/>
        </w:rPr>
        <w:t>，系恶意透支，且数额巨大，其行为已构成信用卡诈骗罪。公诉机关对被告人犯信用卡诈骗罪的指控成立，要求适用法律条款的意见是正确的，应予采纳。被告人</w:t>
      </w:r>
      <w:r>
        <w:rPr>
          <w:rFonts w:hint="eastAsia" w:ascii="仿宋_GB2312" w:hAnsi="Times New Roman" w:eastAsia="仿宋_GB2312"/>
          <w:sz w:val="32"/>
          <w:lang w:eastAsia="zh-CN"/>
        </w:rPr>
        <w:t>刘洪民</w:t>
      </w:r>
      <w:r>
        <w:rPr>
          <w:rFonts w:hint="eastAsia" w:ascii="仿宋_GB2312" w:hAnsi="Times New Roman" w:eastAsia="仿宋_GB2312"/>
          <w:sz w:val="32"/>
        </w:rPr>
        <w:t>能</w:t>
      </w:r>
      <w:r>
        <w:rPr>
          <w:rFonts w:ascii="仿宋_GB2312" w:hAnsi="Times New Roman" w:eastAsia="仿宋_GB2312"/>
          <w:sz w:val="32"/>
        </w:rPr>
        <w:t>自愿认罪，认罪态度较好，</w:t>
      </w:r>
      <w:r>
        <w:rPr>
          <w:rFonts w:hint="eastAsia" w:ascii="仿宋_GB2312" w:hAnsi="Times New Roman" w:eastAsia="仿宋_GB2312"/>
          <w:sz w:val="32"/>
        </w:rPr>
        <w:t>且其将恶意透支的钱款归还发卡银行，并得到了发卡银行的谅解，依法均可酌情从轻处罚。</w:t>
      </w:r>
      <w:r>
        <w:rPr>
          <w:rFonts w:hint="eastAsia" w:ascii="仿宋_GB2312" w:hAnsi="宋体" w:eastAsia="仿宋_GB2312"/>
          <w:sz w:val="32"/>
        </w:rPr>
        <w:t>综上，</w:t>
      </w: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刘洪民</w:t>
      </w:r>
      <w:r>
        <w:rPr>
          <w:rFonts w:hint="eastAsia" w:ascii="仿宋_GB2312" w:eastAsia="仿宋_GB2312"/>
          <w:sz w:val="32"/>
        </w:rPr>
        <w:t>犯信用卡诈骗罪，法定量刑幅度为</w:t>
      </w:r>
      <w:r>
        <w:rPr>
          <w:rFonts w:hint="eastAsia" w:ascii="仿宋_GB2312" w:hAnsi="宋体" w:eastAsia="仿宋_GB2312" w:cs="仿宋_GB2312"/>
          <w:sz w:val="32"/>
          <w:szCs w:val="32"/>
        </w:rPr>
        <w:t>五年以上十年以下有期徒刑，并处五万元以上五十万元以下罚金</w:t>
      </w:r>
      <w:r>
        <w:rPr>
          <w:rFonts w:hint="eastAsia" w:ascii="仿宋_GB2312" w:hAnsi="宋体" w:eastAsia="仿宋_GB2312"/>
          <w:sz w:val="32"/>
        </w:rPr>
        <w:t>。对公诉人综合本案情况发表的建议判处被告人</w:t>
      </w:r>
      <w:r>
        <w:rPr>
          <w:rFonts w:hint="eastAsia" w:ascii="仿宋_GB2312" w:hAnsi="宋体" w:eastAsia="仿宋_GB2312"/>
          <w:sz w:val="32"/>
          <w:lang w:eastAsia="zh-CN"/>
        </w:rPr>
        <w:t>刘洪民</w:t>
      </w:r>
      <w:r>
        <w:rPr>
          <w:rFonts w:hint="eastAsia" w:ascii="仿宋_GB2312" w:hAnsi="宋体" w:eastAsia="仿宋_GB2312"/>
          <w:sz w:val="32"/>
        </w:rPr>
        <w:t>有期徒刑五年至六年，并处罚金的量刑意见予以采纳。本院为维护社会秩序，保障国家金融管理制度不受侵犯，依照《中华人民共和国刑法》第一百九十六条第一款第（四）项、第二款</w:t>
      </w:r>
      <w:r>
        <w:rPr>
          <w:rFonts w:hint="eastAsia" w:ascii="仿宋_GB2312" w:hAnsi="宋体" w:eastAsia="仿宋_GB2312"/>
          <w:color w:val="000000"/>
          <w:sz w:val="32"/>
        </w:rPr>
        <w:t>的</w:t>
      </w:r>
      <w:r>
        <w:rPr>
          <w:rFonts w:hint="eastAsia" w:ascii="仿宋_GB2312" w:hAnsi="Times New Roman" w:eastAsia="仿宋_GB2312"/>
          <w:sz w:val="32"/>
        </w:rPr>
        <w:t>规定，判决如下：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51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</w:rPr>
        <w:t>被告人</w:t>
      </w:r>
      <w:r>
        <w:rPr>
          <w:rFonts w:hint="eastAsia" w:ascii="仿宋_GB2312" w:eastAsia="仿宋_GB2312"/>
          <w:sz w:val="32"/>
          <w:lang w:eastAsia="zh-CN"/>
        </w:rPr>
        <w:t>刘洪民</w:t>
      </w:r>
      <w:r>
        <w:rPr>
          <w:rFonts w:hint="eastAsia" w:ascii="仿宋_GB2312" w:eastAsia="仿宋_GB2312"/>
          <w:sz w:val="32"/>
        </w:rPr>
        <w:t>犯信用卡诈骗罪，判处有期徒刑五年</w:t>
      </w:r>
      <w:r>
        <w:rPr>
          <w:rFonts w:hint="eastAsia" w:ascii="仿宋_GB2312" w:eastAsia="仿宋_GB2312"/>
          <w:sz w:val="32"/>
          <w:lang w:eastAsia="zh-CN"/>
        </w:rPr>
        <w:t>二个月</w:t>
      </w:r>
      <w:r>
        <w:rPr>
          <w:rFonts w:hint="eastAsia" w:ascii="仿宋_GB2312" w:eastAsia="仿宋_GB2312"/>
          <w:sz w:val="32"/>
        </w:rPr>
        <w:t>，并处罚金人民币5</w:t>
      </w:r>
      <w:r>
        <w:rPr>
          <w:rFonts w:hint="eastAsia" w:ascii="仿宋_GB2312" w:eastAsia="仿宋_GB2312"/>
          <w:sz w:val="32"/>
          <w:lang w:val="en-US" w:eastAsia="zh-CN"/>
        </w:rPr>
        <w:t>2</w:t>
      </w:r>
      <w:r>
        <w:rPr>
          <w:rFonts w:hint="eastAsia" w:ascii="仿宋_GB2312" w:eastAsia="仿宋_GB2312"/>
          <w:sz w:val="32"/>
        </w:rPr>
        <w:t>000元</w:t>
      </w:r>
      <w:r>
        <w:rPr>
          <w:rFonts w:hint="eastAsia" w:ascii="仿宋_GB2312" w:eastAsia="仿宋_GB2312"/>
          <w:sz w:val="32"/>
          <w:szCs w:val="32"/>
        </w:rPr>
        <w:t>（</w:t>
      </w:r>
      <w:r>
        <w:rPr>
          <w:rFonts w:hint="eastAsia" w:ascii="仿宋_GB2312" w:hAnsi="宋体" w:eastAsia="仿宋_GB2312"/>
          <w:sz w:val="32"/>
        </w:rPr>
        <w:t>刑期从判决执行之日起计算。判决执行以前先行羁押的，羁押一日折抵刑期一日，即自二○一</w:t>
      </w:r>
      <w:r>
        <w:rPr>
          <w:rFonts w:hint="eastAsia" w:ascii="仿宋_GB2312" w:hAnsi="宋体" w:eastAsia="仿宋_GB2312"/>
          <w:sz w:val="32"/>
          <w:lang w:eastAsia="zh-CN"/>
        </w:rPr>
        <w:t>七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lang w:eastAsia="zh-CN"/>
        </w:rPr>
        <w:t>一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lang w:eastAsia="zh-CN"/>
        </w:rPr>
        <w:t>十九</w:t>
      </w:r>
      <w:r>
        <w:rPr>
          <w:rFonts w:hint="eastAsia" w:ascii="仿宋_GB2312" w:hAnsi="宋体" w:eastAsia="仿宋_GB2312"/>
          <w:sz w:val="32"/>
        </w:rPr>
        <w:t>日起至二○二</w:t>
      </w:r>
      <w:r>
        <w:rPr>
          <w:rFonts w:hint="eastAsia" w:ascii="仿宋_GB2312" w:hAnsi="宋体" w:eastAsia="仿宋_GB2312"/>
          <w:sz w:val="32"/>
          <w:lang w:eastAsia="zh-CN"/>
        </w:rPr>
        <w:t>二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lang w:eastAsia="zh-CN"/>
        </w:rPr>
        <w:t>三</w:t>
      </w:r>
      <w:r>
        <w:rPr>
          <w:rFonts w:hint="eastAsia" w:ascii="仿宋_GB2312" w:hAnsi="宋体" w:eastAsia="仿宋_GB2312"/>
          <w:sz w:val="32"/>
        </w:rPr>
        <w:t>月十</w:t>
      </w:r>
      <w:r>
        <w:rPr>
          <w:rFonts w:hint="eastAsia" w:ascii="仿宋_GB2312" w:hAnsi="宋体" w:eastAsia="仿宋_GB2312"/>
          <w:sz w:val="32"/>
          <w:lang w:eastAsia="zh-CN"/>
        </w:rPr>
        <w:t>八</w:t>
      </w:r>
      <w:r>
        <w:rPr>
          <w:rFonts w:hint="eastAsia" w:ascii="仿宋_GB2312" w:hAnsi="宋体" w:eastAsia="仿宋_GB2312"/>
          <w:sz w:val="32"/>
        </w:rPr>
        <w:t>日止；</w:t>
      </w:r>
      <w:r>
        <w:rPr>
          <w:rFonts w:hint="eastAsia" w:ascii="仿宋_GB2312" w:hAnsi="仿宋_GB2312" w:eastAsia="仿宋_GB2312"/>
          <w:sz w:val="32"/>
        </w:rPr>
        <w:t>罚金自判决生效的第二日起十日内缴纳</w:t>
      </w:r>
      <w:r>
        <w:rPr>
          <w:rFonts w:hint="eastAsia" w:ascii="仿宋_GB2312" w:eastAsia="仿宋_GB2312"/>
          <w:sz w:val="32"/>
          <w:szCs w:val="32"/>
        </w:rPr>
        <w:t>）</w:t>
      </w:r>
      <w:r>
        <w:rPr>
          <w:rFonts w:hint="eastAsia" w:ascii="仿宋_GB2312" w:eastAsia="仿宋_GB2312"/>
          <w:sz w:val="32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5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4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审  判  长     </w:t>
      </w:r>
      <w:r>
        <w:rPr>
          <w:rFonts w:hint="eastAsia" w:ascii="仿宋_GB2312" w:eastAsia="仿宋_GB2312"/>
          <w:sz w:val="32"/>
          <w:lang w:eastAsia="zh-CN"/>
        </w:rPr>
        <w:t>殷</w:t>
      </w:r>
      <w:r>
        <w:rPr>
          <w:rFonts w:hint="eastAsia" w:ascii="仿宋_GB2312" w:eastAsia="仿宋_GB2312"/>
          <w:sz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lang w:eastAsia="zh-CN"/>
        </w:rPr>
        <w:t>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4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  <w:lang w:eastAsia="zh-CN"/>
        </w:rPr>
        <w:t>人民陪审</w:t>
      </w:r>
      <w:r>
        <w:rPr>
          <w:rFonts w:hint="eastAsia" w:ascii="仿宋_GB2312" w:eastAsia="仿宋_GB2312"/>
          <w:sz w:val="32"/>
        </w:rPr>
        <w:t xml:space="preserve">员     </w:t>
      </w:r>
      <w:r>
        <w:rPr>
          <w:rFonts w:hint="eastAsia" w:ascii="仿宋_GB2312" w:eastAsia="仿宋_GB2312"/>
          <w:sz w:val="32"/>
          <w:lang w:eastAsia="zh-CN"/>
        </w:rPr>
        <w:t>沈玉霞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4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人民陪审员     肖玉霞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600"/>
        <w:textAlignment w:val="auto"/>
        <w:outlineLvl w:val="9"/>
        <w:rPr>
          <w:rFonts w:hint="eastAsia" w:ascii="仿宋_GB2312" w:hAnsi="仿宋_GB2312" w:eastAsia="仿宋_GB2312"/>
          <w:spacing w:val="-20"/>
          <w:sz w:val="32"/>
        </w:rPr>
      </w:pPr>
      <w:r>
        <w:rPr>
          <w:rFonts w:hint="eastAsia" w:ascii="仿宋_GB2312" w:hAnsi="仿宋_GB2312" w:eastAsia="仿宋_GB2312"/>
          <w:spacing w:val="-20"/>
          <w:sz w:val="32"/>
        </w:rPr>
        <w:t>二○一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七</w:t>
      </w:r>
      <w:r>
        <w:rPr>
          <w:rFonts w:hint="eastAsia" w:ascii="仿宋_GB2312" w:hAnsi="仿宋_GB2312" w:eastAsia="仿宋_GB2312"/>
          <w:spacing w:val="-20"/>
          <w:sz w:val="32"/>
        </w:rPr>
        <w:t>年</w:t>
      </w:r>
      <w:r>
        <w:rPr>
          <w:rFonts w:hint="eastAsia" w:ascii="仿宋_GB2312" w:hAnsi="仿宋_GB2312" w:eastAsia="仿宋_GB2312"/>
          <w:spacing w:val="-2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一</w:t>
      </w:r>
      <w:r>
        <w:rPr>
          <w:rFonts w:hint="eastAsia" w:ascii="仿宋_GB2312" w:hAnsi="仿宋_GB2312" w:eastAsia="仿宋_GB2312"/>
          <w:spacing w:val="-2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pacing w:val="-20"/>
          <w:sz w:val="32"/>
        </w:rPr>
        <w:t>月</w:t>
      </w:r>
      <w:r>
        <w:rPr>
          <w:rFonts w:hint="eastAsia" w:ascii="仿宋_GB2312" w:hAnsi="仿宋_GB2312" w:eastAsia="仿宋_GB2312"/>
          <w:spacing w:val="-20"/>
          <w:sz w:val="32"/>
          <w:lang w:eastAsia="zh-CN"/>
        </w:rPr>
        <w:t>二十</w:t>
      </w:r>
      <w:r>
        <w:rPr>
          <w:rFonts w:hint="eastAsia" w:ascii="仿宋_GB2312" w:hAnsi="仿宋_GB2312" w:eastAsia="仿宋_GB2312"/>
          <w:spacing w:val="-20"/>
          <w:sz w:val="32"/>
          <w:lang w:val="en-US" w:eastAsia="zh-CN"/>
        </w:rPr>
        <w:t>三</w:t>
      </w:r>
      <w:r>
        <w:rPr>
          <w:rFonts w:hint="eastAsia" w:ascii="仿宋_GB2312" w:hAnsi="仿宋_GB2312" w:eastAsia="仿宋_GB2312"/>
          <w:spacing w:val="-20"/>
          <w:sz w:val="32"/>
        </w:rPr>
        <w:t>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5440" w:firstLineChars="1700"/>
        <w:jc w:val="center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5440" w:firstLineChars="1700"/>
        <w:jc w:val="center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4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书  记  员     </w:t>
      </w:r>
      <w:r>
        <w:rPr>
          <w:rFonts w:hint="eastAsia" w:ascii="仿宋_GB2312" w:eastAsia="仿宋_GB2312"/>
          <w:sz w:val="32"/>
          <w:lang w:eastAsia="zh-CN"/>
        </w:rPr>
        <w:t>金小雨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596" w:rightChars="284" w:firstLine="4480" w:firstLineChars="1400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速  录  员     刘春秀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30" w:firstLineChars="196"/>
        <w:textAlignment w:val="auto"/>
        <w:outlineLvl w:val="9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附判决引用的《中华人民共和国刑法》相关规定：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sz w:val="32"/>
          <w:szCs w:val="32"/>
        </w:rPr>
        <w:t>第一百九十六条</w:t>
      </w:r>
      <w:r>
        <w:rPr>
          <w:rFonts w:hint="eastAsia" w:ascii="仿宋_GB2312" w:hAnsi="宋体" w:eastAsia="仿宋_GB2312" w:cs="仿宋_GB2312"/>
          <w:b/>
          <w:bCs/>
          <w:smallCaps/>
          <w:color w:val="000000"/>
          <w:sz w:val="32"/>
          <w:szCs w:val="32"/>
        </w:rPr>
        <w:t xml:space="preserve">  </w:t>
      </w:r>
      <w:r>
        <w:rPr>
          <w:rFonts w:hint="eastAsia" w:ascii="仿宋_GB2312" w:hAnsi="宋体" w:eastAsia="仿宋_GB2312" w:cs="仿宋_GB2312"/>
          <w:sz w:val="32"/>
          <w:szCs w:val="32"/>
        </w:rPr>
        <w:t>有下列情形之一，进行信用卡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（一）使用伪造的信用卡的；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（二）使用作废的信用卡的；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（三）冒用他人信用卡的；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（四）恶意透支的。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盗窃信用卡并使用的，依照本法第二百六十四条的规定定罪处罚。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640" w:firstLineChars="200"/>
        <w:textAlignment w:val="auto"/>
        <w:outlineLvl w:val="9"/>
        <w:rPr>
          <w:rFonts w:hint="eastAsia" w:ascii="仿宋_GB2312" w:hAnsi="宋体" w:eastAsia="仿宋_GB2312"/>
          <w:sz w:val="32"/>
        </w:rPr>
      </w:pPr>
    </w:p>
    <w:p>
      <w:pPr>
        <w:pStyle w:val="4"/>
        <w:tabs>
          <w:tab w:val="left" w:pos="7665"/>
        </w:tabs>
        <w:textAlignment w:val="baseline"/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701" w:right="1701" w:bottom="1701" w:left="1701" w:header="0" w:footer="1361" w:gutter="0"/>
      <w:cols w:space="720" w:num="1"/>
      <w:rtlGutter w:val="0"/>
      <w:docGrid w:type="lines" w:linePitch="4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1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A9A"/>
    <w:rsid w:val="00002A3F"/>
    <w:rsid w:val="0000442D"/>
    <w:rsid w:val="00005BD5"/>
    <w:rsid w:val="0001203E"/>
    <w:rsid w:val="00015B42"/>
    <w:rsid w:val="000163FF"/>
    <w:rsid w:val="00016DEC"/>
    <w:rsid w:val="00017311"/>
    <w:rsid w:val="000217DD"/>
    <w:rsid w:val="0002461B"/>
    <w:rsid w:val="00024CD5"/>
    <w:rsid w:val="00025533"/>
    <w:rsid w:val="00025A4A"/>
    <w:rsid w:val="00030B8E"/>
    <w:rsid w:val="00031993"/>
    <w:rsid w:val="0003572E"/>
    <w:rsid w:val="00036DF8"/>
    <w:rsid w:val="0003788A"/>
    <w:rsid w:val="00037C9E"/>
    <w:rsid w:val="00043EFC"/>
    <w:rsid w:val="00045460"/>
    <w:rsid w:val="00047237"/>
    <w:rsid w:val="00047E73"/>
    <w:rsid w:val="00051847"/>
    <w:rsid w:val="00051CD3"/>
    <w:rsid w:val="00052B04"/>
    <w:rsid w:val="00052E83"/>
    <w:rsid w:val="0005479A"/>
    <w:rsid w:val="00055DAF"/>
    <w:rsid w:val="00060850"/>
    <w:rsid w:val="000612F8"/>
    <w:rsid w:val="000618D2"/>
    <w:rsid w:val="00062FD9"/>
    <w:rsid w:val="000638C5"/>
    <w:rsid w:val="00063ECB"/>
    <w:rsid w:val="00066BEE"/>
    <w:rsid w:val="00066FDE"/>
    <w:rsid w:val="0006753E"/>
    <w:rsid w:val="00067590"/>
    <w:rsid w:val="00072608"/>
    <w:rsid w:val="000743A2"/>
    <w:rsid w:val="00074671"/>
    <w:rsid w:val="00074B1F"/>
    <w:rsid w:val="00076455"/>
    <w:rsid w:val="00076CA5"/>
    <w:rsid w:val="00076DB2"/>
    <w:rsid w:val="0007783C"/>
    <w:rsid w:val="0008048E"/>
    <w:rsid w:val="00083EB4"/>
    <w:rsid w:val="00084535"/>
    <w:rsid w:val="0008548B"/>
    <w:rsid w:val="00087F79"/>
    <w:rsid w:val="00091DF2"/>
    <w:rsid w:val="00093515"/>
    <w:rsid w:val="0009410A"/>
    <w:rsid w:val="0009524C"/>
    <w:rsid w:val="000A0F94"/>
    <w:rsid w:val="000A35B4"/>
    <w:rsid w:val="000A594D"/>
    <w:rsid w:val="000A61C3"/>
    <w:rsid w:val="000A732C"/>
    <w:rsid w:val="000B0105"/>
    <w:rsid w:val="000B27F9"/>
    <w:rsid w:val="000B2931"/>
    <w:rsid w:val="000B3D41"/>
    <w:rsid w:val="000B4234"/>
    <w:rsid w:val="000B64A3"/>
    <w:rsid w:val="000B7D7D"/>
    <w:rsid w:val="000C07AB"/>
    <w:rsid w:val="000C08A7"/>
    <w:rsid w:val="000C0A12"/>
    <w:rsid w:val="000C1112"/>
    <w:rsid w:val="000C19DC"/>
    <w:rsid w:val="000C6D9A"/>
    <w:rsid w:val="000D15F9"/>
    <w:rsid w:val="000D4CCB"/>
    <w:rsid w:val="000D58EC"/>
    <w:rsid w:val="000D6618"/>
    <w:rsid w:val="000E02A1"/>
    <w:rsid w:val="000E36B4"/>
    <w:rsid w:val="000E4ADB"/>
    <w:rsid w:val="000E60D1"/>
    <w:rsid w:val="000E7E0F"/>
    <w:rsid w:val="000F138E"/>
    <w:rsid w:val="000F2B77"/>
    <w:rsid w:val="000F3A0B"/>
    <w:rsid w:val="000F4A10"/>
    <w:rsid w:val="000F6673"/>
    <w:rsid w:val="000F7563"/>
    <w:rsid w:val="000F7936"/>
    <w:rsid w:val="001011B1"/>
    <w:rsid w:val="00102B2A"/>
    <w:rsid w:val="001034DF"/>
    <w:rsid w:val="0010362E"/>
    <w:rsid w:val="001043F5"/>
    <w:rsid w:val="0010500A"/>
    <w:rsid w:val="0010523F"/>
    <w:rsid w:val="001077BC"/>
    <w:rsid w:val="00107D51"/>
    <w:rsid w:val="0011281B"/>
    <w:rsid w:val="00115267"/>
    <w:rsid w:val="00117894"/>
    <w:rsid w:val="00122EA3"/>
    <w:rsid w:val="00124FA5"/>
    <w:rsid w:val="001254F9"/>
    <w:rsid w:val="0012617F"/>
    <w:rsid w:val="00127115"/>
    <w:rsid w:val="0013029B"/>
    <w:rsid w:val="001311DF"/>
    <w:rsid w:val="001313A1"/>
    <w:rsid w:val="00136C96"/>
    <w:rsid w:val="00136EB0"/>
    <w:rsid w:val="0014236B"/>
    <w:rsid w:val="00151B24"/>
    <w:rsid w:val="001530E1"/>
    <w:rsid w:val="00153D6F"/>
    <w:rsid w:val="001548D7"/>
    <w:rsid w:val="00155CC8"/>
    <w:rsid w:val="0016136C"/>
    <w:rsid w:val="00165017"/>
    <w:rsid w:val="001666E0"/>
    <w:rsid w:val="00167DD4"/>
    <w:rsid w:val="00170D02"/>
    <w:rsid w:val="00177D1B"/>
    <w:rsid w:val="00181B85"/>
    <w:rsid w:val="00183491"/>
    <w:rsid w:val="00187879"/>
    <w:rsid w:val="001878D9"/>
    <w:rsid w:val="00191083"/>
    <w:rsid w:val="00192E13"/>
    <w:rsid w:val="00193FDB"/>
    <w:rsid w:val="00197B27"/>
    <w:rsid w:val="001A60A4"/>
    <w:rsid w:val="001A640E"/>
    <w:rsid w:val="001A7D3E"/>
    <w:rsid w:val="001C03F2"/>
    <w:rsid w:val="001C5208"/>
    <w:rsid w:val="001C62D2"/>
    <w:rsid w:val="001D0C94"/>
    <w:rsid w:val="001D127C"/>
    <w:rsid w:val="001D23DD"/>
    <w:rsid w:val="001D3471"/>
    <w:rsid w:val="001D3C4B"/>
    <w:rsid w:val="001D64BD"/>
    <w:rsid w:val="001E085F"/>
    <w:rsid w:val="001E23B9"/>
    <w:rsid w:val="001E461D"/>
    <w:rsid w:val="001F585A"/>
    <w:rsid w:val="00203098"/>
    <w:rsid w:val="002057B0"/>
    <w:rsid w:val="00206052"/>
    <w:rsid w:val="00210EC1"/>
    <w:rsid w:val="00213122"/>
    <w:rsid w:val="00213D42"/>
    <w:rsid w:val="00214E36"/>
    <w:rsid w:val="00223228"/>
    <w:rsid w:val="00225131"/>
    <w:rsid w:val="0022631E"/>
    <w:rsid w:val="00226C8A"/>
    <w:rsid w:val="00237F36"/>
    <w:rsid w:val="0024127D"/>
    <w:rsid w:val="00241794"/>
    <w:rsid w:val="002417CF"/>
    <w:rsid w:val="00241A66"/>
    <w:rsid w:val="00245BD5"/>
    <w:rsid w:val="00246084"/>
    <w:rsid w:val="002464F8"/>
    <w:rsid w:val="00246887"/>
    <w:rsid w:val="0024731A"/>
    <w:rsid w:val="00247610"/>
    <w:rsid w:val="002511C3"/>
    <w:rsid w:val="0025139A"/>
    <w:rsid w:val="00252835"/>
    <w:rsid w:val="00253CC3"/>
    <w:rsid w:val="00255719"/>
    <w:rsid w:val="00271B31"/>
    <w:rsid w:val="002732D4"/>
    <w:rsid w:val="0027462E"/>
    <w:rsid w:val="0027648F"/>
    <w:rsid w:val="002816EB"/>
    <w:rsid w:val="00281B01"/>
    <w:rsid w:val="00281EA3"/>
    <w:rsid w:val="002823D9"/>
    <w:rsid w:val="002824E4"/>
    <w:rsid w:val="002845D2"/>
    <w:rsid w:val="002854C5"/>
    <w:rsid w:val="002857A4"/>
    <w:rsid w:val="00285D04"/>
    <w:rsid w:val="0028666C"/>
    <w:rsid w:val="00290271"/>
    <w:rsid w:val="00291D7C"/>
    <w:rsid w:val="002922B9"/>
    <w:rsid w:val="00294B36"/>
    <w:rsid w:val="00294D0C"/>
    <w:rsid w:val="002A17C3"/>
    <w:rsid w:val="002A1D3B"/>
    <w:rsid w:val="002A53C8"/>
    <w:rsid w:val="002A6F26"/>
    <w:rsid w:val="002B093A"/>
    <w:rsid w:val="002B4326"/>
    <w:rsid w:val="002C235B"/>
    <w:rsid w:val="002C2E33"/>
    <w:rsid w:val="002C33CC"/>
    <w:rsid w:val="002C3EB2"/>
    <w:rsid w:val="002C43AD"/>
    <w:rsid w:val="002C4DA5"/>
    <w:rsid w:val="002C51C9"/>
    <w:rsid w:val="002C5C9A"/>
    <w:rsid w:val="002C5EEC"/>
    <w:rsid w:val="002C6B3A"/>
    <w:rsid w:val="002C721C"/>
    <w:rsid w:val="002D24F6"/>
    <w:rsid w:val="002D2F77"/>
    <w:rsid w:val="002D36FF"/>
    <w:rsid w:val="002D4D1E"/>
    <w:rsid w:val="002D7489"/>
    <w:rsid w:val="002E00EE"/>
    <w:rsid w:val="002E177C"/>
    <w:rsid w:val="002E1A18"/>
    <w:rsid w:val="002E5A81"/>
    <w:rsid w:val="002E5F53"/>
    <w:rsid w:val="002F1559"/>
    <w:rsid w:val="002F5CB4"/>
    <w:rsid w:val="002F61C0"/>
    <w:rsid w:val="003023AC"/>
    <w:rsid w:val="0030698D"/>
    <w:rsid w:val="0031089A"/>
    <w:rsid w:val="00311623"/>
    <w:rsid w:val="00313848"/>
    <w:rsid w:val="00314482"/>
    <w:rsid w:val="00317628"/>
    <w:rsid w:val="003200C9"/>
    <w:rsid w:val="00321418"/>
    <w:rsid w:val="00326CFB"/>
    <w:rsid w:val="0032763F"/>
    <w:rsid w:val="00330A52"/>
    <w:rsid w:val="00332AAF"/>
    <w:rsid w:val="00337D2F"/>
    <w:rsid w:val="00341C51"/>
    <w:rsid w:val="00343B05"/>
    <w:rsid w:val="00345E96"/>
    <w:rsid w:val="00346882"/>
    <w:rsid w:val="0035117E"/>
    <w:rsid w:val="00354DC1"/>
    <w:rsid w:val="003554C2"/>
    <w:rsid w:val="00355FC4"/>
    <w:rsid w:val="00357E9D"/>
    <w:rsid w:val="00360AC9"/>
    <w:rsid w:val="00361C62"/>
    <w:rsid w:val="0036412B"/>
    <w:rsid w:val="00364CBA"/>
    <w:rsid w:val="00365547"/>
    <w:rsid w:val="00365E9E"/>
    <w:rsid w:val="00366670"/>
    <w:rsid w:val="00366E29"/>
    <w:rsid w:val="0036770E"/>
    <w:rsid w:val="00371AD2"/>
    <w:rsid w:val="00373C2B"/>
    <w:rsid w:val="003757A6"/>
    <w:rsid w:val="00377113"/>
    <w:rsid w:val="0038742C"/>
    <w:rsid w:val="00387B58"/>
    <w:rsid w:val="00390FDF"/>
    <w:rsid w:val="0039148B"/>
    <w:rsid w:val="0039239B"/>
    <w:rsid w:val="00396D30"/>
    <w:rsid w:val="003A20AF"/>
    <w:rsid w:val="003A61AD"/>
    <w:rsid w:val="003A7C42"/>
    <w:rsid w:val="003B3834"/>
    <w:rsid w:val="003C0466"/>
    <w:rsid w:val="003C28C4"/>
    <w:rsid w:val="003C66D3"/>
    <w:rsid w:val="003D0179"/>
    <w:rsid w:val="003D0E1A"/>
    <w:rsid w:val="003D2D06"/>
    <w:rsid w:val="003D5103"/>
    <w:rsid w:val="003E4031"/>
    <w:rsid w:val="003E5B1D"/>
    <w:rsid w:val="003E764F"/>
    <w:rsid w:val="003F548E"/>
    <w:rsid w:val="003F59E0"/>
    <w:rsid w:val="003F5B7B"/>
    <w:rsid w:val="003F7A71"/>
    <w:rsid w:val="00400DFA"/>
    <w:rsid w:val="00401F12"/>
    <w:rsid w:val="00406573"/>
    <w:rsid w:val="00406C1B"/>
    <w:rsid w:val="00412F65"/>
    <w:rsid w:val="00415103"/>
    <w:rsid w:val="0042192B"/>
    <w:rsid w:val="00424365"/>
    <w:rsid w:val="004267F9"/>
    <w:rsid w:val="00430E36"/>
    <w:rsid w:val="00432489"/>
    <w:rsid w:val="004325F6"/>
    <w:rsid w:val="00432D4D"/>
    <w:rsid w:val="00432F70"/>
    <w:rsid w:val="00435553"/>
    <w:rsid w:val="004357E7"/>
    <w:rsid w:val="004358F5"/>
    <w:rsid w:val="00441937"/>
    <w:rsid w:val="004425F3"/>
    <w:rsid w:val="00450153"/>
    <w:rsid w:val="00456350"/>
    <w:rsid w:val="0046041D"/>
    <w:rsid w:val="00460D1D"/>
    <w:rsid w:val="004637F0"/>
    <w:rsid w:val="00466C62"/>
    <w:rsid w:val="0046757F"/>
    <w:rsid w:val="004677AD"/>
    <w:rsid w:val="00467ACA"/>
    <w:rsid w:val="00467D1F"/>
    <w:rsid w:val="004729D4"/>
    <w:rsid w:val="00474041"/>
    <w:rsid w:val="00474610"/>
    <w:rsid w:val="00476CAC"/>
    <w:rsid w:val="004778B7"/>
    <w:rsid w:val="004834AE"/>
    <w:rsid w:val="00484ED4"/>
    <w:rsid w:val="004877ED"/>
    <w:rsid w:val="0049008A"/>
    <w:rsid w:val="00490912"/>
    <w:rsid w:val="00490BF5"/>
    <w:rsid w:val="00492578"/>
    <w:rsid w:val="00493231"/>
    <w:rsid w:val="00494952"/>
    <w:rsid w:val="00495D1B"/>
    <w:rsid w:val="004A05D2"/>
    <w:rsid w:val="004A11DD"/>
    <w:rsid w:val="004A12ED"/>
    <w:rsid w:val="004A170B"/>
    <w:rsid w:val="004A20C5"/>
    <w:rsid w:val="004A2F3D"/>
    <w:rsid w:val="004A486E"/>
    <w:rsid w:val="004A4C8E"/>
    <w:rsid w:val="004A51FF"/>
    <w:rsid w:val="004A56A5"/>
    <w:rsid w:val="004A5A94"/>
    <w:rsid w:val="004B0ABE"/>
    <w:rsid w:val="004B27A7"/>
    <w:rsid w:val="004B421B"/>
    <w:rsid w:val="004B4DD1"/>
    <w:rsid w:val="004B7A1B"/>
    <w:rsid w:val="004C203A"/>
    <w:rsid w:val="004C2F84"/>
    <w:rsid w:val="004C5497"/>
    <w:rsid w:val="004C6ACE"/>
    <w:rsid w:val="004D070A"/>
    <w:rsid w:val="004D18C4"/>
    <w:rsid w:val="004D3C6D"/>
    <w:rsid w:val="004D4AFE"/>
    <w:rsid w:val="004D4CFC"/>
    <w:rsid w:val="004E1041"/>
    <w:rsid w:val="004E4B22"/>
    <w:rsid w:val="004E64D2"/>
    <w:rsid w:val="004E7576"/>
    <w:rsid w:val="004E7A72"/>
    <w:rsid w:val="004F0DA9"/>
    <w:rsid w:val="004F2309"/>
    <w:rsid w:val="004F55C2"/>
    <w:rsid w:val="004F6E53"/>
    <w:rsid w:val="004F73FA"/>
    <w:rsid w:val="00501AD8"/>
    <w:rsid w:val="005020D5"/>
    <w:rsid w:val="005023E8"/>
    <w:rsid w:val="00502F7D"/>
    <w:rsid w:val="005031FA"/>
    <w:rsid w:val="00503681"/>
    <w:rsid w:val="005039A7"/>
    <w:rsid w:val="00506E0E"/>
    <w:rsid w:val="00506F6C"/>
    <w:rsid w:val="005103E3"/>
    <w:rsid w:val="0051285C"/>
    <w:rsid w:val="00512AF8"/>
    <w:rsid w:val="00512DCB"/>
    <w:rsid w:val="00515163"/>
    <w:rsid w:val="0052155F"/>
    <w:rsid w:val="00521FC9"/>
    <w:rsid w:val="005228BF"/>
    <w:rsid w:val="00522D5B"/>
    <w:rsid w:val="00530DD8"/>
    <w:rsid w:val="005358DA"/>
    <w:rsid w:val="00535DA7"/>
    <w:rsid w:val="00540890"/>
    <w:rsid w:val="00541373"/>
    <w:rsid w:val="00542195"/>
    <w:rsid w:val="00547927"/>
    <w:rsid w:val="00550E4A"/>
    <w:rsid w:val="00553FDE"/>
    <w:rsid w:val="00554F7D"/>
    <w:rsid w:val="00555206"/>
    <w:rsid w:val="005614BB"/>
    <w:rsid w:val="00561EA1"/>
    <w:rsid w:val="00562A91"/>
    <w:rsid w:val="00563F1B"/>
    <w:rsid w:val="00564E8D"/>
    <w:rsid w:val="00570E66"/>
    <w:rsid w:val="00572AAA"/>
    <w:rsid w:val="0057300F"/>
    <w:rsid w:val="00573664"/>
    <w:rsid w:val="00573A02"/>
    <w:rsid w:val="0057538E"/>
    <w:rsid w:val="005757E4"/>
    <w:rsid w:val="0057610F"/>
    <w:rsid w:val="0058011B"/>
    <w:rsid w:val="00581939"/>
    <w:rsid w:val="00585952"/>
    <w:rsid w:val="005904E3"/>
    <w:rsid w:val="0059089D"/>
    <w:rsid w:val="00591245"/>
    <w:rsid w:val="005952B9"/>
    <w:rsid w:val="005A08B1"/>
    <w:rsid w:val="005A0C43"/>
    <w:rsid w:val="005A16D2"/>
    <w:rsid w:val="005A2774"/>
    <w:rsid w:val="005A57CC"/>
    <w:rsid w:val="005B483C"/>
    <w:rsid w:val="005B6430"/>
    <w:rsid w:val="005B7176"/>
    <w:rsid w:val="005C3DFA"/>
    <w:rsid w:val="005C6D8B"/>
    <w:rsid w:val="005C7CC2"/>
    <w:rsid w:val="005D0312"/>
    <w:rsid w:val="005D0C60"/>
    <w:rsid w:val="005D2346"/>
    <w:rsid w:val="005D365B"/>
    <w:rsid w:val="005D4013"/>
    <w:rsid w:val="005D40E9"/>
    <w:rsid w:val="005D4332"/>
    <w:rsid w:val="005D586A"/>
    <w:rsid w:val="005E1034"/>
    <w:rsid w:val="005E1125"/>
    <w:rsid w:val="005E2E59"/>
    <w:rsid w:val="005E352F"/>
    <w:rsid w:val="005E6442"/>
    <w:rsid w:val="005E7B8A"/>
    <w:rsid w:val="005F1B8C"/>
    <w:rsid w:val="005F2BE0"/>
    <w:rsid w:val="005F5B83"/>
    <w:rsid w:val="006022B2"/>
    <w:rsid w:val="00603EBA"/>
    <w:rsid w:val="006054BE"/>
    <w:rsid w:val="00606ED7"/>
    <w:rsid w:val="006079F8"/>
    <w:rsid w:val="00610DC1"/>
    <w:rsid w:val="0061161B"/>
    <w:rsid w:val="006151CD"/>
    <w:rsid w:val="006167ED"/>
    <w:rsid w:val="00621A46"/>
    <w:rsid w:val="00630230"/>
    <w:rsid w:val="00630627"/>
    <w:rsid w:val="00630874"/>
    <w:rsid w:val="00631667"/>
    <w:rsid w:val="00631DDB"/>
    <w:rsid w:val="0063281C"/>
    <w:rsid w:val="0063410C"/>
    <w:rsid w:val="006346C0"/>
    <w:rsid w:val="00637E05"/>
    <w:rsid w:val="00641245"/>
    <w:rsid w:val="00644358"/>
    <w:rsid w:val="006457F1"/>
    <w:rsid w:val="0064690F"/>
    <w:rsid w:val="006473D1"/>
    <w:rsid w:val="00650C2E"/>
    <w:rsid w:val="0065162C"/>
    <w:rsid w:val="00653E81"/>
    <w:rsid w:val="006603D1"/>
    <w:rsid w:val="006605FB"/>
    <w:rsid w:val="00660EB8"/>
    <w:rsid w:val="00662435"/>
    <w:rsid w:val="006652D4"/>
    <w:rsid w:val="00667A3C"/>
    <w:rsid w:val="00667C19"/>
    <w:rsid w:val="0067424A"/>
    <w:rsid w:val="006808CB"/>
    <w:rsid w:val="00681209"/>
    <w:rsid w:val="006844E9"/>
    <w:rsid w:val="00685FA3"/>
    <w:rsid w:val="0069046F"/>
    <w:rsid w:val="00691B6C"/>
    <w:rsid w:val="00692112"/>
    <w:rsid w:val="006A0BE6"/>
    <w:rsid w:val="006A15F7"/>
    <w:rsid w:val="006A200C"/>
    <w:rsid w:val="006A40CC"/>
    <w:rsid w:val="006A645E"/>
    <w:rsid w:val="006A6ADA"/>
    <w:rsid w:val="006A6B3C"/>
    <w:rsid w:val="006A7E4B"/>
    <w:rsid w:val="006B03E9"/>
    <w:rsid w:val="006B1B3E"/>
    <w:rsid w:val="006B25B9"/>
    <w:rsid w:val="006B54F3"/>
    <w:rsid w:val="006C077E"/>
    <w:rsid w:val="006C0849"/>
    <w:rsid w:val="006C641F"/>
    <w:rsid w:val="006C73D1"/>
    <w:rsid w:val="006C7DAE"/>
    <w:rsid w:val="006D10D7"/>
    <w:rsid w:val="006D26B5"/>
    <w:rsid w:val="006D7E8B"/>
    <w:rsid w:val="006E16DD"/>
    <w:rsid w:val="006E19CF"/>
    <w:rsid w:val="006E2805"/>
    <w:rsid w:val="006E6A66"/>
    <w:rsid w:val="006F0ABD"/>
    <w:rsid w:val="006F12EF"/>
    <w:rsid w:val="006F18FB"/>
    <w:rsid w:val="006F1EE3"/>
    <w:rsid w:val="006F45DC"/>
    <w:rsid w:val="006F535A"/>
    <w:rsid w:val="006F612E"/>
    <w:rsid w:val="006F65C8"/>
    <w:rsid w:val="006F7723"/>
    <w:rsid w:val="006F7CD7"/>
    <w:rsid w:val="00703C4C"/>
    <w:rsid w:val="00704F96"/>
    <w:rsid w:val="00706AF0"/>
    <w:rsid w:val="00706EE8"/>
    <w:rsid w:val="00717472"/>
    <w:rsid w:val="00722627"/>
    <w:rsid w:val="007227C2"/>
    <w:rsid w:val="00722A61"/>
    <w:rsid w:val="007245DE"/>
    <w:rsid w:val="00725AB9"/>
    <w:rsid w:val="007264E0"/>
    <w:rsid w:val="0073089F"/>
    <w:rsid w:val="007319F9"/>
    <w:rsid w:val="00732129"/>
    <w:rsid w:val="007333C4"/>
    <w:rsid w:val="00736AF4"/>
    <w:rsid w:val="00737106"/>
    <w:rsid w:val="00746B12"/>
    <w:rsid w:val="00747E58"/>
    <w:rsid w:val="00752217"/>
    <w:rsid w:val="007563B3"/>
    <w:rsid w:val="00756EED"/>
    <w:rsid w:val="007604D2"/>
    <w:rsid w:val="007632AB"/>
    <w:rsid w:val="007642D3"/>
    <w:rsid w:val="007646FB"/>
    <w:rsid w:val="007669EE"/>
    <w:rsid w:val="007678D9"/>
    <w:rsid w:val="00775936"/>
    <w:rsid w:val="00776292"/>
    <w:rsid w:val="00777E16"/>
    <w:rsid w:val="0078025A"/>
    <w:rsid w:val="00784670"/>
    <w:rsid w:val="00785367"/>
    <w:rsid w:val="0078568F"/>
    <w:rsid w:val="007904FA"/>
    <w:rsid w:val="00790C65"/>
    <w:rsid w:val="00796021"/>
    <w:rsid w:val="007961DF"/>
    <w:rsid w:val="00797938"/>
    <w:rsid w:val="007B0FD2"/>
    <w:rsid w:val="007B29E8"/>
    <w:rsid w:val="007B4297"/>
    <w:rsid w:val="007B4748"/>
    <w:rsid w:val="007B49E8"/>
    <w:rsid w:val="007B4C45"/>
    <w:rsid w:val="007B5649"/>
    <w:rsid w:val="007B64F2"/>
    <w:rsid w:val="007B7177"/>
    <w:rsid w:val="007C31E3"/>
    <w:rsid w:val="007C3391"/>
    <w:rsid w:val="007C5639"/>
    <w:rsid w:val="007D09A3"/>
    <w:rsid w:val="007D11F5"/>
    <w:rsid w:val="007D1C73"/>
    <w:rsid w:val="007D2ADA"/>
    <w:rsid w:val="007D3974"/>
    <w:rsid w:val="007D61EE"/>
    <w:rsid w:val="007D65DE"/>
    <w:rsid w:val="007D7F22"/>
    <w:rsid w:val="007E3079"/>
    <w:rsid w:val="007E313A"/>
    <w:rsid w:val="007E3BAF"/>
    <w:rsid w:val="007F230E"/>
    <w:rsid w:val="007F3717"/>
    <w:rsid w:val="007F3C8A"/>
    <w:rsid w:val="007F49AC"/>
    <w:rsid w:val="007F4B48"/>
    <w:rsid w:val="007F54D6"/>
    <w:rsid w:val="007F6600"/>
    <w:rsid w:val="007F72CD"/>
    <w:rsid w:val="00801286"/>
    <w:rsid w:val="0080345C"/>
    <w:rsid w:val="008067AF"/>
    <w:rsid w:val="00806906"/>
    <w:rsid w:val="008077D2"/>
    <w:rsid w:val="00811086"/>
    <w:rsid w:val="00811C2D"/>
    <w:rsid w:val="0081383E"/>
    <w:rsid w:val="0081585E"/>
    <w:rsid w:val="00815A27"/>
    <w:rsid w:val="00815FE3"/>
    <w:rsid w:val="00817708"/>
    <w:rsid w:val="00825162"/>
    <w:rsid w:val="008252C5"/>
    <w:rsid w:val="00825B5F"/>
    <w:rsid w:val="00825C67"/>
    <w:rsid w:val="0083102C"/>
    <w:rsid w:val="0083158D"/>
    <w:rsid w:val="008326A1"/>
    <w:rsid w:val="008358D8"/>
    <w:rsid w:val="00841DA9"/>
    <w:rsid w:val="00846DBC"/>
    <w:rsid w:val="008472F3"/>
    <w:rsid w:val="0084730C"/>
    <w:rsid w:val="0085049F"/>
    <w:rsid w:val="008518F6"/>
    <w:rsid w:val="008532C0"/>
    <w:rsid w:val="008568DA"/>
    <w:rsid w:val="00856D82"/>
    <w:rsid w:val="00860D3B"/>
    <w:rsid w:val="00861D6A"/>
    <w:rsid w:val="00862DC2"/>
    <w:rsid w:val="008657EF"/>
    <w:rsid w:val="0087004D"/>
    <w:rsid w:val="00870AB7"/>
    <w:rsid w:val="00871A69"/>
    <w:rsid w:val="00873A06"/>
    <w:rsid w:val="0087553E"/>
    <w:rsid w:val="00880F94"/>
    <w:rsid w:val="00881309"/>
    <w:rsid w:val="008847C3"/>
    <w:rsid w:val="00886EBB"/>
    <w:rsid w:val="00887900"/>
    <w:rsid w:val="00894069"/>
    <w:rsid w:val="00894813"/>
    <w:rsid w:val="008962CE"/>
    <w:rsid w:val="008A245A"/>
    <w:rsid w:val="008A409B"/>
    <w:rsid w:val="008A4B42"/>
    <w:rsid w:val="008B2C76"/>
    <w:rsid w:val="008B2E4F"/>
    <w:rsid w:val="008B38B6"/>
    <w:rsid w:val="008C1242"/>
    <w:rsid w:val="008C2890"/>
    <w:rsid w:val="008C3764"/>
    <w:rsid w:val="008C56D7"/>
    <w:rsid w:val="008C6BA0"/>
    <w:rsid w:val="008D3444"/>
    <w:rsid w:val="008D3906"/>
    <w:rsid w:val="008D7259"/>
    <w:rsid w:val="008D748A"/>
    <w:rsid w:val="008D7FA7"/>
    <w:rsid w:val="008E2199"/>
    <w:rsid w:val="008E58F6"/>
    <w:rsid w:val="008E5C6E"/>
    <w:rsid w:val="008E6CCE"/>
    <w:rsid w:val="008F29A9"/>
    <w:rsid w:val="008F5E02"/>
    <w:rsid w:val="008F6DD5"/>
    <w:rsid w:val="00900475"/>
    <w:rsid w:val="00900ACF"/>
    <w:rsid w:val="00904303"/>
    <w:rsid w:val="00904F60"/>
    <w:rsid w:val="00906F2E"/>
    <w:rsid w:val="00910037"/>
    <w:rsid w:val="00911463"/>
    <w:rsid w:val="009118A5"/>
    <w:rsid w:val="00914E52"/>
    <w:rsid w:val="00915385"/>
    <w:rsid w:val="00915504"/>
    <w:rsid w:val="00915723"/>
    <w:rsid w:val="00916D43"/>
    <w:rsid w:val="00920E1D"/>
    <w:rsid w:val="00924A75"/>
    <w:rsid w:val="00925747"/>
    <w:rsid w:val="009301E5"/>
    <w:rsid w:val="00931392"/>
    <w:rsid w:val="00931467"/>
    <w:rsid w:val="00934776"/>
    <w:rsid w:val="00936C86"/>
    <w:rsid w:val="00941B80"/>
    <w:rsid w:val="009429C1"/>
    <w:rsid w:val="0094519A"/>
    <w:rsid w:val="00945272"/>
    <w:rsid w:val="00946187"/>
    <w:rsid w:val="00946376"/>
    <w:rsid w:val="009473B4"/>
    <w:rsid w:val="0094794C"/>
    <w:rsid w:val="00947A60"/>
    <w:rsid w:val="0095060F"/>
    <w:rsid w:val="00950FFB"/>
    <w:rsid w:val="009535C9"/>
    <w:rsid w:val="009541D4"/>
    <w:rsid w:val="00956BDC"/>
    <w:rsid w:val="009632DA"/>
    <w:rsid w:val="0096616B"/>
    <w:rsid w:val="00967CE4"/>
    <w:rsid w:val="0097205B"/>
    <w:rsid w:val="00981AE5"/>
    <w:rsid w:val="00983B19"/>
    <w:rsid w:val="00983E97"/>
    <w:rsid w:val="009907D5"/>
    <w:rsid w:val="00990869"/>
    <w:rsid w:val="00991040"/>
    <w:rsid w:val="00991394"/>
    <w:rsid w:val="0099601D"/>
    <w:rsid w:val="009A037B"/>
    <w:rsid w:val="009A117A"/>
    <w:rsid w:val="009A3902"/>
    <w:rsid w:val="009A3BB4"/>
    <w:rsid w:val="009B1D8B"/>
    <w:rsid w:val="009B214F"/>
    <w:rsid w:val="009B2E1C"/>
    <w:rsid w:val="009B6373"/>
    <w:rsid w:val="009B6712"/>
    <w:rsid w:val="009B6A09"/>
    <w:rsid w:val="009B6BEF"/>
    <w:rsid w:val="009B77B8"/>
    <w:rsid w:val="009C0444"/>
    <w:rsid w:val="009C28F4"/>
    <w:rsid w:val="009C2E1F"/>
    <w:rsid w:val="009C3F8B"/>
    <w:rsid w:val="009C403B"/>
    <w:rsid w:val="009C67CA"/>
    <w:rsid w:val="009D03DC"/>
    <w:rsid w:val="009D05F0"/>
    <w:rsid w:val="009D0946"/>
    <w:rsid w:val="009D19A2"/>
    <w:rsid w:val="009D267E"/>
    <w:rsid w:val="009D5362"/>
    <w:rsid w:val="009D6745"/>
    <w:rsid w:val="009D7991"/>
    <w:rsid w:val="009E0F70"/>
    <w:rsid w:val="009E10C7"/>
    <w:rsid w:val="009E2F4C"/>
    <w:rsid w:val="009E4492"/>
    <w:rsid w:val="009E44D4"/>
    <w:rsid w:val="009E4E59"/>
    <w:rsid w:val="009E5889"/>
    <w:rsid w:val="009E5B55"/>
    <w:rsid w:val="009F0A75"/>
    <w:rsid w:val="009F1399"/>
    <w:rsid w:val="009F3C74"/>
    <w:rsid w:val="00A001AD"/>
    <w:rsid w:val="00A005E9"/>
    <w:rsid w:val="00A00B22"/>
    <w:rsid w:val="00A01CA7"/>
    <w:rsid w:val="00A02895"/>
    <w:rsid w:val="00A036D9"/>
    <w:rsid w:val="00A03BAA"/>
    <w:rsid w:val="00A04704"/>
    <w:rsid w:val="00A05ED4"/>
    <w:rsid w:val="00A067CB"/>
    <w:rsid w:val="00A115DC"/>
    <w:rsid w:val="00A12F8B"/>
    <w:rsid w:val="00A13979"/>
    <w:rsid w:val="00A13AB4"/>
    <w:rsid w:val="00A13E84"/>
    <w:rsid w:val="00A21B81"/>
    <w:rsid w:val="00A2653F"/>
    <w:rsid w:val="00A31AE6"/>
    <w:rsid w:val="00A32A16"/>
    <w:rsid w:val="00A35057"/>
    <w:rsid w:val="00A35EF1"/>
    <w:rsid w:val="00A37E04"/>
    <w:rsid w:val="00A408CA"/>
    <w:rsid w:val="00A41CD1"/>
    <w:rsid w:val="00A43F42"/>
    <w:rsid w:val="00A46D3D"/>
    <w:rsid w:val="00A57949"/>
    <w:rsid w:val="00A606C0"/>
    <w:rsid w:val="00A62D1B"/>
    <w:rsid w:val="00A65238"/>
    <w:rsid w:val="00A657A0"/>
    <w:rsid w:val="00A71483"/>
    <w:rsid w:val="00A72852"/>
    <w:rsid w:val="00A7363D"/>
    <w:rsid w:val="00A73DE4"/>
    <w:rsid w:val="00A742C2"/>
    <w:rsid w:val="00A76249"/>
    <w:rsid w:val="00A77762"/>
    <w:rsid w:val="00A80724"/>
    <w:rsid w:val="00A81A98"/>
    <w:rsid w:val="00A8544B"/>
    <w:rsid w:val="00A85E79"/>
    <w:rsid w:val="00A900BC"/>
    <w:rsid w:val="00A92591"/>
    <w:rsid w:val="00A9344E"/>
    <w:rsid w:val="00AA02AC"/>
    <w:rsid w:val="00AA04CE"/>
    <w:rsid w:val="00AA105A"/>
    <w:rsid w:val="00AA1600"/>
    <w:rsid w:val="00AA22C4"/>
    <w:rsid w:val="00AA3FE3"/>
    <w:rsid w:val="00AA7150"/>
    <w:rsid w:val="00AB2C73"/>
    <w:rsid w:val="00AB625A"/>
    <w:rsid w:val="00AB6412"/>
    <w:rsid w:val="00AB7898"/>
    <w:rsid w:val="00AB7D85"/>
    <w:rsid w:val="00AC042F"/>
    <w:rsid w:val="00AC04B2"/>
    <w:rsid w:val="00AC15F0"/>
    <w:rsid w:val="00AC2B0E"/>
    <w:rsid w:val="00AC3A05"/>
    <w:rsid w:val="00AC4830"/>
    <w:rsid w:val="00AC59AE"/>
    <w:rsid w:val="00AC59F5"/>
    <w:rsid w:val="00AC6989"/>
    <w:rsid w:val="00AD4444"/>
    <w:rsid w:val="00AD597D"/>
    <w:rsid w:val="00AD6D5A"/>
    <w:rsid w:val="00AE02D6"/>
    <w:rsid w:val="00AE0750"/>
    <w:rsid w:val="00AE1762"/>
    <w:rsid w:val="00AE21C8"/>
    <w:rsid w:val="00AE4F3B"/>
    <w:rsid w:val="00AE678F"/>
    <w:rsid w:val="00AF117D"/>
    <w:rsid w:val="00AF251F"/>
    <w:rsid w:val="00AF6589"/>
    <w:rsid w:val="00AF6FDD"/>
    <w:rsid w:val="00B000B2"/>
    <w:rsid w:val="00B00BEC"/>
    <w:rsid w:val="00B04016"/>
    <w:rsid w:val="00B13FD6"/>
    <w:rsid w:val="00B23E3A"/>
    <w:rsid w:val="00B24792"/>
    <w:rsid w:val="00B250C5"/>
    <w:rsid w:val="00B25162"/>
    <w:rsid w:val="00B25BF3"/>
    <w:rsid w:val="00B26C7C"/>
    <w:rsid w:val="00B3392D"/>
    <w:rsid w:val="00B3405F"/>
    <w:rsid w:val="00B34279"/>
    <w:rsid w:val="00B3444C"/>
    <w:rsid w:val="00B34533"/>
    <w:rsid w:val="00B5328F"/>
    <w:rsid w:val="00B538AF"/>
    <w:rsid w:val="00B53EC7"/>
    <w:rsid w:val="00B54188"/>
    <w:rsid w:val="00B54194"/>
    <w:rsid w:val="00B546FD"/>
    <w:rsid w:val="00B61D97"/>
    <w:rsid w:val="00B62DF5"/>
    <w:rsid w:val="00B67F66"/>
    <w:rsid w:val="00B70740"/>
    <w:rsid w:val="00B7086C"/>
    <w:rsid w:val="00B70FE8"/>
    <w:rsid w:val="00B74C96"/>
    <w:rsid w:val="00B764F6"/>
    <w:rsid w:val="00B775CB"/>
    <w:rsid w:val="00B80E80"/>
    <w:rsid w:val="00B817DD"/>
    <w:rsid w:val="00B81EE2"/>
    <w:rsid w:val="00B9005D"/>
    <w:rsid w:val="00B90507"/>
    <w:rsid w:val="00B914C9"/>
    <w:rsid w:val="00B9190D"/>
    <w:rsid w:val="00B93995"/>
    <w:rsid w:val="00BA062C"/>
    <w:rsid w:val="00BA1AE1"/>
    <w:rsid w:val="00BA219C"/>
    <w:rsid w:val="00BA31B8"/>
    <w:rsid w:val="00BA4526"/>
    <w:rsid w:val="00BA7AA4"/>
    <w:rsid w:val="00BB4038"/>
    <w:rsid w:val="00BB419F"/>
    <w:rsid w:val="00BB7C6E"/>
    <w:rsid w:val="00BB7D6C"/>
    <w:rsid w:val="00BC22C7"/>
    <w:rsid w:val="00BC512D"/>
    <w:rsid w:val="00BC5AE0"/>
    <w:rsid w:val="00BC7912"/>
    <w:rsid w:val="00BC7958"/>
    <w:rsid w:val="00BD045E"/>
    <w:rsid w:val="00BD2981"/>
    <w:rsid w:val="00BD2A2C"/>
    <w:rsid w:val="00BD4B0E"/>
    <w:rsid w:val="00BD5947"/>
    <w:rsid w:val="00BD599C"/>
    <w:rsid w:val="00BF20C6"/>
    <w:rsid w:val="00BF3F29"/>
    <w:rsid w:val="00BF797B"/>
    <w:rsid w:val="00C015D8"/>
    <w:rsid w:val="00C03BC7"/>
    <w:rsid w:val="00C04AD5"/>
    <w:rsid w:val="00C05704"/>
    <w:rsid w:val="00C065CB"/>
    <w:rsid w:val="00C075EF"/>
    <w:rsid w:val="00C07C99"/>
    <w:rsid w:val="00C11AC6"/>
    <w:rsid w:val="00C137B4"/>
    <w:rsid w:val="00C138DB"/>
    <w:rsid w:val="00C144EB"/>
    <w:rsid w:val="00C14D2B"/>
    <w:rsid w:val="00C14D99"/>
    <w:rsid w:val="00C15BB3"/>
    <w:rsid w:val="00C222CE"/>
    <w:rsid w:val="00C22DD3"/>
    <w:rsid w:val="00C26AF2"/>
    <w:rsid w:val="00C2731A"/>
    <w:rsid w:val="00C3130C"/>
    <w:rsid w:val="00C31934"/>
    <w:rsid w:val="00C3303B"/>
    <w:rsid w:val="00C34C04"/>
    <w:rsid w:val="00C34ECE"/>
    <w:rsid w:val="00C35516"/>
    <w:rsid w:val="00C36070"/>
    <w:rsid w:val="00C3796F"/>
    <w:rsid w:val="00C44D9F"/>
    <w:rsid w:val="00C50149"/>
    <w:rsid w:val="00C50E13"/>
    <w:rsid w:val="00C510ED"/>
    <w:rsid w:val="00C5138B"/>
    <w:rsid w:val="00C53498"/>
    <w:rsid w:val="00C6054B"/>
    <w:rsid w:val="00C743A6"/>
    <w:rsid w:val="00C74535"/>
    <w:rsid w:val="00C80120"/>
    <w:rsid w:val="00C803A0"/>
    <w:rsid w:val="00C85114"/>
    <w:rsid w:val="00C856D7"/>
    <w:rsid w:val="00C862F3"/>
    <w:rsid w:val="00C868C5"/>
    <w:rsid w:val="00C901BB"/>
    <w:rsid w:val="00C91708"/>
    <w:rsid w:val="00C920DF"/>
    <w:rsid w:val="00C953B7"/>
    <w:rsid w:val="00CA0E15"/>
    <w:rsid w:val="00CA1CE5"/>
    <w:rsid w:val="00CA31F6"/>
    <w:rsid w:val="00CA3228"/>
    <w:rsid w:val="00CA5892"/>
    <w:rsid w:val="00CA5BA8"/>
    <w:rsid w:val="00CA75BC"/>
    <w:rsid w:val="00CB0471"/>
    <w:rsid w:val="00CB1676"/>
    <w:rsid w:val="00CB1E2E"/>
    <w:rsid w:val="00CB621F"/>
    <w:rsid w:val="00CB6891"/>
    <w:rsid w:val="00CC0ADC"/>
    <w:rsid w:val="00CC0FBE"/>
    <w:rsid w:val="00CC124B"/>
    <w:rsid w:val="00CC1DCC"/>
    <w:rsid w:val="00CC482E"/>
    <w:rsid w:val="00CD0FC8"/>
    <w:rsid w:val="00CD2897"/>
    <w:rsid w:val="00CD2E89"/>
    <w:rsid w:val="00CD4484"/>
    <w:rsid w:val="00CD47D5"/>
    <w:rsid w:val="00CD520C"/>
    <w:rsid w:val="00CD620D"/>
    <w:rsid w:val="00CD71EA"/>
    <w:rsid w:val="00CE1B43"/>
    <w:rsid w:val="00CE578A"/>
    <w:rsid w:val="00CE796B"/>
    <w:rsid w:val="00CE7E95"/>
    <w:rsid w:val="00CF1F9E"/>
    <w:rsid w:val="00CF2DBD"/>
    <w:rsid w:val="00CF37D7"/>
    <w:rsid w:val="00CF3A51"/>
    <w:rsid w:val="00CF64D4"/>
    <w:rsid w:val="00CF71F4"/>
    <w:rsid w:val="00D010BF"/>
    <w:rsid w:val="00D02E52"/>
    <w:rsid w:val="00D03150"/>
    <w:rsid w:val="00D0429D"/>
    <w:rsid w:val="00D06162"/>
    <w:rsid w:val="00D07840"/>
    <w:rsid w:val="00D1367D"/>
    <w:rsid w:val="00D13937"/>
    <w:rsid w:val="00D1509F"/>
    <w:rsid w:val="00D22537"/>
    <w:rsid w:val="00D24694"/>
    <w:rsid w:val="00D24D4F"/>
    <w:rsid w:val="00D25279"/>
    <w:rsid w:val="00D272A5"/>
    <w:rsid w:val="00D273F8"/>
    <w:rsid w:val="00D275B0"/>
    <w:rsid w:val="00D30599"/>
    <w:rsid w:val="00D319C5"/>
    <w:rsid w:val="00D32582"/>
    <w:rsid w:val="00D353FC"/>
    <w:rsid w:val="00D4013A"/>
    <w:rsid w:val="00D40DBB"/>
    <w:rsid w:val="00D42B0B"/>
    <w:rsid w:val="00D4404D"/>
    <w:rsid w:val="00D445A2"/>
    <w:rsid w:val="00D47BA1"/>
    <w:rsid w:val="00D533CD"/>
    <w:rsid w:val="00D53B46"/>
    <w:rsid w:val="00D56F2E"/>
    <w:rsid w:val="00D60782"/>
    <w:rsid w:val="00D60A14"/>
    <w:rsid w:val="00D6151E"/>
    <w:rsid w:val="00D61559"/>
    <w:rsid w:val="00D62F28"/>
    <w:rsid w:val="00D64007"/>
    <w:rsid w:val="00D652C8"/>
    <w:rsid w:val="00D65372"/>
    <w:rsid w:val="00D675D2"/>
    <w:rsid w:val="00D67603"/>
    <w:rsid w:val="00D70E09"/>
    <w:rsid w:val="00D852DA"/>
    <w:rsid w:val="00D8574D"/>
    <w:rsid w:val="00D86187"/>
    <w:rsid w:val="00D866B4"/>
    <w:rsid w:val="00D86872"/>
    <w:rsid w:val="00D9014B"/>
    <w:rsid w:val="00D91F01"/>
    <w:rsid w:val="00D953E0"/>
    <w:rsid w:val="00D96426"/>
    <w:rsid w:val="00DA0D20"/>
    <w:rsid w:val="00DA121B"/>
    <w:rsid w:val="00DA30FF"/>
    <w:rsid w:val="00DA3F24"/>
    <w:rsid w:val="00DA40C9"/>
    <w:rsid w:val="00DA7357"/>
    <w:rsid w:val="00DB1FB0"/>
    <w:rsid w:val="00DB2F25"/>
    <w:rsid w:val="00DB4216"/>
    <w:rsid w:val="00DB47A6"/>
    <w:rsid w:val="00DB7624"/>
    <w:rsid w:val="00DB7AFE"/>
    <w:rsid w:val="00DC0327"/>
    <w:rsid w:val="00DC2EA0"/>
    <w:rsid w:val="00DC2FA9"/>
    <w:rsid w:val="00DC73E9"/>
    <w:rsid w:val="00DC75C2"/>
    <w:rsid w:val="00DD0A79"/>
    <w:rsid w:val="00DD1208"/>
    <w:rsid w:val="00DD28C4"/>
    <w:rsid w:val="00DD4CFF"/>
    <w:rsid w:val="00DD7315"/>
    <w:rsid w:val="00DE20F1"/>
    <w:rsid w:val="00DE2F61"/>
    <w:rsid w:val="00DE35AF"/>
    <w:rsid w:val="00DE3C90"/>
    <w:rsid w:val="00DE6C3F"/>
    <w:rsid w:val="00DF0463"/>
    <w:rsid w:val="00DF27FB"/>
    <w:rsid w:val="00DF3B20"/>
    <w:rsid w:val="00DF41CA"/>
    <w:rsid w:val="00DF5883"/>
    <w:rsid w:val="00E037CB"/>
    <w:rsid w:val="00E0539C"/>
    <w:rsid w:val="00E05AB2"/>
    <w:rsid w:val="00E063BE"/>
    <w:rsid w:val="00E06B6F"/>
    <w:rsid w:val="00E1032D"/>
    <w:rsid w:val="00E13902"/>
    <w:rsid w:val="00E13F45"/>
    <w:rsid w:val="00E21380"/>
    <w:rsid w:val="00E24D09"/>
    <w:rsid w:val="00E26313"/>
    <w:rsid w:val="00E27395"/>
    <w:rsid w:val="00E32262"/>
    <w:rsid w:val="00E326C4"/>
    <w:rsid w:val="00E32C9E"/>
    <w:rsid w:val="00E3379E"/>
    <w:rsid w:val="00E35757"/>
    <w:rsid w:val="00E3640C"/>
    <w:rsid w:val="00E36889"/>
    <w:rsid w:val="00E3732D"/>
    <w:rsid w:val="00E464A5"/>
    <w:rsid w:val="00E47EA6"/>
    <w:rsid w:val="00E51954"/>
    <w:rsid w:val="00E52123"/>
    <w:rsid w:val="00E55092"/>
    <w:rsid w:val="00E557A3"/>
    <w:rsid w:val="00E56775"/>
    <w:rsid w:val="00E5721E"/>
    <w:rsid w:val="00E61572"/>
    <w:rsid w:val="00E62483"/>
    <w:rsid w:val="00E62E6B"/>
    <w:rsid w:val="00E64293"/>
    <w:rsid w:val="00E702CA"/>
    <w:rsid w:val="00E73665"/>
    <w:rsid w:val="00E8007B"/>
    <w:rsid w:val="00E8379F"/>
    <w:rsid w:val="00E86519"/>
    <w:rsid w:val="00E87A3D"/>
    <w:rsid w:val="00E924F9"/>
    <w:rsid w:val="00E92DBF"/>
    <w:rsid w:val="00E9685A"/>
    <w:rsid w:val="00EA14A1"/>
    <w:rsid w:val="00EA1989"/>
    <w:rsid w:val="00EA1A41"/>
    <w:rsid w:val="00EA3341"/>
    <w:rsid w:val="00EA4374"/>
    <w:rsid w:val="00EA4DFF"/>
    <w:rsid w:val="00EB14DC"/>
    <w:rsid w:val="00EB1E6D"/>
    <w:rsid w:val="00EB3961"/>
    <w:rsid w:val="00EB60A0"/>
    <w:rsid w:val="00EB7616"/>
    <w:rsid w:val="00EB7B58"/>
    <w:rsid w:val="00EB7C3C"/>
    <w:rsid w:val="00EC0880"/>
    <w:rsid w:val="00EC1EC5"/>
    <w:rsid w:val="00EC2919"/>
    <w:rsid w:val="00ED10DA"/>
    <w:rsid w:val="00ED2BE8"/>
    <w:rsid w:val="00ED52F1"/>
    <w:rsid w:val="00EE5A25"/>
    <w:rsid w:val="00EE6F77"/>
    <w:rsid w:val="00EF0D4A"/>
    <w:rsid w:val="00EF2456"/>
    <w:rsid w:val="00EF4A67"/>
    <w:rsid w:val="00EF68D3"/>
    <w:rsid w:val="00EF7279"/>
    <w:rsid w:val="00F00FA6"/>
    <w:rsid w:val="00F01605"/>
    <w:rsid w:val="00F01BE7"/>
    <w:rsid w:val="00F02913"/>
    <w:rsid w:val="00F03A7A"/>
    <w:rsid w:val="00F058B1"/>
    <w:rsid w:val="00F066C2"/>
    <w:rsid w:val="00F11016"/>
    <w:rsid w:val="00F15CF0"/>
    <w:rsid w:val="00F179B9"/>
    <w:rsid w:val="00F17F40"/>
    <w:rsid w:val="00F20111"/>
    <w:rsid w:val="00F23478"/>
    <w:rsid w:val="00F23BE7"/>
    <w:rsid w:val="00F23FF9"/>
    <w:rsid w:val="00F2493B"/>
    <w:rsid w:val="00F267B9"/>
    <w:rsid w:val="00F27532"/>
    <w:rsid w:val="00F30F3B"/>
    <w:rsid w:val="00F33A91"/>
    <w:rsid w:val="00F34AEA"/>
    <w:rsid w:val="00F358D0"/>
    <w:rsid w:val="00F41F04"/>
    <w:rsid w:val="00F42413"/>
    <w:rsid w:val="00F45ED9"/>
    <w:rsid w:val="00F46DCA"/>
    <w:rsid w:val="00F471DD"/>
    <w:rsid w:val="00F47DBE"/>
    <w:rsid w:val="00F5101D"/>
    <w:rsid w:val="00F5321E"/>
    <w:rsid w:val="00F5493C"/>
    <w:rsid w:val="00F55901"/>
    <w:rsid w:val="00F55C9F"/>
    <w:rsid w:val="00F561E7"/>
    <w:rsid w:val="00F56474"/>
    <w:rsid w:val="00F627EB"/>
    <w:rsid w:val="00F638EE"/>
    <w:rsid w:val="00F66C25"/>
    <w:rsid w:val="00F720D3"/>
    <w:rsid w:val="00F72F2C"/>
    <w:rsid w:val="00F73C7D"/>
    <w:rsid w:val="00F75312"/>
    <w:rsid w:val="00F75EF2"/>
    <w:rsid w:val="00F77665"/>
    <w:rsid w:val="00F81275"/>
    <w:rsid w:val="00F81ACB"/>
    <w:rsid w:val="00F827AB"/>
    <w:rsid w:val="00F83FB2"/>
    <w:rsid w:val="00F84C6C"/>
    <w:rsid w:val="00F86824"/>
    <w:rsid w:val="00F936B3"/>
    <w:rsid w:val="00F93CEC"/>
    <w:rsid w:val="00F94DBC"/>
    <w:rsid w:val="00F95C64"/>
    <w:rsid w:val="00FA0F7C"/>
    <w:rsid w:val="00FA2C61"/>
    <w:rsid w:val="00FA6D9E"/>
    <w:rsid w:val="00FB33D7"/>
    <w:rsid w:val="00FB3B0C"/>
    <w:rsid w:val="00FB40EA"/>
    <w:rsid w:val="00FC36A2"/>
    <w:rsid w:val="00FC42CA"/>
    <w:rsid w:val="00FC7E45"/>
    <w:rsid w:val="00FD0CA9"/>
    <w:rsid w:val="00FD0EC1"/>
    <w:rsid w:val="00FD10EE"/>
    <w:rsid w:val="00FD3DB2"/>
    <w:rsid w:val="00FD3F76"/>
    <w:rsid w:val="00FD6885"/>
    <w:rsid w:val="00FE01BB"/>
    <w:rsid w:val="00FE10FD"/>
    <w:rsid w:val="00FE2C76"/>
    <w:rsid w:val="00FE5539"/>
    <w:rsid w:val="00FE78ED"/>
    <w:rsid w:val="00FF1951"/>
    <w:rsid w:val="00FF301A"/>
    <w:rsid w:val="00FF5A78"/>
    <w:rsid w:val="00FF79F9"/>
    <w:rsid w:val="03887B6C"/>
    <w:rsid w:val="038908D8"/>
    <w:rsid w:val="041078B8"/>
    <w:rsid w:val="08F179BE"/>
    <w:rsid w:val="0CE901C9"/>
    <w:rsid w:val="0EA36093"/>
    <w:rsid w:val="14E756FC"/>
    <w:rsid w:val="26624D38"/>
    <w:rsid w:val="2C6F63F4"/>
    <w:rsid w:val="2D582546"/>
    <w:rsid w:val="359A307E"/>
    <w:rsid w:val="37915737"/>
    <w:rsid w:val="416A59DD"/>
    <w:rsid w:val="46DB28CC"/>
    <w:rsid w:val="47D7186A"/>
    <w:rsid w:val="4ABB612A"/>
    <w:rsid w:val="4C2629D1"/>
    <w:rsid w:val="4CA30BBC"/>
    <w:rsid w:val="4D4579D2"/>
    <w:rsid w:val="5211712C"/>
    <w:rsid w:val="5F222CFE"/>
    <w:rsid w:val="635113F4"/>
    <w:rsid w:val="6D5942F3"/>
    <w:rsid w:val="70F33FDC"/>
    <w:rsid w:val="78FF4092"/>
    <w:rsid w:val="79083FDD"/>
    <w:rsid w:val="7B5C0DCD"/>
    <w:rsid w:val="7C7A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9">
    <w:name w:val="Default Paragraph Font"/>
    <w:link w:val="10"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qFormat/>
    <w:uiPriority w:val="0"/>
    <w:pPr>
      <w:ind w:rightChars="-8" w:firstLine="640" w:firstLineChars="200"/>
    </w:pPr>
    <w:rPr>
      <w:rFonts w:hint="eastAsia" w:ascii="仿宋_GB2312" w:eastAsia="仿宋_GB2312"/>
      <w:sz w:val="32"/>
    </w:rPr>
  </w:style>
  <w:style w:type="paragraph" w:styleId="4">
    <w:name w:val="Plain Text"/>
    <w:basedOn w:val="1"/>
    <w:link w:val="14"/>
    <w:qFormat/>
    <w:uiPriority w:val="0"/>
    <w:rPr>
      <w:rFonts w:ascii="宋体" w:hAnsi="Courier New"/>
    </w:rPr>
  </w:style>
  <w:style w:type="paragraph" w:styleId="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0">
    <w:name w:val="Char"/>
    <w:basedOn w:val="1"/>
    <w:link w:val="9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  <w:style w:type="character" w:styleId="11">
    <w:name w:val="page number"/>
    <w:basedOn w:val="9"/>
    <w:qFormat/>
    <w:uiPriority w:val="0"/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纯文本 Char"/>
    <w:basedOn w:val="9"/>
    <w:link w:val="4"/>
    <w:uiPriority w:val="0"/>
    <w:rPr>
      <w:rFonts w:ascii="宋体" w:hAnsi="Courier New" w:eastAsia="宋体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lx</Company>
  <Pages>1</Pages>
  <Words>1529</Words>
  <Characters>8719</Characters>
  <Lines>72</Lines>
  <Paragraphs>20</Paragraphs>
  <TotalTime>0</TotalTime>
  <ScaleCrop>false</ScaleCrop>
  <LinksUpToDate>false</LinksUpToDate>
  <CharactersWithSpaces>10228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2015-08-11T17:32:00Z</dcterms:created>
  <dc:creator>user</dc:creator>
  <cp:lastModifiedBy>TF-PC</cp:lastModifiedBy>
  <cp:lastPrinted>2017-01-22T00:28:00Z</cp:lastPrinted>
  <dcterms:modified xsi:type="dcterms:W3CDTF">2018-08-27T09:41:03Z</dcterms:modified>
  <dc:title>庭  审  笔  录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