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hint="eastAsia" w:ascii="楷体_GB2312" w:hAnsi="华文楷体" w:eastAsia="楷体_GB2312"/>
          <w:kern w:val="0"/>
          <w:sz w:val="44"/>
          <w:szCs w:val="44"/>
        </w:rPr>
      </w:pPr>
      <w:bookmarkStart w:id="2" w:name="_GoBack"/>
      <w:bookmarkEnd w:id="2"/>
      <w:r>
        <w:rPr>
          <w:rFonts w:hint="eastAsia" w:ascii="楷体_GB2312" w:hAnsi="华文楷体"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hint="eastAsia" w:ascii="黑体" w:hAnsi="华文楷体" w:eastAsia="黑体"/>
          <w:kern w:val="0"/>
          <w:sz w:val="52"/>
          <w:szCs w:val="52"/>
        </w:rPr>
      </w:pPr>
      <w:r>
        <w:rPr>
          <w:rFonts w:hint="eastAsia" w:ascii="黑体" w:hAnsi="华文楷体"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480" w:lineRule="exact"/>
        <w:rPr>
          <w:rFonts w:hint="eastAsia" w:ascii="仿宋_GB2312" w:hAnsi="华文楷体" w:eastAsia="仿宋_GB2312"/>
          <w:kern w:val="0"/>
          <w:sz w:val="32"/>
          <w:szCs w:val="32"/>
        </w:rPr>
      </w:pPr>
    </w:p>
    <w:p>
      <w:pPr>
        <w:widowControl/>
        <w:snapToGrid w:val="0"/>
        <w:spacing w:line="480" w:lineRule="exact"/>
        <w:jc w:val="right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（2013）西刑初字第449号</w:t>
      </w:r>
    </w:p>
    <w:p>
      <w:pPr>
        <w:widowControl/>
        <w:snapToGrid w:val="0"/>
        <w:spacing w:line="500" w:lineRule="exact"/>
        <w:ind w:firstLine="640" w:firstLineChars="200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公诉机关天津市河西区人民检察院。</w:t>
      </w:r>
    </w:p>
    <w:p>
      <w:pPr>
        <w:widowControl/>
        <w:snapToGrid w:val="0"/>
        <w:spacing w:line="500" w:lineRule="exact"/>
        <w:ind w:firstLine="640" w:firstLineChars="200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hAnsi="宋体" w:eastAsia="仿宋_GB2312"/>
          <w:sz w:val="32"/>
          <w:szCs w:val="32"/>
        </w:rPr>
        <w:t>李中全，男，1952年7月29日出生，公民身份号码：120106195207290011，汉族，中专文化，无职业，住天津市红桥区丁字沽三号路宁城楼14－203。2013年8月28日被刑事拘留，2013年9月27日因涉嫌犯有信用卡诈骗罪被取保候审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天津市河西区人民检察院以津西检刑诉[2013]430号起诉书指控被告人李中全犯信用卡诈骗罪，于2013年10月21日向本院提起公诉。</w:t>
      </w:r>
      <w:r>
        <w:rPr>
          <w:rFonts w:hint="eastAsia" w:ascii="仿宋_GB2312" w:eastAsia="仿宋_GB2312"/>
          <w:sz w:val="32"/>
          <w:szCs w:val="32"/>
        </w:rPr>
        <w:t>本院依法适用简易程序，实行独任审判，公开开庭审理了本案。天津市河西区人民检察院指派代理检察员隋立伟出庭支持公诉，被告人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李中全</w:t>
      </w:r>
      <w:r>
        <w:rPr>
          <w:rFonts w:hint="eastAsia" w:ascii="仿宋_GB2312" w:eastAsia="仿宋_GB2312"/>
          <w:sz w:val="32"/>
          <w:szCs w:val="32"/>
        </w:rPr>
        <w:t>到庭参加诉讼。现已审理终结。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天津市河西区人民检察院</w:t>
      </w:r>
      <w:r>
        <w:rPr>
          <w:rFonts w:hint="eastAsia" w:ascii="仿宋_GB2312" w:eastAsia="仿宋_GB2312"/>
          <w:sz w:val="32"/>
          <w:szCs w:val="32"/>
        </w:rPr>
        <w:t>指控，</w:t>
      </w:r>
      <w:r>
        <w:rPr>
          <w:rFonts w:hint="eastAsia" w:ascii="仿宋_GB2312" w:hAnsi="宋体" w:eastAsia="仿宋_GB2312"/>
          <w:sz w:val="32"/>
          <w:szCs w:val="32"/>
        </w:rPr>
        <w:t>2012年7月，被告人李中全在天津银行股份有限公司开立天津银行信用卡一张，卡号为624265670120100。同年8月，被告人李中全本人开始使用该卡进行取现，后将该卡借给其朋友王某某使用，共计透支本金人民币49873.46元到期未予偿还。天津银行自2013年3月开始多次向被告人李中全催收欠款，李中全始终未偿还。天津银行股份有限公司报案后，公安机关于2013年8月28日对此案立案侦查，被告人李中全于同日主动到公安机关接受侦查。</w:t>
      </w:r>
    </w:p>
    <w:p>
      <w:pPr>
        <w:widowControl/>
        <w:snapToGrid w:val="0"/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上述事实，被告人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李中全</w:t>
      </w:r>
      <w:r>
        <w:rPr>
          <w:rFonts w:hint="eastAsia" w:ascii="仿宋_GB2312" w:eastAsia="仿宋_GB2312"/>
          <w:sz w:val="32"/>
          <w:szCs w:val="32"/>
        </w:rPr>
        <w:t>在开庭审理过程中无异议，表示认罪。并有</w:t>
      </w:r>
      <w:r>
        <w:rPr>
          <w:rFonts w:hint="eastAsia" w:ascii="仿宋_GB2312" w:hAnsi="宋体" w:eastAsia="仿宋_GB2312"/>
          <w:sz w:val="32"/>
          <w:szCs w:val="32"/>
        </w:rPr>
        <w:t>被害单位代表徐某陈述</w:t>
      </w:r>
      <w:bookmarkStart w:id="0" w:name="b000450t1376271956c述，证实其与"/>
      <w:r>
        <w:rPr>
          <w:rFonts w:hint="eastAsia" w:ascii="仿宋_GB2312" w:hAnsi="宋体" w:eastAsia="仿宋_GB2312"/>
          <w:sz w:val="32"/>
          <w:szCs w:val="32"/>
        </w:rPr>
        <w:t>、证人李某某、王某某</w:t>
      </w:r>
      <w:bookmarkEnd w:id="0"/>
      <w:bookmarkStart w:id="1" w:name="b000090t1375840299c刘成贵证言，"/>
      <w:r>
        <w:rPr>
          <w:rFonts w:hint="eastAsia" w:ascii="仿宋_GB2312" w:hAnsi="宋体" w:eastAsia="仿宋_GB2312"/>
          <w:sz w:val="32"/>
          <w:szCs w:val="32"/>
        </w:rPr>
        <w:t>的证言</w:t>
      </w:r>
      <w:bookmarkEnd w:id="1"/>
      <w:r>
        <w:rPr>
          <w:rFonts w:hint="eastAsia" w:ascii="仿宋_GB2312" w:hAnsi="宋体" w:eastAsia="仿宋_GB2312"/>
          <w:sz w:val="32"/>
          <w:szCs w:val="32"/>
        </w:rPr>
        <w:t>、李中全的申请天津银行信用卡材料、李中全天津银行信用卡消费明细、天津银行对李中全涉嫌信用卡诈骗的报案材料、催收记录明细、情况说明、被告人户籍证明、</w:t>
      </w:r>
      <w:r>
        <w:rPr>
          <w:rFonts w:hint="eastAsia" w:ascii="仿宋_GB2312" w:eastAsia="仿宋_GB2312"/>
          <w:sz w:val="32"/>
          <w:szCs w:val="32"/>
        </w:rPr>
        <w:t>案件来源及抓获经过等证据予以证实，足以认定。</w:t>
      </w:r>
    </w:p>
    <w:p>
      <w:pPr>
        <w:widowControl/>
        <w:snapToGrid w:val="0"/>
        <w:spacing w:line="500" w:lineRule="exact"/>
        <w:ind w:firstLine="645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本院认为，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被告人</w:t>
      </w:r>
      <w:r>
        <w:rPr>
          <w:rFonts w:hint="eastAsia" w:ascii="仿宋_GB2312" w:hAnsi="宋体" w:eastAsia="仿宋_GB2312"/>
          <w:sz w:val="32"/>
          <w:szCs w:val="32"/>
        </w:rPr>
        <w:t>李中全使用信用卡恶意透支人民币49000余元，</w:t>
      </w:r>
      <w:r>
        <w:rPr>
          <w:rFonts w:hint="eastAsia" w:ascii="仿宋_GB2312" w:eastAsia="仿宋_GB2312"/>
          <w:sz w:val="32"/>
          <w:szCs w:val="32"/>
        </w:rPr>
        <w:t>数额较大，</w:t>
      </w:r>
      <w:r>
        <w:rPr>
          <w:rFonts w:hint="eastAsia" w:ascii="仿宋_GB2312" w:eastAsia="仿宋_GB2312"/>
          <w:kern w:val="0"/>
          <w:sz w:val="32"/>
          <w:szCs w:val="32"/>
        </w:rPr>
        <w:t>其行为已构成信用卡诈骗罪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。</w:t>
      </w:r>
      <w:r>
        <w:rPr>
          <w:rFonts w:hint="eastAsia" w:ascii="仿宋_GB2312" w:hAnsi="仿宋_GB2312" w:eastAsia="仿宋_GB2312"/>
          <w:sz w:val="32"/>
          <w:szCs w:val="32"/>
        </w:rPr>
        <w:t>天津市河西区人民检察院</w:t>
      </w:r>
      <w:r>
        <w:rPr>
          <w:rFonts w:hint="eastAsia" w:ascii="仿宋_GB2312" w:eastAsia="仿宋_GB2312"/>
          <w:sz w:val="32"/>
          <w:szCs w:val="32"/>
        </w:rPr>
        <w:t>指控被告人李中全犯信用卡诈骗罪</w:t>
      </w:r>
      <w:r>
        <w:rPr>
          <w:rFonts w:hint="eastAsia" w:ascii="仿宋_GB2312" w:hAnsi="仿宋_GB2312" w:eastAsia="仿宋_GB2312"/>
          <w:sz w:val="32"/>
          <w:szCs w:val="32"/>
        </w:rPr>
        <w:t>事实清楚，</w:t>
      </w:r>
      <w:r>
        <w:rPr>
          <w:rFonts w:hint="eastAsia" w:ascii="仿宋_GB2312" w:eastAsia="仿宋_GB2312"/>
          <w:sz w:val="32"/>
          <w:szCs w:val="32"/>
        </w:rPr>
        <w:t>证据充分，罪名成立，本院予以支持。案发后，被告人李中全主动投案并如实供述犯罪事实，系自首，依法可从轻处罚。为严肃国家法律，维护金融管理秩序，</w:t>
      </w:r>
      <w:r>
        <w:rPr>
          <w:rFonts w:hint="eastAsia" w:ascii="仿宋_GB2312" w:hAnsi="宋体" w:eastAsia="仿宋_GB2312" w:cs="Arial"/>
          <w:bCs/>
          <w:kern w:val="0"/>
          <w:sz w:val="32"/>
          <w:szCs w:val="32"/>
          <w:lang w:val="zh-CN"/>
        </w:rPr>
        <w:t>保护国家的财产权利不受侵犯。</w:t>
      </w:r>
      <w:r>
        <w:rPr>
          <w:rFonts w:hint="eastAsia" w:ascii="仿宋_GB2312" w:eastAsia="仿宋_GB2312"/>
          <w:sz w:val="32"/>
          <w:szCs w:val="32"/>
        </w:rPr>
        <w:t>同时考虑，案发后被告人</w:t>
      </w:r>
      <w:r>
        <w:rPr>
          <w:rFonts w:hint="eastAsia" w:ascii="仿宋_GB2312" w:eastAsia="仿宋_GB2312"/>
          <w:kern w:val="0"/>
          <w:sz w:val="32"/>
          <w:szCs w:val="32"/>
        </w:rPr>
        <w:t>李中全能归还天津银行全部本金、利息及滞纳金，</w:t>
      </w:r>
      <w:r>
        <w:rPr>
          <w:rFonts w:hint="eastAsia" w:ascii="仿宋_GB2312" w:eastAsia="仿宋_GB2312"/>
          <w:sz w:val="32"/>
          <w:szCs w:val="32"/>
        </w:rPr>
        <w:t>认罪态度较好，有悔罪表现之情节，</w:t>
      </w:r>
      <w:r>
        <w:rPr>
          <w:rFonts w:hint="eastAsia" w:ascii="仿宋_GB2312" w:eastAsia="仿宋_GB2312"/>
          <w:kern w:val="0"/>
          <w:sz w:val="32"/>
          <w:szCs w:val="32"/>
        </w:rPr>
        <w:t>依据《中华人民共和国刑法》第一百九十六条第一款第（四）项,第六十七条第一款、</w:t>
      </w:r>
      <w:r>
        <w:rPr>
          <w:rFonts w:hint="eastAsia" w:ascii="仿宋_GB2312" w:eastAsia="仿宋_GB2312"/>
          <w:bCs/>
          <w:sz w:val="32"/>
          <w:szCs w:val="32"/>
        </w:rPr>
        <w:t>第七十二条第一款、第三款、第七十三条第二款、第三款</w:t>
      </w:r>
      <w:r>
        <w:rPr>
          <w:rFonts w:hint="eastAsia" w:ascii="仿宋_GB2312"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被告人李中全犯信用卡诈骗罪，判处有期徒刑一年六个月，缓刑一年六个月，罚金人民币20000元（已缴纳）。</w:t>
      </w:r>
      <w:r>
        <w:rPr>
          <w:rFonts w:hint="eastAsia" w:ascii="仿宋_GB2312" w:hAnsi="宋体" w:eastAsia="仿宋_GB2312"/>
          <w:sz w:val="32"/>
          <w:szCs w:val="32"/>
        </w:rPr>
        <w:t>在（刑罚）执行期间，被告人应当到相关组织接受社区矫正。</w:t>
      </w:r>
    </w:p>
    <w:p>
      <w:pPr>
        <w:widowControl/>
        <w:snapToGrid w:val="0"/>
        <w:spacing w:line="500" w:lineRule="exact"/>
        <w:ind w:firstLine="645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（缓刑考验期限，从判决确定之日起计算。）</w:t>
      </w:r>
    </w:p>
    <w:p>
      <w:pPr>
        <w:widowControl/>
        <w:snapToGrid w:val="0"/>
        <w:spacing w:line="500" w:lineRule="exact"/>
        <w:ind w:firstLine="640" w:firstLineChars="200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ind w:firstLine="640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（此页无正文）</w:t>
      </w:r>
    </w:p>
    <w:p>
      <w:pPr>
        <w:widowControl/>
        <w:snapToGrid w:val="0"/>
        <w:spacing w:line="500" w:lineRule="exact"/>
        <w:ind w:right="160"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right="160"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right="160"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right="160"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审  判  员  张忠志</w:t>
      </w:r>
    </w:p>
    <w:p>
      <w:pPr>
        <w:widowControl/>
        <w:snapToGrid w:val="0"/>
        <w:spacing w:line="500" w:lineRule="exact"/>
        <w:ind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                          二</w:t>
      </w:r>
      <w:r>
        <w:rPr>
          <w:rFonts w:hint="eastAsia" w:ascii="仿宋_GB2312" w:hAnsi="宋体" w:cs="宋体"/>
          <w:kern w:val="0"/>
          <w:sz w:val="32"/>
          <w:szCs w:val="32"/>
        </w:rPr>
        <w:t>〇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一三</w:t>
      </w:r>
      <w:r>
        <w:rPr>
          <w:rFonts w:hint="eastAsia" w:ascii="仿宋_GB2312" w:eastAsia="仿宋_GB2312"/>
          <w:kern w:val="0"/>
          <w:sz w:val="32"/>
          <w:szCs w:val="32"/>
        </w:rPr>
        <w:t>年十月二十八日</w:t>
      </w:r>
    </w:p>
    <w:p>
      <w:pPr>
        <w:widowControl/>
        <w:snapToGrid w:val="0"/>
        <w:spacing w:line="500" w:lineRule="exact"/>
        <w:ind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                          书  记  员   王小庆</w:t>
      </w:r>
    </w:p>
    <w:p>
      <w:pPr>
        <w:widowControl/>
        <w:snapToGrid w:val="0"/>
        <w:spacing w:line="500" w:lineRule="exact"/>
        <w:ind w:firstLine="645"/>
        <w:jc w:val="right"/>
        <w:rPr>
          <w:rFonts w:hint="eastAsia"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                          速  录  员   王  娟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6E58"/>
    <w:rsid w:val="00013D02"/>
    <w:rsid w:val="000154F6"/>
    <w:rsid w:val="00016015"/>
    <w:rsid w:val="000163E0"/>
    <w:rsid w:val="00076FC0"/>
    <w:rsid w:val="00092885"/>
    <w:rsid w:val="000A786A"/>
    <w:rsid w:val="000A7C70"/>
    <w:rsid w:val="000C651D"/>
    <w:rsid w:val="000C77E9"/>
    <w:rsid w:val="001179AB"/>
    <w:rsid w:val="00132C30"/>
    <w:rsid w:val="00134EB2"/>
    <w:rsid w:val="00140F1C"/>
    <w:rsid w:val="00157F5C"/>
    <w:rsid w:val="0016485C"/>
    <w:rsid w:val="00176A81"/>
    <w:rsid w:val="00176D87"/>
    <w:rsid w:val="0018137E"/>
    <w:rsid w:val="001838C8"/>
    <w:rsid w:val="001840A7"/>
    <w:rsid w:val="001E3E6B"/>
    <w:rsid w:val="001E5FDE"/>
    <w:rsid w:val="0020227F"/>
    <w:rsid w:val="00220F13"/>
    <w:rsid w:val="00223772"/>
    <w:rsid w:val="00243ADF"/>
    <w:rsid w:val="00246E03"/>
    <w:rsid w:val="00253599"/>
    <w:rsid w:val="002574D0"/>
    <w:rsid w:val="0028190A"/>
    <w:rsid w:val="002B3365"/>
    <w:rsid w:val="002B3C6C"/>
    <w:rsid w:val="002B6B2D"/>
    <w:rsid w:val="002C6990"/>
    <w:rsid w:val="002F399F"/>
    <w:rsid w:val="0034546B"/>
    <w:rsid w:val="00360F04"/>
    <w:rsid w:val="00377BBB"/>
    <w:rsid w:val="003850C1"/>
    <w:rsid w:val="00386CBB"/>
    <w:rsid w:val="00390A70"/>
    <w:rsid w:val="003B001F"/>
    <w:rsid w:val="003C7F48"/>
    <w:rsid w:val="003E602E"/>
    <w:rsid w:val="0040220F"/>
    <w:rsid w:val="00432830"/>
    <w:rsid w:val="00445CD6"/>
    <w:rsid w:val="00453EDD"/>
    <w:rsid w:val="004768FD"/>
    <w:rsid w:val="004A0FA1"/>
    <w:rsid w:val="004A3AF1"/>
    <w:rsid w:val="004B011D"/>
    <w:rsid w:val="004D603D"/>
    <w:rsid w:val="004D7721"/>
    <w:rsid w:val="004D7F07"/>
    <w:rsid w:val="005325FB"/>
    <w:rsid w:val="00553AF4"/>
    <w:rsid w:val="005706D0"/>
    <w:rsid w:val="00571479"/>
    <w:rsid w:val="0059238F"/>
    <w:rsid w:val="005F065C"/>
    <w:rsid w:val="005F2582"/>
    <w:rsid w:val="005F7931"/>
    <w:rsid w:val="00603F76"/>
    <w:rsid w:val="006045CF"/>
    <w:rsid w:val="0061333C"/>
    <w:rsid w:val="006209D5"/>
    <w:rsid w:val="00643B5F"/>
    <w:rsid w:val="00654595"/>
    <w:rsid w:val="00664588"/>
    <w:rsid w:val="006838CA"/>
    <w:rsid w:val="006B1DFB"/>
    <w:rsid w:val="006B52AB"/>
    <w:rsid w:val="006F13FA"/>
    <w:rsid w:val="006F6355"/>
    <w:rsid w:val="00704CF4"/>
    <w:rsid w:val="007206C0"/>
    <w:rsid w:val="00764AB8"/>
    <w:rsid w:val="00767CBB"/>
    <w:rsid w:val="007A7A32"/>
    <w:rsid w:val="007D3A81"/>
    <w:rsid w:val="007E3EF1"/>
    <w:rsid w:val="00803443"/>
    <w:rsid w:val="0081186F"/>
    <w:rsid w:val="008138F7"/>
    <w:rsid w:val="008216BB"/>
    <w:rsid w:val="00825B1C"/>
    <w:rsid w:val="00827609"/>
    <w:rsid w:val="00843583"/>
    <w:rsid w:val="008640CB"/>
    <w:rsid w:val="00867F7E"/>
    <w:rsid w:val="008A28DF"/>
    <w:rsid w:val="008C7C40"/>
    <w:rsid w:val="008E2D3D"/>
    <w:rsid w:val="00932D98"/>
    <w:rsid w:val="00934B20"/>
    <w:rsid w:val="00976819"/>
    <w:rsid w:val="009779D4"/>
    <w:rsid w:val="009802AD"/>
    <w:rsid w:val="00987B3F"/>
    <w:rsid w:val="009A14E3"/>
    <w:rsid w:val="009B3DB2"/>
    <w:rsid w:val="009C6624"/>
    <w:rsid w:val="00A73456"/>
    <w:rsid w:val="00A82AD6"/>
    <w:rsid w:val="00AA73AE"/>
    <w:rsid w:val="00AC54D4"/>
    <w:rsid w:val="00AC6CE2"/>
    <w:rsid w:val="00AF5714"/>
    <w:rsid w:val="00AF7B14"/>
    <w:rsid w:val="00B03F50"/>
    <w:rsid w:val="00B122EA"/>
    <w:rsid w:val="00B327E1"/>
    <w:rsid w:val="00B45456"/>
    <w:rsid w:val="00B758D0"/>
    <w:rsid w:val="00BB385B"/>
    <w:rsid w:val="00BC0172"/>
    <w:rsid w:val="00BC03C9"/>
    <w:rsid w:val="00BC3E5C"/>
    <w:rsid w:val="00C12F86"/>
    <w:rsid w:val="00C226B5"/>
    <w:rsid w:val="00C5582B"/>
    <w:rsid w:val="00C710B6"/>
    <w:rsid w:val="00C8336E"/>
    <w:rsid w:val="00D03F47"/>
    <w:rsid w:val="00D124D8"/>
    <w:rsid w:val="00D30982"/>
    <w:rsid w:val="00D52618"/>
    <w:rsid w:val="00D53ECB"/>
    <w:rsid w:val="00D62F1E"/>
    <w:rsid w:val="00D82797"/>
    <w:rsid w:val="00E02E43"/>
    <w:rsid w:val="00E26E58"/>
    <w:rsid w:val="00E5240F"/>
    <w:rsid w:val="00E90A05"/>
    <w:rsid w:val="00EB54F4"/>
    <w:rsid w:val="00EC5E9F"/>
    <w:rsid w:val="00ED7518"/>
    <w:rsid w:val="00F16507"/>
    <w:rsid w:val="00F2252E"/>
    <w:rsid w:val="00F243D9"/>
    <w:rsid w:val="00F378E5"/>
    <w:rsid w:val="00F45D87"/>
    <w:rsid w:val="00F53416"/>
    <w:rsid w:val="00F573E7"/>
    <w:rsid w:val="00F6769B"/>
    <w:rsid w:val="00F82949"/>
    <w:rsid w:val="00F94F2B"/>
    <w:rsid w:val="00FA5430"/>
    <w:rsid w:val="00FA612F"/>
    <w:rsid w:val="00FC0215"/>
    <w:rsid w:val="00FD28A4"/>
    <w:rsid w:val="04D65FC0"/>
    <w:rsid w:val="1B615AC4"/>
    <w:rsid w:val="2C4B04E9"/>
    <w:rsid w:val="450228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Char"/>
    <w:basedOn w:val="1"/>
    <w:link w:val="4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6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195</Words>
  <Characters>1114</Characters>
  <Lines>9</Lines>
  <Paragraphs>2</Paragraphs>
  <TotalTime>0</TotalTime>
  <ScaleCrop>false</ScaleCrop>
  <LinksUpToDate>false</LinksUpToDate>
  <CharactersWithSpaces>1307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2013-10-23T07:25:00Z</dcterms:created>
  <dc:creator>User</dc:creator>
  <cp:lastModifiedBy>TF-PC</cp:lastModifiedBy>
  <dcterms:modified xsi:type="dcterms:W3CDTF">2018-08-27T09:42:05Z</dcterms:modified>
  <dc:title>天津市河西区人民法院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