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ind w:right="-3" w:rightChars="-1"/>
        <w:jc w:val="center"/>
        <w:rPr>
          <w:rFonts w:hint="eastAsia" w:eastAsia="宋体"/>
          <w:spacing w:val="8"/>
          <w:sz w:val="44"/>
        </w:rPr>
      </w:pPr>
      <w:bookmarkStart w:id="0" w:name="_GoBack"/>
      <w:bookmarkEnd w:id="0"/>
      <w:r>
        <w:rPr>
          <w:rFonts w:hint="eastAsia" w:eastAsia="宋体"/>
          <w:spacing w:val="8"/>
          <w:sz w:val="44"/>
        </w:rPr>
        <w:t>天津市东丽区人民法院</w:t>
      </w:r>
    </w:p>
    <w:p>
      <w:pPr>
        <w:spacing w:line="800" w:lineRule="exact"/>
        <w:jc w:val="center"/>
        <w:rPr>
          <w:rFonts w:hint="eastAsia" w:eastAsia="宋体"/>
          <w:spacing w:val="50"/>
          <w:sz w:val="52"/>
        </w:rPr>
      </w:pPr>
      <w:r>
        <w:rPr>
          <w:rFonts w:hint="eastAsia" w:eastAsia="宋体"/>
          <w:spacing w:val="50"/>
          <w:sz w:val="52"/>
        </w:rPr>
        <w:t>刑 事 判 决 书</w:t>
      </w:r>
    </w:p>
    <w:p>
      <w:pPr>
        <w:spacing w:line="800" w:lineRule="exact"/>
        <w:ind w:firstLine="646"/>
        <w:jc w:val="right"/>
        <w:rPr>
          <w:rFonts w:hint="eastAsia" w:ascii="仿宋_GB2312"/>
        </w:rPr>
      </w:pPr>
      <w:r>
        <w:rPr>
          <w:rFonts w:hint="eastAsia" w:ascii="仿宋_GB2312"/>
        </w:rPr>
        <w:t xml:space="preserve">（2015）丽刑初字第773号                                 </w:t>
      </w:r>
    </w:p>
    <w:p>
      <w:pPr>
        <w:spacing w:line="80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公诉机关天津市东丽区人民检察院。</w:t>
      </w:r>
    </w:p>
    <w:p>
      <w:pPr>
        <w:spacing w:line="500" w:lineRule="exact"/>
        <w:ind w:firstLine="54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被告人李家爱（身份证号码120110196412190326，），女，1964年12月19日出生于天津市，汉族，初中文化，农民，户籍地天津市东丽区新立街张贵庄村5区东大街北13条13号，住天津市东丽区新立街张贵庄村5区东大街北13条13号。2015年4月30日因涉嫌犯信用卡诈骗罪被天津市公安局东丽分局刑事拘留，同年5月7日被取保候审。</w:t>
      </w:r>
    </w:p>
    <w:p>
      <w:pPr>
        <w:spacing w:line="520" w:lineRule="exact"/>
        <w:ind w:firstLine="63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天津市东丽区人民检察院以津丽检公诉刑诉（2015）705号起诉书指控被告人李家爱犯信用卡诈骗罪，于2015年8月28日向本院提起公诉。本院依法组成合议庭，公开开庭审理了本案。天津市东丽区人民检察院指派代理检察员代号菊出庭支持公诉，被告人李家爱到庭参加了诉讼。现已审理终结。</w:t>
      </w:r>
    </w:p>
    <w:p>
      <w:pPr>
        <w:spacing w:line="50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经审理查明：2012年3月21日，被告人李家爱虚构工作单位和收入证明，通过邱桂茹（另案处理）在光大银行申领一张信用卡，卡号为：4816990002567947，后经过两次更换卡片，卡号变更为：4816990004387856，信用卡额度为10万元人民币。被告人李家爱在明知自己没有还款能力的情况下，从2012年4月6日起透支该卡用于归还赌债，其于2012年11月10日最后一次还款人民币4900元后，至案发未能还款。截止2014年7月4日，被告人李家爱尚欠银行本金共计人民币99952.35元。银行多次对其进行催收，其将电话号码停机逃避催收，拒不归还欠款，已超过三个月。</w:t>
      </w:r>
    </w:p>
    <w:p>
      <w:pPr>
        <w:spacing w:line="500" w:lineRule="exact"/>
        <w:ind w:firstLine="650" w:firstLineChars="20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2015年4月30日被告人李家爱在天津市河北区被公安机关抓获归案，后其家属代为归还款人民币99953元。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/>
        </w:rPr>
        <w:t>上述事实，被告人李家爱在开庭审理过程中亦无异议，并有证人贾海博、陈军的证言，扣押及发还物品清单，银行信用卡申请表及交易明细，银行催收记录，案件来源及抓获经过，被告人李家爱的供述，被告人李家爱身份证明等证据证实，足以认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  <w:szCs w:val="32"/>
        </w:rPr>
        <w:t>本院认为，</w:t>
      </w:r>
      <w:r>
        <w:rPr>
          <w:rFonts w:hint="eastAsia" w:ascii="仿宋_GB2312" w:hAnsi="宋体"/>
          <w:szCs w:val="32"/>
        </w:rPr>
        <w:t>被告人</w:t>
      </w:r>
      <w:r>
        <w:rPr>
          <w:rFonts w:hint="eastAsia" w:ascii="仿宋_GB2312"/>
          <w:szCs w:val="32"/>
        </w:rPr>
        <w:t>李家爱</w:t>
      </w:r>
      <w:r>
        <w:rPr>
          <w:rFonts w:hint="eastAsia" w:ascii="仿宋_GB2312" w:hAnsi="宋体"/>
          <w:szCs w:val="32"/>
        </w:rPr>
        <w:t>无视国法，恶意透支发卡行人民币</w:t>
      </w:r>
      <w:r>
        <w:rPr>
          <w:rFonts w:hint="eastAsia" w:ascii="仿宋_GB2312"/>
          <w:szCs w:val="32"/>
        </w:rPr>
        <w:t>99952.35</w:t>
      </w:r>
      <w:r>
        <w:rPr>
          <w:rFonts w:hint="eastAsia" w:ascii="仿宋_GB2312" w:hAnsi="宋体"/>
          <w:szCs w:val="32"/>
        </w:rPr>
        <w:t>元，数额较大，</w:t>
      </w:r>
      <w:r>
        <w:rPr>
          <w:rFonts w:hint="eastAsia"/>
        </w:rPr>
        <w:t>其行为已构成信用卡诈骗罪，依法应予惩处。公诉机关指控犯罪事实清楚，证据确实充分，罪名成立，应予采纳。鉴于被告人李家爱归案后能如实供述自己的罪行，且在其家属的帮助下退赔赃款，可从轻处罚。根据被告人李家爱的犯罪情节及悔罪表现，对其适用缓刑确实不致再危害社会，可以宣告缓刑。依据《中华人民共和国刑法》第一百九十六条第一款第（四）项、第六十七条第三款、第七十二条、第七十三条、第七十六条之规定，判决如下：</w:t>
      </w:r>
    </w:p>
    <w:p>
      <w:pPr>
        <w:spacing w:line="500" w:lineRule="exact"/>
        <w:ind w:firstLine="645"/>
        <w:rPr>
          <w:rFonts w:hint="eastAsia" w:ascii="仿宋_GB2312"/>
        </w:rPr>
      </w:pPr>
      <w:r>
        <w:rPr>
          <w:rFonts w:hint="eastAsia" w:ascii="仿宋_GB2312"/>
        </w:rPr>
        <w:t>被告人</w:t>
      </w:r>
      <w:r>
        <w:rPr>
          <w:rFonts w:hint="eastAsia"/>
        </w:rPr>
        <w:t>李家爱</w:t>
      </w:r>
      <w:r>
        <w:rPr>
          <w:rFonts w:hint="eastAsia" w:ascii="仿宋_GB2312"/>
        </w:rPr>
        <w:t>犯信用卡诈骗罪，判处有期徒刑三年，缓刑三年，并处罚金人民币40000元。</w:t>
      </w:r>
      <w:r>
        <w:rPr>
          <w:rFonts w:hint="eastAsia"/>
          <w:szCs w:val="32"/>
        </w:rPr>
        <w:t>在缓刑考验期限内，依法实行社区矫正。</w:t>
      </w:r>
    </w:p>
    <w:p>
      <w:pPr>
        <w:spacing w:line="500" w:lineRule="exact"/>
        <w:ind w:firstLine="317" w:firstLineChars="98"/>
        <w:rPr>
          <w:rFonts w:hint="eastAsia"/>
        </w:rPr>
      </w:pPr>
      <w:r>
        <w:rPr>
          <w:rFonts w:hint="eastAsia"/>
        </w:rPr>
        <w:t>（缓刑考验期限自判决确定之日起计算。）</w:t>
      </w:r>
    </w:p>
    <w:p>
      <w:pPr>
        <w:overflowPunct w:val="0"/>
        <w:spacing w:line="520" w:lineRule="exact"/>
        <w:ind w:firstLine="642" w:firstLineChars="198"/>
        <w:rPr>
          <w:rFonts w:hint="eastAsia" w:ascii="仿宋_GB2312"/>
        </w:rPr>
      </w:pPr>
      <w:r>
        <w:rPr>
          <w:rFonts w:hint="eastAsia" w:ascii="仿宋_GB2312"/>
        </w:rPr>
        <w:t>以上罚金于判决书生效后十日内交付本院。</w:t>
      </w:r>
    </w:p>
    <w:p>
      <w:pPr>
        <w:spacing w:line="520" w:lineRule="exact"/>
        <w:ind w:firstLine="642" w:firstLineChars="19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如不服本判决，可于接到判决书的第二日起十日内，通过本院或直接向天津市第二中级人民法院提出上诉，书面上诉的，应交上诉状正本一份，副本二份。</w:t>
      </w:r>
    </w:p>
    <w:p>
      <w:pPr>
        <w:spacing w:line="520" w:lineRule="exact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</w:t>
      </w:r>
    </w:p>
    <w:p>
      <w:pPr>
        <w:spacing w:line="520" w:lineRule="exact"/>
        <w:ind w:right="652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（此页无正文）                                </w:t>
      </w:r>
    </w:p>
    <w:p>
      <w:pPr>
        <w:spacing w:line="520" w:lineRule="exact"/>
        <w:ind w:left="425" w:right="652"/>
        <w:jc w:val="center"/>
        <w:rPr>
          <w:rFonts w:hint="eastAsia" w:ascii="仿宋_GB2312"/>
          <w:szCs w:val="32"/>
        </w:rPr>
      </w:pPr>
    </w:p>
    <w:p>
      <w:pPr>
        <w:spacing w:line="520" w:lineRule="exact"/>
        <w:ind w:left="425" w:right="652"/>
        <w:jc w:val="center"/>
        <w:rPr>
          <w:rFonts w:hint="eastAsia" w:ascii="仿宋_GB2312"/>
          <w:b/>
          <w:szCs w:val="32"/>
        </w:rPr>
      </w:pPr>
      <w:r>
        <w:rPr>
          <w:rFonts w:hint="eastAsia" w:ascii="仿宋_GB2312"/>
          <w:szCs w:val="32"/>
        </w:rPr>
        <w:t xml:space="preserve">                            审  判  长  刘士军</w:t>
      </w:r>
    </w:p>
    <w:p>
      <w:pPr>
        <w:spacing w:line="520" w:lineRule="exact"/>
        <w:ind w:left="458" w:leftChars="141" w:firstLine="4607" w:firstLineChars="141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代理审判员  李  陆</w:t>
      </w:r>
    </w:p>
    <w:p>
      <w:pPr>
        <w:spacing w:line="520" w:lineRule="exact"/>
        <w:ind w:left="458" w:leftChars="141" w:firstLine="4607" w:firstLineChars="141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人民陪审员  李  芸</w:t>
      </w:r>
    </w:p>
    <w:p>
      <w:pPr>
        <w:spacing w:line="520" w:lineRule="exact"/>
        <w:ind w:left="141" w:right="64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 xml:space="preserve">                              </w:t>
      </w:r>
    </w:p>
    <w:p>
      <w:pPr>
        <w:spacing w:line="520" w:lineRule="exact"/>
        <w:ind w:left="139" w:leftChars="43" w:right="648" w:firstLine="4253" w:firstLineChars="1309"/>
        <w:rPr>
          <w:rFonts w:hint="eastAsia" w:ascii="仿宋_GB2312"/>
          <w:szCs w:val="32"/>
        </w:rPr>
      </w:pPr>
    </w:p>
    <w:p>
      <w:pPr>
        <w:spacing w:line="520" w:lineRule="exact"/>
        <w:ind w:firstLine="4420" w:firstLineChars="1360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二</w:t>
      </w:r>
      <w:r>
        <w:rPr>
          <w:rFonts w:hint="eastAsia" w:ascii="宋体" w:hAnsi="宋体" w:eastAsia="宋体" w:cs="宋体"/>
          <w:szCs w:val="32"/>
        </w:rPr>
        <w:t>〇</w:t>
      </w:r>
      <w:r>
        <w:rPr>
          <w:rFonts w:hint="eastAsia" w:ascii="仿宋_GB2312" w:hAnsi="仿宋_GB2312" w:cs="仿宋_GB2312"/>
          <w:szCs w:val="32"/>
        </w:rPr>
        <w:t>一五年九月二十六</w:t>
      </w:r>
      <w:r>
        <w:rPr>
          <w:rFonts w:hint="eastAsia" w:ascii="仿宋_GB2312"/>
          <w:szCs w:val="32"/>
        </w:rPr>
        <w:t>日</w:t>
      </w:r>
    </w:p>
    <w:p>
      <w:pPr>
        <w:spacing w:line="520" w:lineRule="exact"/>
        <w:ind w:firstLine="4900" w:firstLineChars="1508"/>
        <w:rPr>
          <w:rFonts w:hint="eastAsia" w:ascii="仿宋_GB2312"/>
          <w:szCs w:val="32"/>
        </w:rPr>
      </w:pPr>
    </w:p>
    <w:p>
      <w:pPr>
        <w:spacing w:line="520" w:lineRule="exact"/>
        <w:ind w:firstLine="5095" w:firstLineChars="1568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书  记  员  阎  喆</w:t>
      </w:r>
    </w:p>
    <w:p>
      <w:pPr>
        <w:spacing w:line="520" w:lineRule="exact"/>
        <w:ind w:firstLine="5114" w:firstLineChars="1574"/>
        <w:rPr>
          <w:rFonts w:hint="eastAsia" w:ascii="仿宋_GB2312"/>
          <w:szCs w:val="32"/>
        </w:rPr>
      </w:pPr>
      <w:r>
        <w:rPr>
          <w:rFonts w:hint="eastAsia" w:ascii="仿宋_GB2312"/>
          <w:szCs w:val="32"/>
        </w:rPr>
        <w:t>速  录  员  黄维玲</w:t>
      </w: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966" w:firstLineChars="539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_x000B__x000C_" w:hAnsi="_x000B__x000C_" w:eastAsia="黑体"/>
          <w:b/>
          <w:bCs/>
          <w:sz w:val="36"/>
          <w:szCs w:val="18"/>
        </w:rPr>
      </w:pPr>
    </w:p>
    <w:p>
      <w:pPr>
        <w:spacing w:line="520" w:lineRule="exact"/>
        <w:ind w:right="652" w:firstLine="1430" w:firstLineChars="392"/>
        <w:rPr>
          <w:rFonts w:hint="eastAsia" w:ascii="仿宋_GB2312"/>
          <w:b/>
          <w:szCs w:val="32"/>
        </w:rPr>
      </w:pPr>
      <w:r>
        <w:rPr>
          <w:rFonts w:ascii="_x000B__x000C_" w:hAnsi="_x000B__x000C_" w:eastAsia="黑体"/>
          <w:b/>
          <w:bCs/>
          <w:sz w:val="36"/>
          <w:szCs w:val="18"/>
        </w:rPr>
        <w:t>本判决所依据相关法律、法规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一、《中华人民共和国刑法》第一百九十六条：有下列情形之一，进行信用卡诈骗活动，数额较大的，处五年以下有期徒刑或者拘役，并处二万元以上二十万元以下罚金;数额巨大或者有其他严重情节的，处五年以上十年以下有期徒刑，并处五万元以上五十万元以下罚金;数额特别巨大或者有其他特别严重情节的，处十年以上有期徒刑或者无期徒刑，并处五万元以上五十万元以下罚金或者没收财产：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(一)使用伪造的信用卡，或者使用以虚假的身份证明骗领的信用卡的;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(二)使用作废的信用卡的;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(三)冒用他人信用卡的;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(四)恶意透支的。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前款所称恶意透支，是指持卡人以非法占有为目的，超过规定限额或者规定期限透支，并且经发卡银行催收后仍不归还的行为。</w:t>
      </w:r>
    </w:p>
    <w:p>
      <w:pPr>
        <w:tabs>
          <w:tab w:val="left" w:pos="5809"/>
        </w:tabs>
        <w:spacing w:line="520" w:lineRule="exact"/>
        <w:ind w:firstLine="646"/>
        <w:rPr>
          <w:rFonts w:hint="eastAsia" w:ascii="仿宋_GB2312"/>
        </w:rPr>
      </w:pPr>
      <w:r>
        <w:rPr>
          <w:rFonts w:hint="eastAsia" w:ascii="仿宋_GB2312"/>
        </w:rPr>
        <w:t>盗窃信用卡并使用的，依照本法第二百六十四条的规定定罪处罚。</w:t>
      </w:r>
    </w:p>
    <w:p>
      <w:pPr>
        <w:tabs>
          <w:tab w:val="left" w:pos="5809"/>
        </w:tabs>
        <w:spacing w:line="520" w:lineRule="exact"/>
        <w:ind w:firstLine="646"/>
        <w:rPr>
          <w:rFonts w:hint="eastAsia"/>
        </w:rPr>
      </w:pPr>
      <w:r>
        <w:t>二、《中华人民共和国刑法》第六十七条：犯罪以后自动投案，如实供述自己的罪行的，是自首。对于自首的犯罪分子，可以从轻或者减轻处罚。其中，犯罪较轻的，可以免除处罚。</w:t>
      </w:r>
      <w:r>
        <w:rPr>
          <w:rFonts w:hint="eastAsia"/>
        </w:rPr>
        <w:t xml:space="preserve">  </w:t>
      </w:r>
    </w:p>
    <w:p>
      <w:pPr>
        <w:tabs>
          <w:tab w:val="left" w:pos="5809"/>
        </w:tabs>
        <w:spacing w:line="520" w:lineRule="exact"/>
        <w:ind w:firstLine="646"/>
        <w:rPr>
          <w:rFonts w:ascii="仿宋_GB2312"/>
        </w:rPr>
      </w:pPr>
      <w:r>
        <w:t>被采取强制措施的犯罪嫌疑人、被告人和正在服刑的罪犯，如实供述司法机关还未掌握的本人其他罪行的，以自首论。</w:t>
      </w:r>
    </w:p>
    <w:p>
      <w:pPr>
        <w:pStyle w:val="9"/>
        <w:spacing w:line="500" w:lineRule="exact"/>
        <w:ind w:firstLine="650" w:firstLineChars="200"/>
      </w:pPr>
      <w:r>
        <w:t xml:space="preserve">三、《中华人民共和国刑法》第七十二条：对于被判处拘役、三年以下有期徒刑的犯罪分子，根据犯罪分子的犯罪情节和悔罪表现，适用缓刑确实不致再危害社会的，可以宣告缓刑。    </w:t>
      </w:r>
    </w:p>
    <w:p>
      <w:pPr>
        <w:pStyle w:val="9"/>
        <w:spacing w:line="500" w:lineRule="exact"/>
        <w:ind w:firstLine="650" w:firstLineChars="200"/>
      </w:pPr>
      <w:r>
        <w:t>被宣告缓刑的犯罪分子，如果被判处附加刑，附加刑仍须执行。</w:t>
      </w:r>
    </w:p>
    <w:p>
      <w:pPr>
        <w:pStyle w:val="9"/>
        <w:spacing w:line="500" w:lineRule="exact"/>
      </w:pPr>
      <w:r>
        <w:t>　　四、《中华人民共和国刑法》第七十三条：拘役的缓刑考验期限为原判刑期以上一年以下，但是不能少于二个月。</w:t>
      </w:r>
    </w:p>
    <w:p>
      <w:pPr>
        <w:pStyle w:val="9"/>
        <w:spacing w:line="500" w:lineRule="exact"/>
      </w:pPr>
      <w:r>
        <w:t>　　有期徒刑的缓刑考验期限为原判刑期以上五年以下，但是不能少于一年。</w:t>
      </w:r>
    </w:p>
    <w:p>
      <w:pPr>
        <w:pStyle w:val="9"/>
        <w:spacing w:line="500" w:lineRule="exact"/>
      </w:pPr>
      <w:r>
        <w:t>　　缓刑考验期限，从判决确定之日起计算。</w:t>
      </w:r>
    </w:p>
    <w:p>
      <w:pPr>
        <w:pStyle w:val="9"/>
        <w:spacing w:line="500" w:lineRule="exact"/>
        <w:ind w:firstLine="650" w:firstLineChars="200"/>
      </w:pPr>
      <w:r>
        <w:rPr>
          <w:kern w:val="10"/>
        </w:rPr>
        <w:t>五、《中华人民共和国刑法》</w:t>
      </w:r>
      <w:r>
        <w:t>第七十六条：对宣告缓刑的犯罪分子，在缓刑考验期限内，依法实行社区矫正，如果没有本法第七十七条规定的情形，缓刑考验期满，原判的刑罚就不再执行，并公开予以宣告。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pStyle w:val="9"/>
        <w:spacing w:line="520" w:lineRule="exact"/>
        <w:ind w:firstLine="650" w:firstLineChars="200"/>
      </w:pPr>
    </w:p>
    <w:sectPr>
      <w:footerReference r:id="rId3" w:type="default"/>
      <w:footerReference r:id="rId4" w:type="even"/>
      <w:pgSz w:w="11907" w:h="16840"/>
      <w:pgMar w:top="1701" w:right="1418" w:bottom="1701" w:left="1701" w:header="0" w:footer="1361" w:gutter="0"/>
      <w:cols w:space="425" w:num="1"/>
      <w:docGrid w:type="linesAndChars" w:linePitch="516" w:charSpace="112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5</w:t>
    </w:r>
    <w:r>
      <w:rPr>
        <w:rStyle w:val="6"/>
      </w:rP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325"/>
  <w:drawingGridVerticalSpacing w:val="258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329D"/>
    <w:rsid w:val="000005C7"/>
    <w:rsid w:val="000039A6"/>
    <w:rsid w:val="00003C84"/>
    <w:rsid w:val="00011460"/>
    <w:rsid w:val="00011708"/>
    <w:rsid w:val="0001589B"/>
    <w:rsid w:val="00015F94"/>
    <w:rsid w:val="00016EF9"/>
    <w:rsid w:val="0002032C"/>
    <w:rsid w:val="000212E3"/>
    <w:rsid w:val="000344FD"/>
    <w:rsid w:val="00036637"/>
    <w:rsid w:val="00037B08"/>
    <w:rsid w:val="00037CD7"/>
    <w:rsid w:val="00041087"/>
    <w:rsid w:val="00042A8F"/>
    <w:rsid w:val="00044501"/>
    <w:rsid w:val="00044AA7"/>
    <w:rsid w:val="000514E4"/>
    <w:rsid w:val="00053C64"/>
    <w:rsid w:val="00055D60"/>
    <w:rsid w:val="00064D4A"/>
    <w:rsid w:val="00065811"/>
    <w:rsid w:val="000719C7"/>
    <w:rsid w:val="000722FE"/>
    <w:rsid w:val="00074C35"/>
    <w:rsid w:val="000763D3"/>
    <w:rsid w:val="00082241"/>
    <w:rsid w:val="00083B39"/>
    <w:rsid w:val="00091E2E"/>
    <w:rsid w:val="00092DB4"/>
    <w:rsid w:val="00094D92"/>
    <w:rsid w:val="0009521C"/>
    <w:rsid w:val="000A1FDB"/>
    <w:rsid w:val="000A6173"/>
    <w:rsid w:val="000B50BE"/>
    <w:rsid w:val="000B72AA"/>
    <w:rsid w:val="000C385D"/>
    <w:rsid w:val="000C3F21"/>
    <w:rsid w:val="000C7949"/>
    <w:rsid w:val="000D165F"/>
    <w:rsid w:val="000D3B7D"/>
    <w:rsid w:val="000D4A91"/>
    <w:rsid w:val="000D74E5"/>
    <w:rsid w:val="000E14EB"/>
    <w:rsid w:val="000E1BB2"/>
    <w:rsid w:val="000E21CA"/>
    <w:rsid w:val="000F0468"/>
    <w:rsid w:val="000F1D9E"/>
    <w:rsid w:val="000F7461"/>
    <w:rsid w:val="001008F6"/>
    <w:rsid w:val="0010555C"/>
    <w:rsid w:val="00107529"/>
    <w:rsid w:val="00107DF2"/>
    <w:rsid w:val="001125D2"/>
    <w:rsid w:val="00115582"/>
    <w:rsid w:val="00117CFE"/>
    <w:rsid w:val="00117D5B"/>
    <w:rsid w:val="00121750"/>
    <w:rsid w:val="00122341"/>
    <w:rsid w:val="00124425"/>
    <w:rsid w:val="00126F1F"/>
    <w:rsid w:val="00130281"/>
    <w:rsid w:val="00132123"/>
    <w:rsid w:val="00133A5B"/>
    <w:rsid w:val="00141693"/>
    <w:rsid w:val="001421FD"/>
    <w:rsid w:val="0014246C"/>
    <w:rsid w:val="001425E0"/>
    <w:rsid w:val="00144710"/>
    <w:rsid w:val="00145195"/>
    <w:rsid w:val="00147623"/>
    <w:rsid w:val="001523A8"/>
    <w:rsid w:val="00154CF5"/>
    <w:rsid w:val="001620BF"/>
    <w:rsid w:val="0018019E"/>
    <w:rsid w:val="00180601"/>
    <w:rsid w:val="00182329"/>
    <w:rsid w:val="001824B6"/>
    <w:rsid w:val="001833FA"/>
    <w:rsid w:val="00184A85"/>
    <w:rsid w:val="00185B2D"/>
    <w:rsid w:val="00186B04"/>
    <w:rsid w:val="00191E33"/>
    <w:rsid w:val="001940A5"/>
    <w:rsid w:val="00196B81"/>
    <w:rsid w:val="001A0BE9"/>
    <w:rsid w:val="001A0BEA"/>
    <w:rsid w:val="001B29B5"/>
    <w:rsid w:val="001B427A"/>
    <w:rsid w:val="001C4240"/>
    <w:rsid w:val="001C53AD"/>
    <w:rsid w:val="001C5930"/>
    <w:rsid w:val="001D401C"/>
    <w:rsid w:val="001D4165"/>
    <w:rsid w:val="001D46A4"/>
    <w:rsid w:val="001D4818"/>
    <w:rsid w:val="001D55C0"/>
    <w:rsid w:val="001E08D4"/>
    <w:rsid w:val="001F32E9"/>
    <w:rsid w:val="001F7ADE"/>
    <w:rsid w:val="00202E7D"/>
    <w:rsid w:val="0020358C"/>
    <w:rsid w:val="00204C40"/>
    <w:rsid w:val="00205A4C"/>
    <w:rsid w:val="00210274"/>
    <w:rsid w:val="00211641"/>
    <w:rsid w:val="00212EA8"/>
    <w:rsid w:val="002238CB"/>
    <w:rsid w:val="00225E35"/>
    <w:rsid w:val="00227109"/>
    <w:rsid w:val="00227152"/>
    <w:rsid w:val="00227417"/>
    <w:rsid w:val="00231E7D"/>
    <w:rsid w:val="00231E8F"/>
    <w:rsid w:val="00233429"/>
    <w:rsid w:val="00234CFF"/>
    <w:rsid w:val="00235DC9"/>
    <w:rsid w:val="002377A8"/>
    <w:rsid w:val="002412C7"/>
    <w:rsid w:val="00241E52"/>
    <w:rsid w:val="002423F3"/>
    <w:rsid w:val="002432CA"/>
    <w:rsid w:val="00245282"/>
    <w:rsid w:val="00253241"/>
    <w:rsid w:val="00254408"/>
    <w:rsid w:val="00254B14"/>
    <w:rsid w:val="00255863"/>
    <w:rsid w:val="002604C5"/>
    <w:rsid w:val="0026188B"/>
    <w:rsid w:val="002652AA"/>
    <w:rsid w:val="002703B4"/>
    <w:rsid w:val="00272699"/>
    <w:rsid w:val="002739A0"/>
    <w:rsid w:val="0027504A"/>
    <w:rsid w:val="002775C3"/>
    <w:rsid w:val="0028300B"/>
    <w:rsid w:val="00283680"/>
    <w:rsid w:val="0028487A"/>
    <w:rsid w:val="0029266C"/>
    <w:rsid w:val="0029315A"/>
    <w:rsid w:val="00294EE4"/>
    <w:rsid w:val="00296BE9"/>
    <w:rsid w:val="00296E30"/>
    <w:rsid w:val="002A4F9A"/>
    <w:rsid w:val="002A63ED"/>
    <w:rsid w:val="002A70EC"/>
    <w:rsid w:val="002A7F00"/>
    <w:rsid w:val="002B2553"/>
    <w:rsid w:val="002B3E39"/>
    <w:rsid w:val="002B4527"/>
    <w:rsid w:val="002B6675"/>
    <w:rsid w:val="002B720A"/>
    <w:rsid w:val="002C28BE"/>
    <w:rsid w:val="002C2EF9"/>
    <w:rsid w:val="002C329D"/>
    <w:rsid w:val="002C3E54"/>
    <w:rsid w:val="002C7901"/>
    <w:rsid w:val="002D0056"/>
    <w:rsid w:val="002D022B"/>
    <w:rsid w:val="002D09E4"/>
    <w:rsid w:val="002D5F81"/>
    <w:rsid w:val="002E29EE"/>
    <w:rsid w:val="002E3B8E"/>
    <w:rsid w:val="002E482E"/>
    <w:rsid w:val="002E5585"/>
    <w:rsid w:val="002E59BB"/>
    <w:rsid w:val="002E5CA1"/>
    <w:rsid w:val="002F11AF"/>
    <w:rsid w:val="002F28CB"/>
    <w:rsid w:val="002F44A6"/>
    <w:rsid w:val="003002B9"/>
    <w:rsid w:val="003010C2"/>
    <w:rsid w:val="00302047"/>
    <w:rsid w:val="00302AC4"/>
    <w:rsid w:val="0030624D"/>
    <w:rsid w:val="003079B9"/>
    <w:rsid w:val="00307E10"/>
    <w:rsid w:val="0031067B"/>
    <w:rsid w:val="00313291"/>
    <w:rsid w:val="00313642"/>
    <w:rsid w:val="003158C0"/>
    <w:rsid w:val="00321724"/>
    <w:rsid w:val="00323E59"/>
    <w:rsid w:val="00324FF5"/>
    <w:rsid w:val="00325698"/>
    <w:rsid w:val="00326A75"/>
    <w:rsid w:val="00330B3C"/>
    <w:rsid w:val="00331492"/>
    <w:rsid w:val="003338E3"/>
    <w:rsid w:val="00335DEC"/>
    <w:rsid w:val="0035003A"/>
    <w:rsid w:val="00351627"/>
    <w:rsid w:val="00352A56"/>
    <w:rsid w:val="00355977"/>
    <w:rsid w:val="00355E2A"/>
    <w:rsid w:val="003576EE"/>
    <w:rsid w:val="003600E8"/>
    <w:rsid w:val="0036270F"/>
    <w:rsid w:val="00363DCF"/>
    <w:rsid w:val="00370921"/>
    <w:rsid w:val="0037286C"/>
    <w:rsid w:val="00375100"/>
    <w:rsid w:val="00376540"/>
    <w:rsid w:val="00376849"/>
    <w:rsid w:val="00377804"/>
    <w:rsid w:val="00380069"/>
    <w:rsid w:val="00381C23"/>
    <w:rsid w:val="00382137"/>
    <w:rsid w:val="00382160"/>
    <w:rsid w:val="0038506F"/>
    <w:rsid w:val="0038587B"/>
    <w:rsid w:val="00386B3A"/>
    <w:rsid w:val="003904E9"/>
    <w:rsid w:val="003935EE"/>
    <w:rsid w:val="00393917"/>
    <w:rsid w:val="003A175C"/>
    <w:rsid w:val="003A1F82"/>
    <w:rsid w:val="003A484C"/>
    <w:rsid w:val="003A57D6"/>
    <w:rsid w:val="003A71CB"/>
    <w:rsid w:val="003B2381"/>
    <w:rsid w:val="003B2601"/>
    <w:rsid w:val="003B41EE"/>
    <w:rsid w:val="003B47D1"/>
    <w:rsid w:val="003C34BC"/>
    <w:rsid w:val="003C581D"/>
    <w:rsid w:val="003C6633"/>
    <w:rsid w:val="003D32AD"/>
    <w:rsid w:val="003E0351"/>
    <w:rsid w:val="003E262E"/>
    <w:rsid w:val="003E2BA5"/>
    <w:rsid w:val="003E3232"/>
    <w:rsid w:val="003E4337"/>
    <w:rsid w:val="003E43D7"/>
    <w:rsid w:val="003E7EE5"/>
    <w:rsid w:val="003F17FF"/>
    <w:rsid w:val="003F6B54"/>
    <w:rsid w:val="003F6CC0"/>
    <w:rsid w:val="003F7382"/>
    <w:rsid w:val="00411B26"/>
    <w:rsid w:val="00411DF7"/>
    <w:rsid w:val="004161A5"/>
    <w:rsid w:val="00416FE6"/>
    <w:rsid w:val="00417D6C"/>
    <w:rsid w:val="00420FEE"/>
    <w:rsid w:val="0042414E"/>
    <w:rsid w:val="00426DD2"/>
    <w:rsid w:val="0042737B"/>
    <w:rsid w:val="004276CD"/>
    <w:rsid w:val="00430CBF"/>
    <w:rsid w:val="004310F5"/>
    <w:rsid w:val="004324AA"/>
    <w:rsid w:val="00433E17"/>
    <w:rsid w:val="00451519"/>
    <w:rsid w:val="004534D6"/>
    <w:rsid w:val="00454F05"/>
    <w:rsid w:val="00455DF0"/>
    <w:rsid w:val="0046169E"/>
    <w:rsid w:val="00461D67"/>
    <w:rsid w:val="00462227"/>
    <w:rsid w:val="00463E7B"/>
    <w:rsid w:val="00465010"/>
    <w:rsid w:val="00471392"/>
    <w:rsid w:val="00474039"/>
    <w:rsid w:val="00474227"/>
    <w:rsid w:val="00474456"/>
    <w:rsid w:val="0047516B"/>
    <w:rsid w:val="004816EA"/>
    <w:rsid w:val="00484F5F"/>
    <w:rsid w:val="004853D5"/>
    <w:rsid w:val="004901A4"/>
    <w:rsid w:val="004901B3"/>
    <w:rsid w:val="00490CE9"/>
    <w:rsid w:val="00492556"/>
    <w:rsid w:val="00497B35"/>
    <w:rsid w:val="00497B4C"/>
    <w:rsid w:val="004A058F"/>
    <w:rsid w:val="004A182D"/>
    <w:rsid w:val="004A22E8"/>
    <w:rsid w:val="004A3C6D"/>
    <w:rsid w:val="004B3134"/>
    <w:rsid w:val="004B33AA"/>
    <w:rsid w:val="004B56B2"/>
    <w:rsid w:val="004B7CDF"/>
    <w:rsid w:val="004C1E17"/>
    <w:rsid w:val="004C3791"/>
    <w:rsid w:val="004D632D"/>
    <w:rsid w:val="004E47F7"/>
    <w:rsid w:val="004E71EA"/>
    <w:rsid w:val="004F2163"/>
    <w:rsid w:val="004F3359"/>
    <w:rsid w:val="004F3AB1"/>
    <w:rsid w:val="004F45E9"/>
    <w:rsid w:val="004F4934"/>
    <w:rsid w:val="00500313"/>
    <w:rsid w:val="00500AAC"/>
    <w:rsid w:val="00500FAD"/>
    <w:rsid w:val="005018F2"/>
    <w:rsid w:val="00502179"/>
    <w:rsid w:val="00502381"/>
    <w:rsid w:val="00502463"/>
    <w:rsid w:val="00502D0C"/>
    <w:rsid w:val="0050318C"/>
    <w:rsid w:val="00505720"/>
    <w:rsid w:val="00507757"/>
    <w:rsid w:val="0051416B"/>
    <w:rsid w:val="00514DB7"/>
    <w:rsid w:val="00515014"/>
    <w:rsid w:val="00516198"/>
    <w:rsid w:val="00517681"/>
    <w:rsid w:val="00520D13"/>
    <w:rsid w:val="00525B2A"/>
    <w:rsid w:val="005268A7"/>
    <w:rsid w:val="00530970"/>
    <w:rsid w:val="005412A7"/>
    <w:rsid w:val="00541793"/>
    <w:rsid w:val="00541D59"/>
    <w:rsid w:val="00542252"/>
    <w:rsid w:val="00542B1C"/>
    <w:rsid w:val="005474E3"/>
    <w:rsid w:val="00554583"/>
    <w:rsid w:val="00555861"/>
    <w:rsid w:val="005558E3"/>
    <w:rsid w:val="005562BF"/>
    <w:rsid w:val="00561788"/>
    <w:rsid w:val="00561D9C"/>
    <w:rsid w:val="00563502"/>
    <w:rsid w:val="00571725"/>
    <w:rsid w:val="00571CE6"/>
    <w:rsid w:val="0057450A"/>
    <w:rsid w:val="00575453"/>
    <w:rsid w:val="00575A22"/>
    <w:rsid w:val="00576188"/>
    <w:rsid w:val="005769EC"/>
    <w:rsid w:val="00587E0B"/>
    <w:rsid w:val="005943FC"/>
    <w:rsid w:val="00596890"/>
    <w:rsid w:val="005A2B3B"/>
    <w:rsid w:val="005A4714"/>
    <w:rsid w:val="005A53E2"/>
    <w:rsid w:val="005A6A3E"/>
    <w:rsid w:val="005A7916"/>
    <w:rsid w:val="005B41D0"/>
    <w:rsid w:val="005B7D50"/>
    <w:rsid w:val="005C1896"/>
    <w:rsid w:val="005C3DD0"/>
    <w:rsid w:val="005C65C9"/>
    <w:rsid w:val="005D1FE6"/>
    <w:rsid w:val="005D2118"/>
    <w:rsid w:val="005D44A6"/>
    <w:rsid w:val="005D6250"/>
    <w:rsid w:val="005E0483"/>
    <w:rsid w:val="005E20BE"/>
    <w:rsid w:val="005E2E2C"/>
    <w:rsid w:val="005E6EBC"/>
    <w:rsid w:val="005F2DDA"/>
    <w:rsid w:val="005F36C7"/>
    <w:rsid w:val="005F39AA"/>
    <w:rsid w:val="005F3BC1"/>
    <w:rsid w:val="005F3DBC"/>
    <w:rsid w:val="005F4161"/>
    <w:rsid w:val="006043DA"/>
    <w:rsid w:val="00606ED9"/>
    <w:rsid w:val="00613748"/>
    <w:rsid w:val="00613A02"/>
    <w:rsid w:val="00614B18"/>
    <w:rsid w:val="006211F9"/>
    <w:rsid w:val="006247FC"/>
    <w:rsid w:val="00632255"/>
    <w:rsid w:val="00634362"/>
    <w:rsid w:val="00635BF7"/>
    <w:rsid w:val="00640204"/>
    <w:rsid w:val="00640EFC"/>
    <w:rsid w:val="006413BD"/>
    <w:rsid w:val="00642C64"/>
    <w:rsid w:val="00642C8E"/>
    <w:rsid w:val="00643B5A"/>
    <w:rsid w:val="00646FCA"/>
    <w:rsid w:val="00655FE3"/>
    <w:rsid w:val="006561A7"/>
    <w:rsid w:val="0065623B"/>
    <w:rsid w:val="00656B3D"/>
    <w:rsid w:val="00656CDF"/>
    <w:rsid w:val="00657F32"/>
    <w:rsid w:val="00662395"/>
    <w:rsid w:val="0066310A"/>
    <w:rsid w:val="00663F08"/>
    <w:rsid w:val="00664141"/>
    <w:rsid w:val="006642DF"/>
    <w:rsid w:val="0067093F"/>
    <w:rsid w:val="0067374B"/>
    <w:rsid w:val="00674DAE"/>
    <w:rsid w:val="006761E5"/>
    <w:rsid w:val="00683293"/>
    <w:rsid w:val="006839A1"/>
    <w:rsid w:val="006849B5"/>
    <w:rsid w:val="006962FD"/>
    <w:rsid w:val="006A10FE"/>
    <w:rsid w:val="006A1873"/>
    <w:rsid w:val="006A1BCF"/>
    <w:rsid w:val="006A27FD"/>
    <w:rsid w:val="006A3EC1"/>
    <w:rsid w:val="006A4F8A"/>
    <w:rsid w:val="006A5CDE"/>
    <w:rsid w:val="006A7AF7"/>
    <w:rsid w:val="006B1755"/>
    <w:rsid w:val="006B4347"/>
    <w:rsid w:val="006B4AB9"/>
    <w:rsid w:val="006B4FDE"/>
    <w:rsid w:val="006C3EEC"/>
    <w:rsid w:val="006C4D42"/>
    <w:rsid w:val="006D3B0E"/>
    <w:rsid w:val="006D68AA"/>
    <w:rsid w:val="006E061E"/>
    <w:rsid w:val="006E0F84"/>
    <w:rsid w:val="006E0FC5"/>
    <w:rsid w:val="006E1AC3"/>
    <w:rsid w:val="006E455E"/>
    <w:rsid w:val="006E4633"/>
    <w:rsid w:val="006E4C4C"/>
    <w:rsid w:val="006E5635"/>
    <w:rsid w:val="006E6229"/>
    <w:rsid w:val="006E6816"/>
    <w:rsid w:val="006E77B0"/>
    <w:rsid w:val="006F2EDE"/>
    <w:rsid w:val="006F44D9"/>
    <w:rsid w:val="006F4C7F"/>
    <w:rsid w:val="006F5772"/>
    <w:rsid w:val="00700E96"/>
    <w:rsid w:val="00701D98"/>
    <w:rsid w:val="007045C3"/>
    <w:rsid w:val="007134A9"/>
    <w:rsid w:val="007137E5"/>
    <w:rsid w:val="007139CB"/>
    <w:rsid w:val="0071421B"/>
    <w:rsid w:val="00716197"/>
    <w:rsid w:val="007179D7"/>
    <w:rsid w:val="00720BBC"/>
    <w:rsid w:val="00723380"/>
    <w:rsid w:val="00731E92"/>
    <w:rsid w:val="00735911"/>
    <w:rsid w:val="00735F44"/>
    <w:rsid w:val="00736E5E"/>
    <w:rsid w:val="00737B47"/>
    <w:rsid w:val="00740273"/>
    <w:rsid w:val="007429EC"/>
    <w:rsid w:val="00742DF6"/>
    <w:rsid w:val="00746F5A"/>
    <w:rsid w:val="00750319"/>
    <w:rsid w:val="0075070B"/>
    <w:rsid w:val="00750727"/>
    <w:rsid w:val="00753E05"/>
    <w:rsid w:val="0076315B"/>
    <w:rsid w:val="00763329"/>
    <w:rsid w:val="007635DC"/>
    <w:rsid w:val="00764A5A"/>
    <w:rsid w:val="007871B2"/>
    <w:rsid w:val="00787A70"/>
    <w:rsid w:val="00787B2F"/>
    <w:rsid w:val="00790C3B"/>
    <w:rsid w:val="00790D58"/>
    <w:rsid w:val="00793BED"/>
    <w:rsid w:val="00795AD8"/>
    <w:rsid w:val="007A01C2"/>
    <w:rsid w:val="007A0BE6"/>
    <w:rsid w:val="007A13F3"/>
    <w:rsid w:val="007A2FC6"/>
    <w:rsid w:val="007A7C42"/>
    <w:rsid w:val="007B43D7"/>
    <w:rsid w:val="007B651B"/>
    <w:rsid w:val="007B698B"/>
    <w:rsid w:val="007B6F16"/>
    <w:rsid w:val="007C0C54"/>
    <w:rsid w:val="007C36A9"/>
    <w:rsid w:val="007C3983"/>
    <w:rsid w:val="007D28CF"/>
    <w:rsid w:val="007D4765"/>
    <w:rsid w:val="007D5040"/>
    <w:rsid w:val="007D7E8C"/>
    <w:rsid w:val="007E2AD8"/>
    <w:rsid w:val="007E4024"/>
    <w:rsid w:val="007E59EA"/>
    <w:rsid w:val="007F1CAC"/>
    <w:rsid w:val="007F47CF"/>
    <w:rsid w:val="007F5595"/>
    <w:rsid w:val="00801636"/>
    <w:rsid w:val="00801A04"/>
    <w:rsid w:val="00801FDC"/>
    <w:rsid w:val="00803DBA"/>
    <w:rsid w:val="008074EA"/>
    <w:rsid w:val="00810F5E"/>
    <w:rsid w:val="008133C4"/>
    <w:rsid w:val="00815E42"/>
    <w:rsid w:val="00824153"/>
    <w:rsid w:val="008302A0"/>
    <w:rsid w:val="00831435"/>
    <w:rsid w:val="00832296"/>
    <w:rsid w:val="008330DC"/>
    <w:rsid w:val="0083432D"/>
    <w:rsid w:val="00836458"/>
    <w:rsid w:val="00837BA1"/>
    <w:rsid w:val="00844C5C"/>
    <w:rsid w:val="008454E4"/>
    <w:rsid w:val="008521FE"/>
    <w:rsid w:val="008526AF"/>
    <w:rsid w:val="00852A41"/>
    <w:rsid w:val="00860171"/>
    <w:rsid w:val="008612EA"/>
    <w:rsid w:val="0086298F"/>
    <w:rsid w:val="00863896"/>
    <w:rsid w:val="00864EC0"/>
    <w:rsid w:val="0086786C"/>
    <w:rsid w:val="008747F8"/>
    <w:rsid w:val="0087530A"/>
    <w:rsid w:val="008761D8"/>
    <w:rsid w:val="00882392"/>
    <w:rsid w:val="00884530"/>
    <w:rsid w:val="00887ED5"/>
    <w:rsid w:val="00891AF0"/>
    <w:rsid w:val="00892915"/>
    <w:rsid w:val="00895DEA"/>
    <w:rsid w:val="00897B9C"/>
    <w:rsid w:val="008A0D6C"/>
    <w:rsid w:val="008A201D"/>
    <w:rsid w:val="008A42B0"/>
    <w:rsid w:val="008A7874"/>
    <w:rsid w:val="008B05DF"/>
    <w:rsid w:val="008C0785"/>
    <w:rsid w:val="008C71E6"/>
    <w:rsid w:val="008D35A8"/>
    <w:rsid w:val="008D5C4E"/>
    <w:rsid w:val="008D6888"/>
    <w:rsid w:val="008D752F"/>
    <w:rsid w:val="008D7850"/>
    <w:rsid w:val="008E2B23"/>
    <w:rsid w:val="008E38DE"/>
    <w:rsid w:val="008E4669"/>
    <w:rsid w:val="008E6DE8"/>
    <w:rsid w:val="008E7E7C"/>
    <w:rsid w:val="008F119C"/>
    <w:rsid w:val="008F11A0"/>
    <w:rsid w:val="008F179C"/>
    <w:rsid w:val="008F1D30"/>
    <w:rsid w:val="008F2BAD"/>
    <w:rsid w:val="008F6CC6"/>
    <w:rsid w:val="00905993"/>
    <w:rsid w:val="00910329"/>
    <w:rsid w:val="00911028"/>
    <w:rsid w:val="00911B35"/>
    <w:rsid w:val="00916019"/>
    <w:rsid w:val="009172B1"/>
    <w:rsid w:val="00917E23"/>
    <w:rsid w:val="009202AF"/>
    <w:rsid w:val="00921588"/>
    <w:rsid w:val="00921B7A"/>
    <w:rsid w:val="009234DC"/>
    <w:rsid w:val="00925D9A"/>
    <w:rsid w:val="00932028"/>
    <w:rsid w:val="00933F0A"/>
    <w:rsid w:val="009348A5"/>
    <w:rsid w:val="009362B6"/>
    <w:rsid w:val="009363B3"/>
    <w:rsid w:val="0094308C"/>
    <w:rsid w:val="009438A3"/>
    <w:rsid w:val="009449D8"/>
    <w:rsid w:val="00944BFD"/>
    <w:rsid w:val="00952F43"/>
    <w:rsid w:val="00953CC1"/>
    <w:rsid w:val="00957848"/>
    <w:rsid w:val="00960249"/>
    <w:rsid w:val="009607EE"/>
    <w:rsid w:val="00960FD3"/>
    <w:rsid w:val="00961948"/>
    <w:rsid w:val="009648D0"/>
    <w:rsid w:val="00966609"/>
    <w:rsid w:val="0097212D"/>
    <w:rsid w:val="00972283"/>
    <w:rsid w:val="009741F3"/>
    <w:rsid w:val="00975B18"/>
    <w:rsid w:val="009764BA"/>
    <w:rsid w:val="00980CCD"/>
    <w:rsid w:val="00987C1F"/>
    <w:rsid w:val="00994BCF"/>
    <w:rsid w:val="00996828"/>
    <w:rsid w:val="009A234A"/>
    <w:rsid w:val="009A6301"/>
    <w:rsid w:val="009B477E"/>
    <w:rsid w:val="009B590F"/>
    <w:rsid w:val="009C1C26"/>
    <w:rsid w:val="009C354E"/>
    <w:rsid w:val="009C4571"/>
    <w:rsid w:val="009C5751"/>
    <w:rsid w:val="009C76CC"/>
    <w:rsid w:val="009D0B1E"/>
    <w:rsid w:val="009D1356"/>
    <w:rsid w:val="009D345C"/>
    <w:rsid w:val="009D3C6A"/>
    <w:rsid w:val="009D51D3"/>
    <w:rsid w:val="009D6888"/>
    <w:rsid w:val="009D7F4C"/>
    <w:rsid w:val="009E4C79"/>
    <w:rsid w:val="009F0189"/>
    <w:rsid w:val="009F1D45"/>
    <w:rsid w:val="009F23B7"/>
    <w:rsid w:val="009F2F82"/>
    <w:rsid w:val="009F3BCE"/>
    <w:rsid w:val="009F3F76"/>
    <w:rsid w:val="009F7421"/>
    <w:rsid w:val="00A01F99"/>
    <w:rsid w:val="00A031E5"/>
    <w:rsid w:val="00A0341E"/>
    <w:rsid w:val="00A05EE6"/>
    <w:rsid w:val="00A061A5"/>
    <w:rsid w:val="00A119CA"/>
    <w:rsid w:val="00A12AA3"/>
    <w:rsid w:val="00A14C29"/>
    <w:rsid w:val="00A150FB"/>
    <w:rsid w:val="00A203DD"/>
    <w:rsid w:val="00A219B2"/>
    <w:rsid w:val="00A222E7"/>
    <w:rsid w:val="00A24EDC"/>
    <w:rsid w:val="00A25DC7"/>
    <w:rsid w:val="00A269BC"/>
    <w:rsid w:val="00A26A18"/>
    <w:rsid w:val="00A30768"/>
    <w:rsid w:val="00A31939"/>
    <w:rsid w:val="00A32C8D"/>
    <w:rsid w:val="00A3534E"/>
    <w:rsid w:val="00A37C11"/>
    <w:rsid w:val="00A44994"/>
    <w:rsid w:val="00A44DBF"/>
    <w:rsid w:val="00A45B83"/>
    <w:rsid w:val="00A52811"/>
    <w:rsid w:val="00A55129"/>
    <w:rsid w:val="00A55DDA"/>
    <w:rsid w:val="00A565DA"/>
    <w:rsid w:val="00A5681C"/>
    <w:rsid w:val="00A60416"/>
    <w:rsid w:val="00A6103A"/>
    <w:rsid w:val="00A61EA2"/>
    <w:rsid w:val="00A64C62"/>
    <w:rsid w:val="00A721BF"/>
    <w:rsid w:val="00A75433"/>
    <w:rsid w:val="00A8086D"/>
    <w:rsid w:val="00A812A1"/>
    <w:rsid w:val="00A839CC"/>
    <w:rsid w:val="00A86836"/>
    <w:rsid w:val="00A87B36"/>
    <w:rsid w:val="00A908A1"/>
    <w:rsid w:val="00A91796"/>
    <w:rsid w:val="00A92784"/>
    <w:rsid w:val="00A960FC"/>
    <w:rsid w:val="00AA022D"/>
    <w:rsid w:val="00AA12F6"/>
    <w:rsid w:val="00AB4A46"/>
    <w:rsid w:val="00AC08A4"/>
    <w:rsid w:val="00AC260D"/>
    <w:rsid w:val="00AC363C"/>
    <w:rsid w:val="00AD0390"/>
    <w:rsid w:val="00AD04B8"/>
    <w:rsid w:val="00AD1CF8"/>
    <w:rsid w:val="00AE1916"/>
    <w:rsid w:val="00AE1CDC"/>
    <w:rsid w:val="00AE2D27"/>
    <w:rsid w:val="00AE5739"/>
    <w:rsid w:val="00AF0CE5"/>
    <w:rsid w:val="00AF4453"/>
    <w:rsid w:val="00B00811"/>
    <w:rsid w:val="00B04237"/>
    <w:rsid w:val="00B04C39"/>
    <w:rsid w:val="00B057F6"/>
    <w:rsid w:val="00B05B70"/>
    <w:rsid w:val="00B117CC"/>
    <w:rsid w:val="00B125D1"/>
    <w:rsid w:val="00B137F4"/>
    <w:rsid w:val="00B2102C"/>
    <w:rsid w:val="00B22770"/>
    <w:rsid w:val="00B232D8"/>
    <w:rsid w:val="00B24823"/>
    <w:rsid w:val="00B27324"/>
    <w:rsid w:val="00B27D90"/>
    <w:rsid w:val="00B306BC"/>
    <w:rsid w:val="00B354CA"/>
    <w:rsid w:val="00B40F80"/>
    <w:rsid w:val="00B433C6"/>
    <w:rsid w:val="00B43EDB"/>
    <w:rsid w:val="00B446AA"/>
    <w:rsid w:val="00B450E2"/>
    <w:rsid w:val="00B479AB"/>
    <w:rsid w:val="00B47BB1"/>
    <w:rsid w:val="00B5087D"/>
    <w:rsid w:val="00B534E0"/>
    <w:rsid w:val="00B53750"/>
    <w:rsid w:val="00B5386C"/>
    <w:rsid w:val="00B573BE"/>
    <w:rsid w:val="00B64591"/>
    <w:rsid w:val="00B6753E"/>
    <w:rsid w:val="00B74259"/>
    <w:rsid w:val="00B830CA"/>
    <w:rsid w:val="00B83859"/>
    <w:rsid w:val="00B96015"/>
    <w:rsid w:val="00B962FD"/>
    <w:rsid w:val="00B96EE8"/>
    <w:rsid w:val="00BA05E3"/>
    <w:rsid w:val="00BA1B08"/>
    <w:rsid w:val="00BA1CD8"/>
    <w:rsid w:val="00BA2A97"/>
    <w:rsid w:val="00BA6EBA"/>
    <w:rsid w:val="00BA7780"/>
    <w:rsid w:val="00BB1278"/>
    <w:rsid w:val="00BB1F9C"/>
    <w:rsid w:val="00BB2539"/>
    <w:rsid w:val="00BB279F"/>
    <w:rsid w:val="00BB3B24"/>
    <w:rsid w:val="00BB61AE"/>
    <w:rsid w:val="00BB7263"/>
    <w:rsid w:val="00BC2F4B"/>
    <w:rsid w:val="00BD0B02"/>
    <w:rsid w:val="00BD1843"/>
    <w:rsid w:val="00BD1C5E"/>
    <w:rsid w:val="00BD468A"/>
    <w:rsid w:val="00BD54BC"/>
    <w:rsid w:val="00BD735B"/>
    <w:rsid w:val="00BE1EF9"/>
    <w:rsid w:val="00BE7409"/>
    <w:rsid w:val="00BF0915"/>
    <w:rsid w:val="00BF32A3"/>
    <w:rsid w:val="00BF39DE"/>
    <w:rsid w:val="00BF67CA"/>
    <w:rsid w:val="00BF6FE3"/>
    <w:rsid w:val="00BF706B"/>
    <w:rsid w:val="00C01731"/>
    <w:rsid w:val="00C01FF2"/>
    <w:rsid w:val="00C06021"/>
    <w:rsid w:val="00C0631F"/>
    <w:rsid w:val="00C116EC"/>
    <w:rsid w:val="00C11824"/>
    <w:rsid w:val="00C20D21"/>
    <w:rsid w:val="00C23A86"/>
    <w:rsid w:val="00C24282"/>
    <w:rsid w:val="00C2554D"/>
    <w:rsid w:val="00C274AB"/>
    <w:rsid w:val="00C31A33"/>
    <w:rsid w:val="00C31E8E"/>
    <w:rsid w:val="00C34F90"/>
    <w:rsid w:val="00C36D10"/>
    <w:rsid w:val="00C44094"/>
    <w:rsid w:val="00C45BE2"/>
    <w:rsid w:val="00C47443"/>
    <w:rsid w:val="00C47A52"/>
    <w:rsid w:val="00C5776A"/>
    <w:rsid w:val="00C6398A"/>
    <w:rsid w:val="00C64CE7"/>
    <w:rsid w:val="00C65BC3"/>
    <w:rsid w:val="00C67B60"/>
    <w:rsid w:val="00C74603"/>
    <w:rsid w:val="00C752A4"/>
    <w:rsid w:val="00C81247"/>
    <w:rsid w:val="00C81361"/>
    <w:rsid w:val="00C85547"/>
    <w:rsid w:val="00C87B6E"/>
    <w:rsid w:val="00C905A2"/>
    <w:rsid w:val="00C9235B"/>
    <w:rsid w:val="00C944E6"/>
    <w:rsid w:val="00C94F96"/>
    <w:rsid w:val="00C95141"/>
    <w:rsid w:val="00CA0098"/>
    <w:rsid w:val="00CA2CEA"/>
    <w:rsid w:val="00CA74A2"/>
    <w:rsid w:val="00CA7F02"/>
    <w:rsid w:val="00CB3E4F"/>
    <w:rsid w:val="00CB6CAA"/>
    <w:rsid w:val="00CC32A7"/>
    <w:rsid w:val="00CC6E00"/>
    <w:rsid w:val="00CD74D6"/>
    <w:rsid w:val="00CE13EF"/>
    <w:rsid w:val="00CE14A8"/>
    <w:rsid w:val="00CE2467"/>
    <w:rsid w:val="00CE3118"/>
    <w:rsid w:val="00CE573B"/>
    <w:rsid w:val="00CE6467"/>
    <w:rsid w:val="00CF16B7"/>
    <w:rsid w:val="00CF24F6"/>
    <w:rsid w:val="00CF64BF"/>
    <w:rsid w:val="00CF6F17"/>
    <w:rsid w:val="00D004EE"/>
    <w:rsid w:val="00D01483"/>
    <w:rsid w:val="00D03A93"/>
    <w:rsid w:val="00D04DD8"/>
    <w:rsid w:val="00D064C1"/>
    <w:rsid w:val="00D10A04"/>
    <w:rsid w:val="00D12FE3"/>
    <w:rsid w:val="00D134B0"/>
    <w:rsid w:val="00D1390F"/>
    <w:rsid w:val="00D167F7"/>
    <w:rsid w:val="00D176CB"/>
    <w:rsid w:val="00D22707"/>
    <w:rsid w:val="00D25036"/>
    <w:rsid w:val="00D2621F"/>
    <w:rsid w:val="00D263CE"/>
    <w:rsid w:val="00D33537"/>
    <w:rsid w:val="00D3425D"/>
    <w:rsid w:val="00D34690"/>
    <w:rsid w:val="00D3718C"/>
    <w:rsid w:val="00D37371"/>
    <w:rsid w:val="00D41BC0"/>
    <w:rsid w:val="00D52145"/>
    <w:rsid w:val="00D530D3"/>
    <w:rsid w:val="00D54C4C"/>
    <w:rsid w:val="00D61B0F"/>
    <w:rsid w:val="00D62181"/>
    <w:rsid w:val="00D72371"/>
    <w:rsid w:val="00D730E4"/>
    <w:rsid w:val="00D73B4A"/>
    <w:rsid w:val="00D7419A"/>
    <w:rsid w:val="00D74355"/>
    <w:rsid w:val="00D747B5"/>
    <w:rsid w:val="00D81208"/>
    <w:rsid w:val="00D83F3B"/>
    <w:rsid w:val="00D842BE"/>
    <w:rsid w:val="00D845FE"/>
    <w:rsid w:val="00D85557"/>
    <w:rsid w:val="00D86793"/>
    <w:rsid w:val="00D90241"/>
    <w:rsid w:val="00D929F1"/>
    <w:rsid w:val="00D96B73"/>
    <w:rsid w:val="00D97BFC"/>
    <w:rsid w:val="00DB45EA"/>
    <w:rsid w:val="00DB545A"/>
    <w:rsid w:val="00DB6E87"/>
    <w:rsid w:val="00DC3124"/>
    <w:rsid w:val="00DC4C7C"/>
    <w:rsid w:val="00DC5354"/>
    <w:rsid w:val="00DC58B9"/>
    <w:rsid w:val="00DC5B45"/>
    <w:rsid w:val="00DC7D19"/>
    <w:rsid w:val="00DD2A29"/>
    <w:rsid w:val="00DD49B9"/>
    <w:rsid w:val="00DD52A0"/>
    <w:rsid w:val="00DD79D4"/>
    <w:rsid w:val="00DE21DE"/>
    <w:rsid w:val="00DE25F1"/>
    <w:rsid w:val="00DF618A"/>
    <w:rsid w:val="00E11859"/>
    <w:rsid w:val="00E1246B"/>
    <w:rsid w:val="00E127C8"/>
    <w:rsid w:val="00E12B05"/>
    <w:rsid w:val="00E1438C"/>
    <w:rsid w:val="00E22D80"/>
    <w:rsid w:val="00E23A1F"/>
    <w:rsid w:val="00E264AE"/>
    <w:rsid w:val="00E2651D"/>
    <w:rsid w:val="00E34CFC"/>
    <w:rsid w:val="00E358DB"/>
    <w:rsid w:val="00E47978"/>
    <w:rsid w:val="00E47A46"/>
    <w:rsid w:val="00E52518"/>
    <w:rsid w:val="00E5465E"/>
    <w:rsid w:val="00E55E1B"/>
    <w:rsid w:val="00E569E2"/>
    <w:rsid w:val="00E60929"/>
    <w:rsid w:val="00E60B16"/>
    <w:rsid w:val="00E62DA2"/>
    <w:rsid w:val="00E62F47"/>
    <w:rsid w:val="00E667B9"/>
    <w:rsid w:val="00E675BD"/>
    <w:rsid w:val="00E7081D"/>
    <w:rsid w:val="00E715A5"/>
    <w:rsid w:val="00E72289"/>
    <w:rsid w:val="00E74317"/>
    <w:rsid w:val="00E80B66"/>
    <w:rsid w:val="00E82D36"/>
    <w:rsid w:val="00E873D9"/>
    <w:rsid w:val="00E91751"/>
    <w:rsid w:val="00E93F8F"/>
    <w:rsid w:val="00EA0AC3"/>
    <w:rsid w:val="00EA12FA"/>
    <w:rsid w:val="00EA1483"/>
    <w:rsid w:val="00EA1F3A"/>
    <w:rsid w:val="00EA5B03"/>
    <w:rsid w:val="00EA65E0"/>
    <w:rsid w:val="00EA67A4"/>
    <w:rsid w:val="00EA7E84"/>
    <w:rsid w:val="00EB01EC"/>
    <w:rsid w:val="00EB0DEB"/>
    <w:rsid w:val="00EB17A4"/>
    <w:rsid w:val="00EB353B"/>
    <w:rsid w:val="00EB59F6"/>
    <w:rsid w:val="00EB61D1"/>
    <w:rsid w:val="00EC637D"/>
    <w:rsid w:val="00EC7EC7"/>
    <w:rsid w:val="00ED18C1"/>
    <w:rsid w:val="00ED42C4"/>
    <w:rsid w:val="00ED6537"/>
    <w:rsid w:val="00ED65BC"/>
    <w:rsid w:val="00EE559A"/>
    <w:rsid w:val="00EE5DDF"/>
    <w:rsid w:val="00EE6A73"/>
    <w:rsid w:val="00EF1809"/>
    <w:rsid w:val="00EF1F5C"/>
    <w:rsid w:val="00EF3477"/>
    <w:rsid w:val="00EF6B50"/>
    <w:rsid w:val="00EF7D94"/>
    <w:rsid w:val="00F0185F"/>
    <w:rsid w:val="00F03139"/>
    <w:rsid w:val="00F047D2"/>
    <w:rsid w:val="00F05C95"/>
    <w:rsid w:val="00F11EA9"/>
    <w:rsid w:val="00F234B9"/>
    <w:rsid w:val="00F25DD6"/>
    <w:rsid w:val="00F26702"/>
    <w:rsid w:val="00F26812"/>
    <w:rsid w:val="00F31CC1"/>
    <w:rsid w:val="00F31FCA"/>
    <w:rsid w:val="00F42091"/>
    <w:rsid w:val="00F42E43"/>
    <w:rsid w:val="00F438BD"/>
    <w:rsid w:val="00F51F6E"/>
    <w:rsid w:val="00F52392"/>
    <w:rsid w:val="00F52CCD"/>
    <w:rsid w:val="00F570CA"/>
    <w:rsid w:val="00F5758B"/>
    <w:rsid w:val="00F60C3D"/>
    <w:rsid w:val="00F61FC5"/>
    <w:rsid w:val="00F7318D"/>
    <w:rsid w:val="00F73BFC"/>
    <w:rsid w:val="00F75748"/>
    <w:rsid w:val="00F80FB1"/>
    <w:rsid w:val="00F81CA3"/>
    <w:rsid w:val="00F8210C"/>
    <w:rsid w:val="00F8534B"/>
    <w:rsid w:val="00F8606F"/>
    <w:rsid w:val="00F87203"/>
    <w:rsid w:val="00F877FA"/>
    <w:rsid w:val="00F92AF6"/>
    <w:rsid w:val="00F93C53"/>
    <w:rsid w:val="00F9533C"/>
    <w:rsid w:val="00F9598B"/>
    <w:rsid w:val="00F95A02"/>
    <w:rsid w:val="00FA0147"/>
    <w:rsid w:val="00FA0B46"/>
    <w:rsid w:val="00FA20AA"/>
    <w:rsid w:val="00FA6BB2"/>
    <w:rsid w:val="00FB03BF"/>
    <w:rsid w:val="00FB29F3"/>
    <w:rsid w:val="00FB2BF3"/>
    <w:rsid w:val="00FC1175"/>
    <w:rsid w:val="00FC17C5"/>
    <w:rsid w:val="00FC4FF5"/>
    <w:rsid w:val="00FC60AB"/>
    <w:rsid w:val="00FD14BE"/>
    <w:rsid w:val="00FD2745"/>
    <w:rsid w:val="00FE1071"/>
    <w:rsid w:val="00FE1A5B"/>
    <w:rsid w:val="00FE23C6"/>
    <w:rsid w:val="00FE507F"/>
    <w:rsid w:val="00FE5C49"/>
    <w:rsid w:val="00FF0FB5"/>
    <w:rsid w:val="00FF328B"/>
    <w:rsid w:val="00FF491F"/>
    <w:rsid w:val="00FF5CB8"/>
    <w:rsid w:val="00FF7C8D"/>
    <w:rsid w:val="0D5A19B7"/>
    <w:rsid w:val="2CF10F2F"/>
    <w:rsid w:val="31B60344"/>
    <w:rsid w:val="3E3D2E10"/>
    <w:rsid w:val="4A5C41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628" w:firstLineChars="200"/>
    </w:pPr>
    <w:rPr>
      <w:rFonts w:hint="eastAsia" w:ascii="仿宋_GB2312"/>
    </w:rPr>
  </w:style>
  <w:style w:type="paragraph" w:styleId="3">
    <w:name w:val="Date"/>
    <w:basedOn w:val="1"/>
    <w:next w:val="1"/>
    <w:uiPriority w:val="0"/>
    <w:pPr>
      <w:ind w:left="100" w:leftChars="2500"/>
    </w:p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6">
    <w:name w:val="page number"/>
    <w:basedOn w:val="5"/>
    <w:uiPriority w:val="0"/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tbLrV"/>
    </w:tcPr>
  </w:style>
  <w:style w:type="paragraph" w:customStyle="1" w:styleId="9">
    <w:name w:val="content"/>
    <w:basedOn w:val="1"/>
    <w:qFormat/>
    <w:uiPriority w:val="0"/>
    <w:pPr>
      <w:widowControl/>
      <w:spacing w:line="300" w:lineRule="auto"/>
    </w:pPr>
    <w:rPr>
      <w:rFonts w:hint="eastAsia" w:ascii="仿宋_GB2312" w:hAnsi="宋体"/>
      <w:kern w:val="0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y%20Documents\&#31616;&#26131;&#31243;&#24207;&#21009;&#20107;&#21028;&#20915;&#20070;&#65288;&#31295;&#65289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简易程序刑事判决书（稿）.dot</Template>
  <Company>dlfy</Company>
  <Pages>1</Pages>
  <Words>338</Words>
  <Characters>1930</Characters>
  <Lines>16</Lines>
  <Paragraphs>4</Paragraphs>
  <TotalTime>0</TotalTime>
  <ScaleCrop>false</ScaleCrop>
  <LinksUpToDate>false</LinksUpToDate>
  <CharactersWithSpaces>2264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2015-09-16T06:38:00Z</dcterms:created>
  <dc:creator>windows</dc:creator>
  <cp:lastModifiedBy>TF-PC</cp:lastModifiedBy>
  <cp:lastPrinted>2008-06-20T02:20:00Z</cp:lastPrinted>
  <dcterms:modified xsi:type="dcterms:W3CDTF">2018-08-27T09:39:40Z</dcterms:modified>
  <dc:title>天津市东丽区人民法院刑事判决书（稿）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