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75D2" w14:textId="77777777" w:rsidR="007A4FCE" w:rsidRDefault="007A4FCE" w:rsidP="007A4FCE">
      <w:pPr>
        <w:rPr>
          <w:rFonts w:ascii="Times New Roman" w:eastAsia="Times New Roman" w:hAnsi="Times New Roman" w:cs="Times New Roman"/>
        </w:rPr>
      </w:pPr>
      <w:r w:rsidRPr="007A4FCE">
        <w:rPr>
          <w:rFonts w:ascii="Times New Roman" w:eastAsia="Times New Roman" w:hAnsi="Times New Roman" w:cs="Times New Roman"/>
        </w:rPr>
        <w:t>PBIO/BIO 381 – Ecological Genomics</w:t>
      </w:r>
    </w:p>
    <w:p w14:paraId="3841D9DF" w14:textId="77777777" w:rsidR="007A4FCE" w:rsidRPr="007A4FCE" w:rsidRDefault="007A4FCE" w:rsidP="007A4F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01/18/17</w:t>
      </w:r>
    </w:p>
    <w:p w14:paraId="51501F05" w14:textId="77777777" w:rsidR="007F01D9" w:rsidRDefault="00BB7479"/>
    <w:p w14:paraId="09C2E8F3" w14:textId="77777777" w:rsidR="00FA4970" w:rsidRDefault="00FA4970">
      <w:r>
        <w:t>Definitions:</w:t>
      </w:r>
    </w:p>
    <w:p w14:paraId="156F557F" w14:textId="77777777" w:rsidR="00FA4970" w:rsidRDefault="00FA4970" w:rsidP="00772565">
      <w:pPr>
        <w:pStyle w:val="ListParagraph"/>
        <w:numPr>
          <w:ilvl w:val="0"/>
          <w:numId w:val="1"/>
        </w:numPr>
      </w:pPr>
      <w:r>
        <w:t>Genetic source of adaptations</w:t>
      </w:r>
    </w:p>
    <w:p w14:paraId="6B2FAAD9" w14:textId="77777777" w:rsidR="00FA4970" w:rsidRDefault="00FA4970" w:rsidP="00772565">
      <w:pPr>
        <w:pStyle w:val="ListParagraph"/>
        <w:numPr>
          <w:ilvl w:val="0"/>
          <w:numId w:val="1"/>
        </w:numPr>
      </w:pPr>
      <w:r>
        <w:t xml:space="preserve">Approaches and tools for Relationship </w:t>
      </w:r>
      <w:proofErr w:type="spellStart"/>
      <w:r>
        <w:t>geno</w:t>
      </w:r>
      <w:proofErr w:type="spellEnd"/>
      <w:r>
        <w:t>/</w:t>
      </w:r>
      <w:proofErr w:type="spellStart"/>
      <w:r>
        <w:t>pheno</w:t>
      </w:r>
      <w:proofErr w:type="spellEnd"/>
      <w:r>
        <w:t>/environment</w:t>
      </w:r>
    </w:p>
    <w:p w14:paraId="1EBA2C23" w14:textId="77777777" w:rsidR="00772565" w:rsidRDefault="00772565" w:rsidP="00772565">
      <w:pPr>
        <w:pStyle w:val="ListParagraph"/>
        <w:numPr>
          <w:ilvl w:val="0"/>
          <w:numId w:val="1"/>
        </w:numPr>
      </w:pPr>
      <w:r>
        <w:t>Environmental change and adaptations</w:t>
      </w:r>
    </w:p>
    <w:p w14:paraId="673C045E" w14:textId="77777777" w:rsidR="00FA4970" w:rsidRDefault="00FA4970">
      <w:r>
        <w:t xml:space="preserve"> </w:t>
      </w:r>
    </w:p>
    <w:p w14:paraId="04807932" w14:textId="77777777" w:rsidR="00772565" w:rsidRDefault="00DE18E0">
      <w:r>
        <w:t>Questions:</w:t>
      </w:r>
    </w:p>
    <w:p w14:paraId="4FB62DFB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>G</w:t>
      </w:r>
      <w:r w:rsidR="00BB7479">
        <w:t>enes expressed at certain times</w:t>
      </w:r>
    </w:p>
    <w:p w14:paraId="1B0EE694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>meta</w:t>
      </w:r>
      <w:r w:rsidR="00BB7479">
        <w:t>genomes and metabolic potential</w:t>
      </w:r>
      <w:r>
        <w:t xml:space="preserve"> </w:t>
      </w:r>
    </w:p>
    <w:p w14:paraId="25B080ED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 xml:space="preserve">independence from genetic </w:t>
      </w:r>
      <w:r w:rsidR="00BB7479">
        <w:t>code in epigenetics</w:t>
      </w:r>
    </w:p>
    <w:p w14:paraId="7F4ED0AC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>patterns of div</w:t>
      </w:r>
      <w:r w:rsidR="00BB7479">
        <w:t>ersity</w:t>
      </w:r>
    </w:p>
    <w:p w14:paraId="0DA848C1" w14:textId="77777777" w:rsidR="00DE18E0" w:rsidRDefault="00BB7479" w:rsidP="00BB7479">
      <w:pPr>
        <w:pStyle w:val="ListParagraph"/>
        <w:numPr>
          <w:ilvl w:val="0"/>
          <w:numId w:val="3"/>
        </w:numPr>
      </w:pPr>
      <w:r>
        <w:t>constraints in genomes</w:t>
      </w:r>
    </w:p>
    <w:p w14:paraId="0BFBC7BE" w14:textId="77777777" w:rsidR="00DE18E0" w:rsidRDefault="00DE18E0"/>
    <w:p w14:paraId="552A7D45" w14:textId="77777777" w:rsidR="00DE18E0" w:rsidRDefault="00DE18E0">
      <w:r>
        <w:t>Methods:</w:t>
      </w:r>
    </w:p>
    <w:p w14:paraId="5A149136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De-novo</w:t>
      </w:r>
    </w:p>
    <w:p w14:paraId="6213B9F4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Differential expression analysis: RNA-</w:t>
      </w:r>
      <w:proofErr w:type="spellStart"/>
      <w:r>
        <w:t>Seq</w:t>
      </w:r>
      <w:proofErr w:type="spellEnd"/>
    </w:p>
    <w:p w14:paraId="29D1B0B7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Microbial community diversity, 16S metagenomics</w:t>
      </w:r>
    </w:p>
    <w:p w14:paraId="6C75259C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Reduced g</w:t>
      </w:r>
      <w:bookmarkStart w:id="0" w:name="_GoBack"/>
      <w:bookmarkEnd w:id="0"/>
      <w:r>
        <w:t>enome, a sample, RAD-</w:t>
      </w:r>
      <w:proofErr w:type="spellStart"/>
      <w:r>
        <w:t>Seq</w:t>
      </w:r>
      <w:proofErr w:type="spellEnd"/>
    </w:p>
    <w:p w14:paraId="6530B64C" w14:textId="77777777" w:rsidR="00DE18E0" w:rsidRDefault="00DE18E0"/>
    <w:p w14:paraId="18CE7FB7" w14:textId="77777777" w:rsidR="00DE18E0" w:rsidRDefault="00DE18E0">
      <w:r>
        <w:t>Processes:</w:t>
      </w:r>
    </w:p>
    <w:p w14:paraId="45065DDB" w14:textId="77777777" w:rsidR="00DE18E0" w:rsidRDefault="00DE18E0">
      <w:r>
        <w:t>Interest: speciation and hybridization</w:t>
      </w:r>
    </w:p>
    <w:p w14:paraId="204B7440" w14:textId="77777777" w:rsidR="00DE18E0" w:rsidRDefault="00DE18E0"/>
    <w:p w14:paraId="09B77EFD" w14:textId="77777777" w:rsidR="000D1820" w:rsidRDefault="000D1820">
      <w:r>
        <w:t>Melissa’s and Steve’s story</w:t>
      </w:r>
    </w:p>
    <w:p w14:paraId="5F8F6B2D" w14:textId="77777777" w:rsidR="00DE18E0" w:rsidRDefault="00DE18E0"/>
    <w:sectPr w:rsidR="00DE18E0" w:rsidSect="006E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1871"/>
    <w:multiLevelType w:val="hybridMultilevel"/>
    <w:tmpl w:val="9B9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35F17"/>
    <w:multiLevelType w:val="hybridMultilevel"/>
    <w:tmpl w:val="764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C3421"/>
    <w:multiLevelType w:val="hybridMultilevel"/>
    <w:tmpl w:val="1F5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CE"/>
    <w:rsid w:val="000D1820"/>
    <w:rsid w:val="002512DA"/>
    <w:rsid w:val="00397C31"/>
    <w:rsid w:val="00417B54"/>
    <w:rsid w:val="006B671F"/>
    <w:rsid w:val="006D0084"/>
    <w:rsid w:val="006E4333"/>
    <w:rsid w:val="00772565"/>
    <w:rsid w:val="007A4FCE"/>
    <w:rsid w:val="00BB7479"/>
    <w:rsid w:val="00DE18E0"/>
    <w:rsid w:val="00E56B78"/>
    <w:rsid w:val="00F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59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lra.caicedo@gmail.com</dc:creator>
  <cp:keywords/>
  <dc:description/>
  <cp:lastModifiedBy>lra.caicedo@gmail.com</cp:lastModifiedBy>
  <cp:revision>1</cp:revision>
  <dcterms:created xsi:type="dcterms:W3CDTF">2017-01-18T13:30:00Z</dcterms:created>
  <dcterms:modified xsi:type="dcterms:W3CDTF">2017-01-18T14:21:00Z</dcterms:modified>
</cp:coreProperties>
</file>