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7167" w:type="dxa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010Editor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32"/>
                <w:szCs w:val="32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35期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Lracker</w:t>
            </w:r>
            <w:bookmarkStart w:id="17" w:name="_GoBack"/>
            <w:bookmarkEnd w:id="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11月13日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Windows 7 32位</w:t>
            </w:r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321" w:firstLineChars="100"/>
        <w:jc w:val="center"/>
        <w:rPr>
          <w:b/>
          <w:sz w:val="32"/>
          <w:szCs w:val="32"/>
        </w:rPr>
      </w:pPr>
    </w:p>
    <w:p>
      <w:pPr>
        <w:ind w:firstLine="210" w:firstLineChars="100"/>
        <w:jc w:val="center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(协议</w:t>
      </w:r>
      <w:r>
        <w:rPr>
          <w:szCs w:val="21"/>
        </w:rPr>
        <w:t>分析报告</w:t>
      </w:r>
      <w:r>
        <w:rPr>
          <w:rFonts w:hint="eastAsia"/>
          <w:szCs w:val="21"/>
        </w:rPr>
        <w:t>)</w:t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</w:pPr>
          <w:bookmarkStart w:id="0" w:name="_Toc483659381"/>
          <w:r>
            <w:rPr>
              <w:lang w:val="zh-CN"/>
            </w:rPr>
            <w:t>目录</w:t>
          </w:r>
          <w:bookmarkEnd w:id="0"/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"_Toc483659381" </w:instrText>
          </w:r>
          <w:r>
            <w:fldChar w:fldCharType="separate"/>
          </w:r>
          <w:r>
            <w:rPr>
              <w:rStyle w:val="25"/>
              <w:rFonts w:hint="eastAsia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_Toc483659381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"_Toc483659382" </w:instrText>
          </w:r>
          <w:r>
            <w:fldChar w:fldCharType="separate"/>
          </w:r>
          <w:r>
            <w:rPr>
              <w:rStyle w:val="25"/>
              <w:rFonts w:ascii="黑体" w:hAnsi="黑体" w:eastAsia="黑体"/>
            </w:rPr>
            <w:t>1</w:t>
          </w:r>
          <w:r>
            <w:rPr>
              <w:rStyle w:val="25"/>
              <w:rFonts w:hint="eastAsia" w:ascii="黑体" w:hAnsi="黑体" w:eastAsia="黑体"/>
            </w:rPr>
            <w:t>．</w:t>
          </w:r>
          <w:r>
            <w:rPr>
              <w:rStyle w:val="25"/>
              <w:rFonts w:hint="eastAsia" w:ascii="黑体" w:hAnsi="黑体" w:eastAsia="黑体" w:cs="宋体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_Toc483659382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"_Toc483659383"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1.1 </w:t>
          </w:r>
          <w:r>
            <w:rPr>
              <w:rStyle w:val="25"/>
              <w:rFonts w:hint="eastAsia" w:asciiTheme="minorEastAsia" w:hAnsiTheme="minorEastAsia"/>
            </w:rPr>
            <w:t>应用程序信息</w:t>
          </w:r>
          <w:r>
            <w:tab/>
          </w:r>
          <w:r>
            <w:fldChar w:fldCharType="begin"/>
          </w:r>
          <w:r>
            <w:instrText xml:space="preserve"> PAGEREF _Toc483659383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"_Toc483659384"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1.2 </w:t>
          </w:r>
          <w:r>
            <w:rPr>
              <w:rStyle w:val="25"/>
              <w:rFonts w:hint="eastAsia" w:asciiTheme="minorEastAsia" w:hAnsiTheme="minorEastAsia"/>
            </w:rPr>
            <w:t>分析环境及工具</w:t>
          </w:r>
          <w:r>
            <w:tab/>
          </w:r>
          <w:r>
            <w:fldChar w:fldCharType="begin"/>
          </w:r>
          <w:r>
            <w:instrText xml:space="preserve"> PAGEREF _Toc483659384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"_Toc483659385"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1.3 </w:t>
          </w:r>
          <w:r>
            <w:rPr>
              <w:rStyle w:val="25"/>
              <w:rFonts w:hint="eastAsia" w:asciiTheme="minorEastAsia" w:hAnsiTheme="minorEastAsia"/>
            </w:rPr>
            <w:t>分析目标</w:t>
          </w:r>
          <w:r>
            <w:tab/>
          </w:r>
          <w:r>
            <w:fldChar w:fldCharType="begin"/>
          </w:r>
          <w:r>
            <w:instrText xml:space="preserve"> PAGEREF _Toc483659385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"_Toc483659386" </w:instrText>
          </w:r>
          <w:r>
            <w:fldChar w:fldCharType="separate"/>
          </w:r>
          <w:r>
            <w:rPr>
              <w:rStyle w:val="25"/>
              <w:rFonts w:ascii="黑体" w:hAnsi="黑体" w:eastAsia="黑体"/>
            </w:rPr>
            <w:t>2</w:t>
          </w:r>
          <w:r>
            <w:rPr>
              <w:rStyle w:val="25"/>
              <w:rFonts w:hint="eastAsia" w:ascii="黑体" w:hAnsi="黑体" w:eastAsia="黑体"/>
            </w:rPr>
            <w:t>．具体分析过程</w:t>
          </w:r>
          <w:r>
            <w:tab/>
          </w:r>
          <w:r>
            <w:fldChar w:fldCharType="begin"/>
          </w:r>
          <w:r>
            <w:instrText xml:space="preserve"> PAGEREF _Toc483659386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"_Toc483659387"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2.1 </w:t>
          </w:r>
          <w:r>
            <w:rPr>
              <w:rStyle w:val="25"/>
              <w:rFonts w:hint="eastAsia" w:asciiTheme="minorEastAsia" w:hAnsiTheme="minorEastAsia"/>
              <w:lang w:val="en-US" w:eastAsia="zh-CN"/>
            </w:rPr>
            <w:t>爆破</w:t>
          </w:r>
          <w:r>
            <w:tab/>
          </w:r>
          <w:r>
            <w:fldChar w:fldCharType="begin"/>
          </w:r>
          <w:r>
            <w:instrText xml:space="preserve"> PAGEREF _Toc483659387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"_Toc483659388"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2.1.1 </w:t>
          </w:r>
          <w:r>
            <w:rPr>
              <w:rStyle w:val="25"/>
              <w:rFonts w:hint="eastAsia" w:asciiTheme="minorEastAsia" w:hAnsiTheme="minorEastAsia"/>
              <w:sz w:val="21"/>
              <w:szCs w:val="22"/>
              <w:lang w:val="en-US" w:eastAsia="zh-CN"/>
            </w:rPr>
            <w:t>通过关键字符串找出关键函数</w:t>
          </w:r>
          <w:r>
            <w:tab/>
          </w:r>
          <w:r>
            <w:fldChar w:fldCharType="begin"/>
          </w:r>
          <w:r>
            <w:instrText xml:space="preserve"> PAGEREF _Toc483659388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</w:pPr>
          <w:r>
            <w:fldChar w:fldCharType="begin"/>
          </w:r>
          <w:r>
            <w:instrText xml:space="preserve"> HYPERLINK \l "_Toc483659389"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 xml:space="preserve">2.2 </w:t>
          </w:r>
          <w:r>
            <w:rPr>
              <w:rStyle w:val="25"/>
              <w:rFonts w:hint="eastAsia" w:asciiTheme="minorEastAsia" w:hAnsiTheme="minorEastAsia"/>
              <w:lang w:val="en-US" w:eastAsia="zh-CN"/>
            </w:rPr>
            <w:t>逆向出验证算法</w:t>
          </w:r>
          <w:r>
            <w:tab/>
          </w:r>
          <w:r>
            <w:fldChar w:fldCharType="begin"/>
          </w:r>
          <w:r>
            <w:instrText xml:space="preserve"> PAGEREF _Toc483659389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"_Toc483659388"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>2.</w:t>
          </w:r>
          <w:r>
            <w:rPr>
              <w:rStyle w:val="25"/>
              <w:rFonts w:hint="eastAsia" w:asciiTheme="minorEastAsia" w:hAnsiTheme="minorEastAsia"/>
              <w:lang w:val="en-US" w:eastAsia="zh-CN"/>
            </w:rPr>
            <w:t>3 写出注册机</w:t>
          </w:r>
          <w:r>
            <w:tab/>
          </w:r>
          <w:r>
            <w:fldChar w:fldCharType="begin"/>
          </w:r>
          <w:r>
            <w:instrText xml:space="preserve"> PAGEREF _Toc483659388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"_Toc483659388" </w:instrText>
          </w:r>
          <w:r>
            <w:fldChar w:fldCharType="separate"/>
          </w:r>
          <w:r>
            <w:rPr>
              <w:rStyle w:val="25"/>
              <w:rFonts w:asciiTheme="minorEastAsia" w:hAnsiTheme="minorEastAsia"/>
            </w:rPr>
            <w:t>2.</w:t>
          </w:r>
          <w:r>
            <w:rPr>
              <w:rStyle w:val="25"/>
              <w:rFonts w:hint="eastAsia" w:asciiTheme="minorEastAsia" w:hAnsiTheme="minorEastAsia"/>
              <w:lang w:val="en-US" w:eastAsia="zh-CN"/>
            </w:rPr>
            <w:t>4 网络验证</w:t>
          </w:r>
          <w:r>
            <w:tab/>
          </w:r>
          <w:r>
            <w:fldChar w:fldCharType="begin"/>
          </w:r>
          <w:r>
            <w:instrText xml:space="preserve"> PAGEREF _Toc483659388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"_Toc483659390" </w:instrText>
          </w:r>
          <w:r>
            <w:fldChar w:fldCharType="separate"/>
          </w:r>
          <w:r>
            <w:rPr>
              <w:rStyle w:val="25"/>
              <w:rFonts w:ascii="黑体" w:hAnsi="黑体" w:eastAsia="黑体"/>
            </w:rPr>
            <w:t>3</w:t>
          </w:r>
          <w:r>
            <w:rPr>
              <w:rStyle w:val="25"/>
              <w:rFonts w:hint="eastAsia" w:ascii="黑体" w:hAnsi="黑体" w:eastAsia="黑体"/>
            </w:rPr>
            <w:t>．总结</w:t>
          </w:r>
          <w:r>
            <w:tab/>
          </w:r>
          <w:r>
            <w:fldChar w:fldCharType="begin"/>
          </w:r>
          <w:r>
            <w:instrText xml:space="preserve"> PAGEREF _Toc483659390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"_Toc483659391" </w:instrText>
          </w:r>
          <w:r>
            <w:fldChar w:fldCharType="separate"/>
          </w:r>
          <w:r>
            <w:rPr>
              <w:rStyle w:val="25"/>
              <w:rFonts w:hint="eastAsia" w:ascii="黑体" w:hAnsi="黑体" w:eastAsia="黑体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_Toc483659391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"_Toc483659392" </w:instrText>
          </w:r>
          <w:r>
            <w:fldChar w:fldCharType="separate"/>
          </w:r>
          <w:r>
            <w:rPr>
              <w:rStyle w:val="25"/>
              <w:rFonts w:hint="eastAsia" w:ascii="黑体" w:hAnsi="黑体" w:eastAsia="黑体"/>
            </w:rPr>
            <w:t>附</w:t>
          </w:r>
          <w:r>
            <w:rPr>
              <w:rStyle w:val="25"/>
              <w:rFonts w:ascii="黑体" w:hAnsi="黑体" w:eastAsia="黑体"/>
            </w:rPr>
            <w:t xml:space="preserve">     </w:t>
          </w:r>
          <w:r>
            <w:rPr>
              <w:rStyle w:val="25"/>
              <w:rFonts w:hint="eastAsia" w:ascii="黑体" w:hAnsi="黑体" w:eastAsia="黑体"/>
            </w:rPr>
            <w:t>录</w:t>
          </w:r>
          <w:r>
            <w:tab/>
          </w:r>
          <w:r>
            <w:fldChar w:fldCharType="begin"/>
          </w:r>
          <w:r>
            <w:instrText xml:space="preserve"> PAGEREF _Toc483659392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2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"_Toc483659393" </w:instrText>
          </w:r>
          <w:r>
            <w:fldChar w:fldCharType="separate"/>
          </w:r>
          <w:r>
            <w:rPr>
              <w:rStyle w:val="25"/>
              <w:rFonts w:hint="eastAsia" w:ascii="黑体" w:hAnsi="黑体" w:eastAsia="黑体"/>
            </w:rPr>
            <w:t>致</w:t>
          </w:r>
          <w:r>
            <w:rPr>
              <w:rStyle w:val="25"/>
              <w:rFonts w:ascii="黑体" w:hAnsi="黑体" w:eastAsia="黑体"/>
            </w:rPr>
            <w:t xml:space="preserve">     </w:t>
          </w:r>
          <w:r>
            <w:rPr>
              <w:rStyle w:val="25"/>
              <w:rFonts w:hint="eastAsia" w:ascii="黑体" w:hAnsi="黑体" w:eastAsia="黑体"/>
            </w:rPr>
            <w:t>谢</w:t>
          </w:r>
          <w:r>
            <w:tab/>
          </w:r>
          <w:r>
            <w:fldChar w:fldCharType="begin"/>
          </w:r>
          <w:r>
            <w:instrText xml:space="preserve"> PAGEREF _Toc483659393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jc w:val="center"/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  <w:p/>
      </w:sdtContent>
    </w:sdt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bookmarkStart w:id="1" w:name="_Toc483659382"/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1"/>
    </w:p>
    <w:p>
      <w:pPr>
        <w:pStyle w:val="3"/>
        <w:spacing w:line="240" w:lineRule="auto"/>
        <w:rPr>
          <w:rFonts w:cs="宋体" w:asciiTheme="minorEastAsia" w:hAnsiTheme="minorEastAsia" w:eastAsiaTheme="minorEastAsia"/>
          <w:color w:val="FF0000"/>
          <w:kern w:val="0"/>
          <w:sz w:val="24"/>
          <w:szCs w:val="24"/>
        </w:rPr>
      </w:pPr>
      <w:bookmarkStart w:id="2" w:name="_Toc483659383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应用程序信息</w:t>
      </w:r>
      <w:bookmarkEnd w:id="2"/>
    </w:p>
    <w:p>
      <w:pPr>
        <w:widowControl/>
        <w:spacing w:line="300" w:lineRule="auto"/>
        <w:ind w:firstLine="420" w:firstLineChars="200"/>
        <w:jc w:val="left"/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应用程序名称：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val="en-US" w:eastAsia="zh-CN"/>
        </w:rPr>
        <w:t>010Editor</w:t>
      </w:r>
    </w:p>
    <w:p>
      <w:pPr>
        <w:widowControl/>
        <w:spacing w:line="300" w:lineRule="auto"/>
        <w:ind w:firstLine="420" w:firstLineChars="20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MD5值：DB355048EF963913173F64AE0872AEE5</w:t>
      </w:r>
    </w:p>
    <w:p>
      <w:pPr>
        <w:widowControl/>
        <w:spacing w:line="300" w:lineRule="auto"/>
        <w:ind w:firstLine="420" w:firstLineChars="20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SHA1值：92CABC7485896E40FA3081FDF51425CB6ADBFE81</w:t>
      </w:r>
    </w:p>
    <w:p>
      <w:pPr>
        <w:widowControl/>
        <w:spacing w:line="300" w:lineRule="auto"/>
        <w:ind w:firstLine="420" w:firstLineChars="200"/>
        <w:jc w:val="left"/>
        <w:rPr>
          <w:rFonts w:cs="宋体" w:asciiTheme="minorEastAsia" w:hAnsiTheme="minorEastAsia" w:eastAsiaTheme="minorEastAsia"/>
          <w:color w:val="000000"/>
          <w:kern w:val="0"/>
          <w:szCs w:val="21"/>
        </w:rPr>
      </w:pP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简单功能介绍：010 Editor 是一款全新概念的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fldChar w:fldCharType="begin"/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instrText xml:space="preserve"> HYPERLINK "https://baike.baidu.com/item/%E5%8D%81%E5%85%AD%E8%BF%9B%E5%88%B6%E7%BC%96%E8%BE%91%E5%99%A8" \t "https://baike.baidu.com/item/010%20Editor%20V2.0/_blank" </w:instrTex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fldChar w:fldCharType="separate"/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十六进制编辑器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fldChar w:fldCharType="end"/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</w:rPr>
        <w:t>，能解析和编辑一切可视的二进制文件方面功能强大</w:t>
      </w:r>
      <w:r>
        <w:rPr>
          <w:rFonts w:hint="eastAsia" w:cs="宋体" w:asciiTheme="minorEastAsia" w:hAnsiTheme="minorEastAsia" w:eastAsiaTheme="minorEastAsia"/>
          <w:color w:val="000000"/>
          <w:kern w:val="0"/>
          <w:szCs w:val="21"/>
          <w:lang w:eastAsia="zh-CN"/>
        </w:rPr>
        <w:t>。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3" w:name="_Toc483659384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分析环境及工具</w:t>
      </w:r>
      <w:bookmarkEnd w:id="3"/>
    </w:p>
    <w:p>
      <w:pPr>
        <w:spacing w:line="300" w:lineRule="auto"/>
        <w:rPr>
          <w:szCs w:val="21"/>
          <w:lang w:val="en-US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Cs w:val="21"/>
        </w:rPr>
        <w:t>系统环境:win</w:t>
      </w:r>
      <w:r>
        <w:rPr>
          <w:rFonts w:hint="eastAsia"/>
          <w:szCs w:val="21"/>
          <w:lang w:val="en-US" w:eastAsia="zh-CN"/>
        </w:rPr>
        <w:t>7</w:t>
      </w:r>
      <w:r>
        <w:rPr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32</w:t>
      </w:r>
      <w:r>
        <w:rPr>
          <w:szCs w:val="21"/>
        </w:rPr>
        <w:t>位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</w:t>
      </w:r>
    </w:p>
    <w:p>
      <w:pPr>
        <w:spacing w:line="300" w:lineRule="auto"/>
        <w:ind w:firstLine="420" w:firstLineChars="0"/>
        <w:rPr>
          <w:szCs w:val="21"/>
          <w:lang w:val="en-US"/>
        </w:rPr>
      </w:pPr>
      <w:r>
        <w:rPr>
          <w:szCs w:val="21"/>
        </w:rPr>
        <w:t>工具</w:t>
      </w:r>
      <w:r>
        <w:rPr>
          <w:rFonts w:hint="eastAsia"/>
          <w:szCs w:val="21"/>
        </w:rPr>
        <w:t>:</w:t>
      </w:r>
      <w:r>
        <w:rPr>
          <w:rFonts w:hint="eastAsia"/>
          <w:szCs w:val="21"/>
          <w:lang w:val="en-US" w:eastAsia="zh-CN"/>
        </w:rPr>
        <w:t>OLLDBG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4" w:name="_Toc483659385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4"/>
    </w:p>
    <w:p>
      <w:pPr>
        <w:spacing w:line="300" w:lineRule="auto"/>
        <w:ind w:firstLine="420" w:firstLineChars="20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找出加解密算法，写出注册机</w:t>
      </w:r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bookmarkStart w:id="5" w:name="_Toc470467091"/>
      <w:bookmarkStart w:id="6" w:name="_Toc483659386"/>
      <w:r>
        <w:rPr>
          <w:rFonts w:hint="eastAsia" w:ascii="黑体" w:hAnsi="黑体" w:eastAsia="黑体"/>
          <w:sz w:val="32"/>
          <w:szCs w:val="32"/>
        </w:rPr>
        <w:t>2</w:t>
      </w:r>
      <w:bookmarkEnd w:id="5"/>
      <w:r>
        <w:rPr>
          <w:rFonts w:hint="eastAsia" w:ascii="黑体" w:hAnsi="黑体" w:eastAsia="黑体"/>
          <w:sz w:val="32"/>
          <w:szCs w:val="32"/>
        </w:rPr>
        <w:t>．具体分析过程</w:t>
      </w:r>
      <w:bookmarkEnd w:id="6"/>
    </w:p>
    <w:p>
      <w:pPr>
        <w:pStyle w:val="3"/>
        <w:spacing w:line="240" w:lineRule="auto"/>
        <w:rPr>
          <w:rFonts w:cs="宋体" w:asciiTheme="minorEastAsia" w:hAnsiTheme="minorEastAsia" w:eastAsiaTheme="minorEastAsia"/>
          <w:color w:val="FF0000"/>
          <w:kern w:val="0"/>
          <w:sz w:val="28"/>
          <w:szCs w:val="28"/>
        </w:rPr>
      </w:pPr>
      <w:bookmarkStart w:id="7" w:name="_Toc483659387"/>
      <w:r>
        <w:rPr>
          <w:rFonts w:hint="eastAsia" w:asciiTheme="minorEastAsia" w:hAnsiTheme="minorEastAsia" w:eastAsiaTheme="minorEastAsia"/>
          <w:sz w:val="28"/>
          <w:szCs w:val="28"/>
        </w:rPr>
        <w:t>2.1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  <w:lang w:val="en-US" w:eastAsia="zh-CN"/>
        </w:rPr>
        <w:t>爆破</w:t>
      </w:r>
      <w:bookmarkEnd w:id="7"/>
    </w:p>
    <w:p>
      <w:pPr>
        <w:pStyle w:val="3"/>
        <w:ind w:left="964" w:hanging="964" w:hangingChars="400"/>
        <w:rPr>
          <w:rFonts w:cs="宋体" w:asciiTheme="minorEastAsia" w:hAnsiTheme="minorEastAsia" w:eastAsiaTheme="minorEastAsia"/>
          <w:color w:val="FF0000"/>
          <w:kern w:val="0"/>
          <w:sz w:val="24"/>
          <w:szCs w:val="24"/>
        </w:rPr>
      </w:pPr>
      <w:bookmarkStart w:id="8" w:name="_Toc483659388"/>
      <w:r>
        <w:rPr>
          <w:rFonts w:hint="eastAsia" w:asciiTheme="minorEastAsia" w:hAnsiTheme="minorEastAsia" w:eastAsiaTheme="minorEastAsia"/>
          <w:sz w:val="24"/>
          <w:szCs w:val="24"/>
        </w:rPr>
        <w:t>2.1.1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4"/>
          <w:szCs w:val="24"/>
          <w:lang w:val="en-US" w:eastAsia="zh-CN"/>
        </w:rPr>
        <w:t>通过关键字符串找出关键函数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当我们尝试输入用户名和密码时，软件便会弹出一个窗口，告诉我们出错了。</w:t>
      </w:r>
    </w:p>
    <w:p>
      <w:r>
        <w:drawing>
          <wp:inline distT="0" distB="0" distL="114300" distR="114300">
            <wp:extent cx="5272405" cy="147193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Invalid name or password………………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根据这个字符串，我们可以在OD中通过只能搜索，搜索出该字符串。</w:t>
      </w:r>
    </w:p>
    <w:p>
      <w:r>
        <w:drawing>
          <wp:inline distT="0" distB="0" distL="114300" distR="114300">
            <wp:extent cx="5268595" cy="1036320"/>
            <wp:effectExtent l="0" t="0" r="190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进而我们可以找到用户名和密码的验证函数了。找到以后继续往上翻翻，我们可以发现，上面有一个成功的标识。</w:t>
      </w:r>
    </w:p>
    <w:p>
      <w:r>
        <w:drawing>
          <wp:inline distT="0" distB="0" distL="114300" distR="114300">
            <wp:extent cx="5275580" cy="2128520"/>
            <wp:effectExtent l="0" t="0" r="762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所以我们要找到是哪里进行了判断，使得跳转跳到了错误提示。如果我们可以通过修改跳转来实现爆破。</w:t>
      </w:r>
    </w:p>
    <w:p>
      <w:r>
        <w:drawing>
          <wp:inline distT="0" distB="0" distL="114300" distR="114300">
            <wp:extent cx="5275580" cy="821690"/>
            <wp:effectExtent l="0" t="0" r="762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可以发现，这个跳转导致了我们提示错误信息。所以我们只要nop掉这里即可实现爆破。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8440" cy="1384300"/>
            <wp:effectExtent l="0" t="0" r="1016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</w:rPr>
      </w:pPr>
      <w:bookmarkStart w:id="9" w:name="_Toc483659389"/>
      <w:r>
        <w:rPr>
          <w:rFonts w:hint="eastAsia" w:asciiTheme="minorEastAsia" w:hAnsiTheme="minorEastAsia" w:eastAsiaTheme="minorEastAsia"/>
          <w:sz w:val="28"/>
          <w:szCs w:val="28"/>
        </w:rPr>
        <w:t>2.2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逆向出验证算法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</w:rPr>
        <w:t>(</w:t>
      </w:r>
      <w:r>
        <w:rPr>
          <w:rFonts w:cs="宋体" w:asciiTheme="minorEastAsia" w:hAnsiTheme="minorEastAsia" w:eastAsiaTheme="minorEastAsia"/>
          <w:color w:val="000000"/>
          <w:kern w:val="0"/>
          <w:sz w:val="28"/>
          <w:szCs w:val="28"/>
        </w:rPr>
        <w:t>如有代码验证贴出关键代码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8"/>
          <w:szCs w:val="28"/>
        </w:rPr>
        <w:t>)</w:t>
      </w:r>
      <w:bookmarkEnd w:id="9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下面的密码用k[]数组表示</w:t>
      </w:r>
    </w:p>
    <w:p>
      <w:p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在上面的分析中，我们已经找到了是哪里进行判断跳转的。并且得知，EDI要等于0xDB才是正确的答案。所以我们可以继续往上翻翻，到底是哪里使得EDI的值改变的。</w:t>
      </w:r>
    </w:p>
    <w:p>
      <w:r>
        <w:drawing>
          <wp:inline distT="0" distB="0" distL="114300" distR="114300">
            <wp:extent cx="5273040" cy="2231390"/>
            <wp:effectExtent l="0" t="0" r="10160" b="381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可以看到，这个edi的值是由关键函数2的返回值eax决定的，而这里有两个判断跳转，判断了ebx是否等于0xE7，和[ecx+0x2C]是否为0，这俩也很重要，但是首要任务是判断出edi怎样才能变成0xDB。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6215" cy="3017520"/>
            <wp:effectExtent l="0" t="0" r="6985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我们进去关键函数2里看一下，发现，这里面也有一个关键函数1，并且当这个函数的返回值为2D的时候，我们的程序才能走向成功的路线。所以我们需要分析关键函数一，并且让他的返回值等于0x2D即可。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378075"/>
            <wp:effectExtent l="0" t="0" r="889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跟进去进行分析。我们可以发现，首先判断了一下用户名和密码是否为空，以及用户名如果是“999”就会失败了。然后将我们输入的密码字符串转换为数值了。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往下分析，我们看到这里判断了k[3]是否为0x9C，所以我们重新输入密码，并且将第三位输入为0x9C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90040"/>
            <wp:effectExtent l="0" t="0" r="10795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继续往下看，我们可以看到有三个关键的条件跳转。首先我们来分析一下第一个，第一个是判断ecx是否为0的，根据上面的分析这个ecx里存放了(k[0]^k[6]^0x18+0x3D)^0xA7。第二个判断是来自于上面CALL 0x00CC83C8的返回值</w:t>
      </w:r>
    </w:p>
    <w:p>
      <w:r>
        <w:drawing>
          <wp:inline distT="0" distB="0" distL="114300" distR="114300">
            <wp:extent cx="5272405" cy="3556635"/>
            <wp:effectExtent l="0" t="0" r="10795" b="1206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所以我们继续分析一下CALL 0x00CC83C8这个函数里面。</w:t>
      </w:r>
    </w:p>
    <w:p>
      <w:r>
        <w:drawing>
          <wp:inline distT="0" distB="0" distL="114300" distR="114300">
            <wp:extent cx="5275580" cy="1330960"/>
            <wp:effectExtent l="0" t="0" r="7620" b="254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可以看到，这里面做了一个除法，假如余数不为零，则会将eax清零，这样会导致后面的第二个判断test eax,eax 失败。所以我们可以获得的条件就是说，((((k[1]^k[7]&amp;0xFF*0x100 + k[2]^k[5]&amp;0xFF)^0x7892)+0x4D30)^0x3421)&amp;0xFFFF%0xB要等于0。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又由于后面跳转的第三个判断是判断eax的，也就是判断除法的商是否小于等于0x3E8。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所以根据我们现在的分析，可以得出三个条件。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(k[0]^k[6]^0x18+0x3D)^0xA7!=0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(((((k[1] ^ k[7] &amp; 0xFF) * 0x100 + k[2] ^ k[5] &amp; 0xFF) &amp; 0xFFFF ^ 0x7892) + 0x4D30) ^ 0x3421) &amp; 0xFFFF % 0xB == 0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(((((k[1] ^ k[7] &amp; 0xFF) * 0x100 + k[2] ^ k[5] &amp; 0xFF) &amp; 0xFFFF ^ 0x7892) + 0x4D30) ^ 0x3421) &amp; 0xFFFF / 0xB &lt;= 0x3E8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我们继续往下分析。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26765"/>
            <wp:effectExtent l="0" t="0" r="11430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可以看到后面又有几个关键的跳转，分别判断了k[4]k[5]k[6]k[7]和上面一个函数的返回值的关系。因此我们得要去分析这个函数的返回值了。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41270"/>
            <wp:effectExtent l="0" t="0" r="11430" b="1143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这看起来很复杂，需要一步一步的分析，前面先是获取了用户名的长度，并且判断长度是否为0。假如为0就跳走。接下来是一个循环。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87625"/>
            <wp:effectExtent l="0" t="0" r="9525" b="317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里面还多次使用了一个全局数组。我们可以把这个数组复制出来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715135"/>
            <wp:effectExtent l="0" t="0" r="10160" b="1206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这个函数就是通过传入的用户名配合这个全局数组进行加密，函数的返回结果可以得到固定的值，从而获取k[4]k[5]k[6]k[7]这四个值。</w:t>
      </w:r>
    </w:p>
    <w:p>
      <w:r>
        <w:drawing>
          <wp:inline distT="0" distB="0" distL="114300" distR="114300">
            <wp:extent cx="5252720" cy="3582035"/>
            <wp:effectExtent l="0" t="0" r="5080" b="1206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2.3 写出注册机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接下来我们可以尝试着写注册机了。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&lt;windows.h&gt;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&lt;time.h&gt;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i/>
          <w:color w:val="0000FF"/>
          <w:sz w:val="19"/>
        </w:rPr>
        <w:t>DWORD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[] =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0x39cb44b8, 0x23754f67, 0x5f017211, 0x3ebb24da, 0x351707c6, 0x63f9774b, 0x17827288, 0x0fe74821, 0x5b5f670f, 0x48315ae8, 0x785b7769, 0x2b7a1547, 0x38d11292, 0x42a11b32, 0x35332244, 0x77437b60, 0x1eab3b10, 0x53810000, 0x1d0212ae, 0x6f0377a8, 0x43c03092, 0x2d3c0a8e, 0x62950cbf, 0x30f06ffa, 0x34f710e0, 0x28f417fb, 0x350d2f95, 0x5a361d5a, 0x15cc060b, 0x0afd13cc, 0x28603bcf, 0x3371066b, 0x30cd14e4, 0x175d3a67, 0x6dd66a13, 0x2d3409f9, 0x581e7b82, 0x76526b99, 0x5c8d5188, 0x2c857971, 0x15f51fc0, 0x68cc0d11, 0x49f55e5c, 0x275e4364, 0x2d1e0dbc, 0x4cee7ce3, 0x32555840, 0x112e2e08, 0x6978065a, 0x72921406, 0x314578e7, 0x175621b7, 0x40771dbf, 0x3fc238d6, 0x4a31128a, 0x2dad036e, 0x41a069d6, 0x25400192, 0x00dd4667, 0x6afc1f4f, 0x571040ce, 0x62fe66df, 0x41db4b3e, 0x3582231f, 0x55f6079a, 0x1ca70644, 0x1b1643d2, 0x3f7228c9, 0x5f141070, 0x3e1474ab, 0x444b256e, 0x537050d9, 0x0f42094b, 0x2fd820e6, 0x778b2e5e, 0x71176d02, 0x7fea7a69, 0x5bb54628, 0x19ba6c71, 0x39763a99, 0x178d54cd, 0x01246e88, 0x3313537e, 0x2b8e2d17, 0x2a3d10be, 0x59d10582, 0x37a163db, 0x30d6489a, 0x6a215c46, 0x0e1c7a76, 0x1fc760e7, 0x79b80c65, 0x27f459b4, 0x799a7326, 0x50ba1782, 0x2a116d5c, 0x63866e1b, 0x3f920e3c, 0x55023490, 0x55b56089, 0x2c391fd1, 0x2f8035c2, 0x64fd2b7a, 0x4ce8759a, 0x518504f0, 0x799501a8, 0x3f5b2cad, 0x38e60160, 0x637641d8, 0x33352a42, 0x51a22c19, 0x085c5851, 0x032917ab, 0x2b770ac7, 0x30ac77b3, 0x2bec1907, 0x035202d0, 0x0fa933d3, 0x61255df3, 0x22ad06bf, 0x58b86971, 0x5fca0de5, 0x700d6456, 0x56a973db, 0x5ab759fd, 0x330e0be2, 0x5b3c0ddd, 0x495d3c60, 0x53bd59a6, 0x4c5e6d91, 0x49d9318d, 0x103d5079, 0x61ce42e3, 0x7ed5121d, 0x14e160ed, 0x212d4ef2, 0x270133f0, 0x62435a96, 0x1fa75e8b, 0x6f092fbe, 0x4a000d49, 0x57ae1c70, 0x004e2477, 0x561e7e72, 0x468c0033, 0x5dcc2402, 0x78507ac6, 0x58af24c7, 0x0df62d34, 0x358a4708, 0x3cfb1e11, 0x2b71451c, 0x77a75295, 0x56890721, 0x0fef75f3, 0x120f24f1, 0x01990ae7, 0x339c4452, 0x27a15b8e, 0x0ba7276d, 0x60dc1b7b, 0x4f4b7f82, 0x67db7007, 0x4f4a57d9, 0x621252e8, 0x20532cfc, 0x6a390306, 0x18800423, 0x19f3778a, 0x462316f0, 0x56ae0937, 0x43c2675c, 0x65ca45fd, 0x0d604ff2, 0x0bfd22cb, 0x3afe643b, 0x3bf67fa6, 0x44623579, 0x184031f8, 0x32174f97, 0x4c6a092a, 0x5fb50261, 0x01650174, 0x33634af1, 0x712d18f4, 0x6e997169, 0x5dab7afe, 0x7c2b2ee8, 0x6edb75b4, 0x5f836fb6, 0x3c2a6dd6, 0x292d05c2, 0x052244db, 0x149a5f4f, 0x5d486540, 0x331d15ea, 0x4f456920, 0x483a699f, 0x3b450f05, 0x3b207c6c, 0x749d70fe, 0x417461f6, 0x62b031f1, 0x2750577b, 0x29131533, 0x588c3808, 0x1aef3456, 0x0f3c00ec, 0x7da74742, 0x4b797a6c, 0x5ebb3287, 0x786558b8, 0x00ed4ff2, 0x6269691e, 0x24a2255f, 0x62c11f7e, 0x2f8a7dcd, 0x643b17fe, 0x778318b8, 0x253b60fe, 0x34bb63a3, 0x5b03214f, 0x5f1571f4, 0x1a316e9f, 0x7acf2704, 0x28896838, 0x18614677, 0x1bf569eb, 0x0ba85ec9, 0x6aca6b46, 0x1e43422a, 0x514d5f0e, 0x413e018c, 0x307626e9, 0x01ed1dfa, 0x49f46f5a, 0x461b642b, 0x7d7007f2, 0x13652657, 0x6b160bc5, 0x65e04849, 0x1f526e1c, 0x5a0251b6, 0x2bd73f69, 0x2dbf7acd, 0x51e63e80, 0x5cf2670f, 0x21cd0a03, 0x5cff0261, 0x33ae061e, 0x3bb6345f, 0x5d814a75, 0x257b5df4, 0x0a5c2c5b, 0x16a45527, 0x16f23945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func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000080"/>
          <w:sz w:val="19"/>
        </w:rPr>
        <w:t>UserName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a3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a4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v3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v4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v3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v4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 xml:space="preserve"> = (</w:t>
      </w:r>
      <w:r>
        <w:rPr>
          <w:rFonts w:hint="eastAsia" w:ascii="新宋体" w:hAnsi="新宋体" w:eastAsia="新宋体"/>
          <w:color w:val="000080"/>
          <w:sz w:val="19"/>
        </w:rPr>
        <w:t>a3</w:t>
      </w:r>
      <w:r>
        <w:rPr>
          <w:rFonts w:hint="eastAsia" w:ascii="新宋体" w:hAnsi="新宋体" w:eastAsia="新宋体"/>
          <w:color w:val="000000"/>
          <w:sz w:val="19"/>
        </w:rPr>
        <w:t xml:space="preserve"> &lt;&lt; 4) + </w:t>
      </w:r>
      <w:r>
        <w:rPr>
          <w:rFonts w:hint="eastAsia" w:ascii="新宋体" w:hAnsi="新宋体" w:eastAsia="新宋体"/>
          <w:color w:val="000080"/>
          <w:sz w:val="19"/>
        </w:rPr>
        <w:t>a3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len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880000"/>
          <w:sz w:val="19"/>
        </w:rPr>
        <w:t>strlen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UserName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ebx</w:t>
      </w:r>
      <w:r>
        <w:rPr>
          <w:rFonts w:hint="eastAsia" w:ascii="新宋体" w:hAnsi="新宋体" w:eastAsia="新宋体"/>
          <w:color w:val="000000"/>
          <w:sz w:val="19"/>
        </w:rPr>
        <w:t xml:space="preserve"> = (</w:t>
      </w:r>
      <w:r>
        <w:rPr>
          <w:rFonts w:hint="eastAsia" w:ascii="新宋体" w:hAnsi="新宋体" w:eastAsia="新宋体"/>
          <w:color w:val="000080"/>
          <w:sz w:val="19"/>
        </w:rPr>
        <w:t>a4</w:t>
      </w:r>
      <w:r>
        <w:rPr>
          <w:rFonts w:hint="eastAsia" w:ascii="新宋体" w:hAnsi="新宋体" w:eastAsia="新宋体"/>
          <w:color w:val="000000"/>
          <w:sz w:val="19"/>
        </w:rPr>
        <w:t xml:space="preserve"> &lt;&lt; 4) - </w:t>
      </w:r>
      <w:r>
        <w:rPr>
          <w:rFonts w:hint="eastAsia" w:ascii="新宋体" w:hAnsi="新宋体" w:eastAsia="新宋体"/>
          <w:color w:val="000080"/>
          <w:sz w:val="19"/>
        </w:rPr>
        <w:t>a4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= 0;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 xml:space="preserve"> &lt; </w:t>
      </w:r>
      <w:r>
        <w:rPr>
          <w:rFonts w:hint="eastAsia" w:ascii="新宋体" w:hAnsi="新宋体" w:eastAsia="新宋体"/>
          <w:color w:val="000080"/>
          <w:sz w:val="19"/>
        </w:rPr>
        <w:t>len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BYTE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EDX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880000"/>
          <w:sz w:val="19"/>
        </w:rPr>
        <w:t>toupper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UserName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i</w:t>
      </w:r>
      <w:r>
        <w:rPr>
          <w:rFonts w:hint="eastAsia" w:ascii="新宋体" w:hAnsi="新宋体" w:eastAsia="新宋体"/>
          <w:color w:val="000000"/>
          <w:sz w:val="19"/>
        </w:rPr>
        <w:t>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t1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EDX</w:t>
      </w:r>
      <w:r>
        <w:rPr>
          <w:rFonts w:hint="eastAsia" w:ascii="新宋体" w:hAnsi="新宋体" w:eastAsia="新宋体"/>
          <w:color w:val="000000"/>
          <w:sz w:val="19"/>
        </w:rPr>
        <w:t xml:space="preserve">] + </w:t>
      </w:r>
      <w:r>
        <w:rPr>
          <w:rFonts w:hint="eastAsia" w:ascii="新宋体" w:hAnsi="新宋体" w:eastAsia="新宋体"/>
          <w:color w:val="000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t2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[(</w:t>
      </w:r>
      <w:r>
        <w:rPr>
          <w:rFonts w:hint="eastAsia" w:ascii="新宋体" w:hAnsi="新宋体" w:eastAsia="新宋体"/>
          <w:color w:val="000080"/>
          <w:sz w:val="19"/>
        </w:rPr>
        <w:t>EDX</w:t>
      </w:r>
      <w:r>
        <w:rPr>
          <w:rFonts w:hint="eastAsia" w:ascii="新宋体" w:hAnsi="新宋体" w:eastAsia="新宋体"/>
          <w:color w:val="000000"/>
          <w:sz w:val="19"/>
        </w:rPr>
        <w:t xml:space="preserve"> + 0xD) &amp; 0xFF];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t3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[(</w:t>
      </w:r>
      <w:r>
        <w:rPr>
          <w:rFonts w:hint="eastAsia" w:ascii="新宋体" w:hAnsi="新宋体" w:eastAsia="新宋体"/>
          <w:color w:val="000080"/>
          <w:sz w:val="19"/>
        </w:rPr>
        <w:t>EDX</w:t>
      </w:r>
      <w:r>
        <w:rPr>
          <w:rFonts w:hint="eastAsia" w:ascii="新宋体" w:hAnsi="新宋体" w:eastAsia="新宋体"/>
          <w:color w:val="000000"/>
          <w:sz w:val="19"/>
        </w:rPr>
        <w:t xml:space="preserve"> + 0x2F) &amp; 0xFF];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t4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t5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ebx</w:t>
      </w:r>
      <w:r>
        <w:rPr>
          <w:rFonts w:hint="eastAsia" w:ascii="新宋体" w:hAnsi="新宋体" w:eastAsia="新宋体"/>
          <w:color w:val="000000"/>
          <w:sz w:val="19"/>
        </w:rPr>
        <w:t xml:space="preserve"> &amp; 0xFF];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t6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g_Array</w:t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000080"/>
          <w:sz w:val="19"/>
        </w:rPr>
        <w:t>v3</w:t>
      </w:r>
      <w:r>
        <w:rPr>
          <w:rFonts w:hint="eastAsia" w:ascii="新宋体" w:hAnsi="新宋体" w:eastAsia="新宋体"/>
          <w:color w:val="000000"/>
          <w:sz w:val="19"/>
        </w:rPr>
        <w:t xml:space="preserve"> &amp; 0xFF];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temp</w:t>
      </w:r>
      <w:r>
        <w:rPr>
          <w:rFonts w:hint="eastAsia" w:ascii="新宋体" w:hAnsi="新宋体" w:eastAsia="新宋体"/>
          <w:color w:val="000000"/>
          <w:sz w:val="19"/>
        </w:rPr>
        <w:t xml:space="preserve"> = (</w:t>
      </w:r>
      <w:r>
        <w:rPr>
          <w:rFonts w:hint="eastAsia" w:ascii="新宋体" w:hAnsi="新宋体" w:eastAsia="新宋体"/>
          <w:color w:val="000080"/>
          <w:sz w:val="19"/>
        </w:rPr>
        <w:t>t1</w:t>
      </w:r>
      <w:r>
        <w:rPr>
          <w:rFonts w:hint="eastAsia" w:ascii="新宋体" w:hAnsi="新宋体" w:eastAsia="新宋体"/>
          <w:color w:val="000000"/>
          <w:sz w:val="19"/>
        </w:rPr>
        <w:t xml:space="preserve"> ^ </w:t>
      </w:r>
      <w:r>
        <w:rPr>
          <w:rFonts w:hint="eastAsia" w:ascii="新宋体" w:hAnsi="新宋体" w:eastAsia="新宋体"/>
          <w:color w:val="000080"/>
          <w:sz w:val="19"/>
        </w:rPr>
        <w:t>t2</w:t>
      </w:r>
      <w:r>
        <w:rPr>
          <w:rFonts w:hint="eastAsia" w:ascii="新宋体" w:hAnsi="新宋体" w:eastAsia="新宋体"/>
          <w:color w:val="000000"/>
          <w:sz w:val="19"/>
        </w:rPr>
        <w:t xml:space="preserve">) * </w:t>
      </w:r>
      <w:r>
        <w:rPr>
          <w:rFonts w:hint="eastAsia" w:ascii="新宋体" w:hAnsi="新宋体" w:eastAsia="新宋体"/>
          <w:color w:val="000080"/>
          <w:sz w:val="19"/>
        </w:rPr>
        <w:t>t3</w:t>
      </w:r>
      <w:r>
        <w:rPr>
          <w:rFonts w:hint="eastAsia" w:ascii="新宋体" w:hAnsi="新宋体" w:eastAsia="新宋体"/>
          <w:color w:val="000000"/>
          <w:sz w:val="19"/>
        </w:rPr>
        <w:t xml:space="preserve"> + </w:t>
      </w:r>
      <w:r>
        <w:rPr>
          <w:rFonts w:hint="eastAsia" w:ascii="新宋体" w:hAnsi="新宋体" w:eastAsia="新宋体"/>
          <w:color w:val="000080"/>
          <w:sz w:val="19"/>
        </w:rPr>
        <w:t>t4</w:t>
      </w:r>
      <w:r>
        <w:rPr>
          <w:rFonts w:hint="eastAsia" w:ascii="新宋体" w:hAnsi="新宋体" w:eastAsia="新宋体"/>
          <w:color w:val="000000"/>
          <w:sz w:val="19"/>
        </w:rPr>
        <w:t xml:space="preserve"> + </w:t>
      </w:r>
      <w:r>
        <w:rPr>
          <w:rFonts w:hint="eastAsia" w:ascii="新宋体" w:hAnsi="新宋体" w:eastAsia="新宋体"/>
          <w:color w:val="000080"/>
          <w:sz w:val="19"/>
        </w:rPr>
        <w:t>t5</w:t>
      </w:r>
      <w:r>
        <w:rPr>
          <w:rFonts w:hint="eastAsia" w:ascii="新宋体" w:hAnsi="新宋体" w:eastAsia="新宋体"/>
          <w:color w:val="000000"/>
          <w:sz w:val="19"/>
        </w:rPr>
        <w:t xml:space="preserve"> + </w:t>
      </w:r>
      <w:r>
        <w:rPr>
          <w:rFonts w:hint="eastAsia" w:ascii="新宋体" w:hAnsi="新宋体" w:eastAsia="新宋体"/>
          <w:color w:val="000080"/>
          <w:sz w:val="19"/>
        </w:rPr>
        <w:t>t6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temp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v3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v3</w:t>
      </w:r>
      <w:r>
        <w:rPr>
          <w:rFonts w:hint="eastAsia" w:ascii="新宋体" w:hAnsi="新宋体" w:eastAsia="新宋体"/>
          <w:color w:val="000000"/>
          <w:sz w:val="19"/>
        </w:rPr>
        <w:t xml:space="preserve"> + 0x13;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v2</w:t>
      </w:r>
      <w:r>
        <w:rPr>
          <w:rFonts w:hint="eastAsia" w:ascii="新宋体" w:hAnsi="新宋体" w:eastAsia="新宋体"/>
          <w:color w:val="000000"/>
          <w:sz w:val="19"/>
        </w:rPr>
        <w:t xml:space="preserve"> + 0x9;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ebx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ebx</w:t>
      </w:r>
      <w:r>
        <w:rPr>
          <w:rFonts w:hint="eastAsia" w:ascii="新宋体" w:hAnsi="新宋体" w:eastAsia="新宋体"/>
          <w:color w:val="000000"/>
          <w:sz w:val="19"/>
        </w:rPr>
        <w:t xml:space="preserve"> + 0xD;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v4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000080"/>
          <w:sz w:val="19"/>
        </w:rPr>
        <w:t>v4</w:t>
      </w:r>
      <w:r>
        <w:rPr>
          <w:rFonts w:hint="eastAsia" w:ascii="新宋体" w:hAnsi="新宋体" w:eastAsia="新宋体"/>
          <w:color w:val="000000"/>
          <w:sz w:val="19"/>
        </w:rPr>
        <w:t xml:space="preserve"> + 7;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v1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80000"/>
          <w:sz w:val="19"/>
        </w:rPr>
        <w:t>main</w:t>
      </w:r>
      <w:r>
        <w:rPr>
          <w:rFonts w:hint="eastAsia" w:ascii="新宋体" w:hAnsi="新宋体" w:eastAsia="新宋体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printf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"请输入用户名\n"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UserName</w:t>
      </w:r>
      <w:r>
        <w:rPr>
          <w:rFonts w:hint="eastAsia" w:ascii="新宋体" w:hAnsi="新宋体" w:eastAsia="新宋体"/>
          <w:color w:val="000000"/>
          <w:sz w:val="19"/>
        </w:rPr>
        <w:t xml:space="preserve">[] = { </w:t>
      </w:r>
      <w:r>
        <w:rPr>
          <w:rFonts w:hint="eastAsia" w:ascii="新宋体" w:hAnsi="新宋体" w:eastAsia="新宋体"/>
          <w:color w:val="A31515"/>
          <w:sz w:val="19"/>
        </w:rPr>
        <w:t>"abcd"</w:t>
      </w:r>
      <w:r>
        <w:rPr>
          <w:rFonts w:hint="eastAsia" w:ascii="新宋体" w:hAnsi="新宋体" w:eastAsia="新宋体"/>
          <w:color w:val="000000"/>
          <w:sz w:val="19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srand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i/>
          <w:color w:val="000080"/>
          <w:sz w:val="19"/>
        </w:rPr>
        <w:t>time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i/>
          <w:color w:val="A000A0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BYTE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>[8] = 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>[3] = 0x9C;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nKey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880000"/>
          <w:sz w:val="19"/>
        </w:rPr>
        <w:t>func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UserName</w:t>
      </w:r>
      <w:r>
        <w:rPr>
          <w:rFonts w:hint="eastAsia" w:ascii="新宋体" w:hAnsi="新宋体" w:eastAsia="新宋体"/>
          <w:color w:val="000000"/>
          <w:sz w:val="19"/>
        </w:rPr>
        <w:t>, 1, 0, 0x3E8);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[4] = </w:t>
      </w:r>
      <w:r>
        <w:rPr>
          <w:rFonts w:hint="eastAsia" w:ascii="新宋体" w:hAnsi="新宋体" w:eastAsia="新宋体"/>
          <w:color w:val="000080"/>
          <w:sz w:val="19"/>
        </w:rPr>
        <w:t>nKey</w:t>
      </w:r>
      <w:r>
        <w:rPr>
          <w:rFonts w:hint="eastAsia" w:ascii="新宋体" w:hAnsi="新宋体" w:eastAsia="新宋体"/>
          <w:color w:val="000000"/>
          <w:sz w:val="19"/>
        </w:rPr>
        <w:t xml:space="preserve">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[5] = </w:t>
      </w:r>
      <w:r>
        <w:rPr>
          <w:rFonts w:hint="eastAsia" w:ascii="新宋体" w:hAnsi="新宋体" w:eastAsia="新宋体"/>
          <w:color w:val="000080"/>
          <w:sz w:val="19"/>
        </w:rPr>
        <w:t>nKey</w:t>
      </w:r>
      <w:r>
        <w:rPr>
          <w:rFonts w:hint="eastAsia" w:ascii="新宋体" w:hAnsi="新宋体" w:eastAsia="新宋体"/>
          <w:color w:val="000000"/>
          <w:sz w:val="19"/>
        </w:rPr>
        <w:t xml:space="preserve"> &gt;&gt; 0x8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[6] = </w:t>
      </w:r>
      <w:r>
        <w:rPr>
          <w:rFonts w:hint="eastAsia" w:ascii="新宋体" w:hAnsi="新宋体" w:eastAsia="新宋体"/>
          <w:color w:val="000080"/>
          <w:sz w:val="19"/>
        </w:rPr>
        <w:t>nKey</w:t>
      </w:r>
      <w:r>
        <w:rPr>
          <w:rFonts w:hint="eastAsia" w:ascii="新宋体" w:hAnsi="新宋体" w:eastAsia="新宋体"/>
          <w:color w:val="000000"/>
          <w:sz w:val="19"/>
        </w:rPr>
        <w:t xml:space="preserve"> &gt;&gt; 0x10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[7] = </w:t>
      </w:r>
      <w:r>
        <w:rPr>
          <w:rFonts w:hint="eastAsia" w:ascii="新宋体" w:hAnsi="新宋体" w:eastAsia="新宋体"/>
          <w:color w:val="000080"/>
          <w:sz w:val="19"/>
        </w:rPr>
        <w:t>nKey</w:t>
      </w:r>
      <w:r>
        <w:rPr>
          <w:rFonts w:hint="eastAsia" w:ascii="新宋体" w:hAnsi="新宋体" w:eastAsia="新宋体"/>
          <w:color w:val="000000"/>
          <w:sz w:val="19"/>
        </w:rPr>
        <w:t xml:space="preserve"> &gt;&gt; 0x18 &amp;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DWORD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dwResultVelue</w:t>
      </w:r>
      <w:r>
        <w:rPr>
          <w:rFonts w:hint="eastAsia" w:ascii="新宋体" w:hAnsi="新宋体" w:eastAsia="新宋体"/>
          <w:color w:val="000000"/>
          <w:sz w:val="19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i/>
          <w:color w:val="A000A0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BYTE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k0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880000"/>
          <w:sz w:val="19"/>
        </w:rPr>
        <w:t>rand</w:t>
      </w:r>
      <w:r>
        <w:rPr>
          <w:rFonts w:hint="eastAsia" w:ascii="新宋体" w:hAnsi="新宋体" w:eastAsia="新宋体"/>
          <w:color w:val="000000"/>
          <w:sz w:val="19"/>
        </w:rPr>
        <w:t>() %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(((</w:t>
      </w:r>
      <w:r>
        <w:rPr>
          <w:rFonts w:hint="eastAsia" w:ascii="新宋体" w:hAnsi="新宋体" w:eastAsia="新宋体"/>
          <w:color w:val="000080"/>
          <w:sz w:val="19"/>
        </w:rPr>
        <w:t>k0</w:t>
      </w:r>
      <w:r>
        <w:rPr>
          <w:rFonts w:hint="eastAsia" w:ascii="新宋体" w:hAnsi="新宋体" w:eastAsia="新宋体"/>
          <w:color w:val="000000"/>
          <w:sz w:val="19"/>
        </w:rPr>
        <w:t xml:space="preserve"> ^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>[6] ^ 0x18) + 0x3D) ^ 0xA7 &gt;= 9)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[0] = </w:t>
      </w:r>
      <w:r>
        <w:rPr>
          <w:rFonts w:hint="eastAsia" w:ascii="新宋体" w:hAnsi="新宋体" w:eastAsia="新宋体"/>
          <w:color w:val="000080"/>
          <w:sz w:val="19"/>
        </w:rPr>
        <w:t>k0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i/>
          <w:color w:val="A000A0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BYTE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k1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880000"/>
          <w:sz w:val="19"/>
        </w:rPr>
        <w:t>rand</w:t>
      </w:r>
      <w:r>
        <w:rPr>
          <w:rFonts w:hint="eastAsia" w:ascii="新宋体" w:hAnsi="新宋体" w:eastAsia="新宋体"/>
          <w:color w:val="000000"/>
          <w:sz w:val="19"/>
        </w:rPr>
        <w:t>() %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BYTE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k2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i/>
          <w:color w:val="880000"/>
          <w:sz w:val="19"/>
        </w:rPr>
        <w:t>rand</w:t>
      </w:r>
      <w:r>
        <w:rPr>
          <w:rFonts w:hint="eastAsia" w:ascii="新宋体" w:hAnsi="新宋体" w:eastAsia="新宋体"/>
          <w:color w:val="000000"/>
          <w:sz w:val="19"/>
        </w:rPr>
        <w:t>() % 0xFF;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DWORD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EAX</w:t>
      </w:r>
      <w:r>
        <w:rPr>
          <w:rFonts w:hint="eastAsia" w:ascii="新宋体" w:hAnsi="新宋体" w:eastAsia="新宋体"/>
          <w:color w:val="000000"/>
          <w:sz w:val="19"/>
        </w:rPr>
        <w:t xml:space="preserve"> = (((((</w:t>
      </w:r>
      <w:r>
        <w:rPr>
          <w:rFonts w:hint="eastAsia" w:ascii="新宋体" w:hAnsi="新宋体" w:eastAsia="新宋体"/>
          <w:color w:val="000080"/>
          <w:sz w:val="19"/>
        </w:rPr>
        <w:t>k1</w:t>
      </w:r>
      <w:r>
        <w:rPr>
          <w:rFonts w:hint="eastAsia" w:ascii="新宋体" w:hAnsi="新宋体" w:eastAsia="新宋体"/>
          <w:color w:val="000000"/>
          <w:sz w:val="19"/>
        </w:rPr>
        <w:t xml:space="preserve"> ^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[7] &amp; 0xFF) * 0x100 + </w:t>
      </w:r>
      <w:r>
        <w:rPr>
          <w:rFonts w:hint="eastAsia" w:ascii="新宋体" w:hAnsi="新宋体" w:eastAsia="新宋体"/>
          <w:color w:val="000080"/>
          <w:sz w:val="19"/>
        </w:rPr>
        <w:t>k2</w:t>
      </w:r>
      <w:r>
        <w:rPr>
          <w:rFonts w:hint="eastAsia" w:ascii="新宋体" w:hAnsi="新宋体" w:eastAsia="新宋体"/>
          <w:color w:val="000000"/>
          <w:sz w:val="19"/>
        </w:rPr>
        <w:t xml:space="preserve"> ^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>[5] &amp; 0xFF) &amp; 0xFFFF ^ 0x7892) + 0x4D30) ^ 0x3421) &amp; 0xFFFF;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80"/>
          <w:sz w:val="19"/>
        </w:rPr>
        <w:t>EAX</w:t>
      </w:r>
      <w:r>
        <w:rPr>
          <w:rFonts w:hint="eastAsia" w:ascii="新宋体" w:hAnsi="新宋体" w:eastAsia="新宋体"/>
          <w:color w:val="000000"/>
          <w:sz w:val="19"/>
        </w:rPr>
        <w:t xml:space="preserve"> % 0xB == 0 &amp;&amp; </w:t>
      </w:r>
      <w:r>
        <w:rPr>
          <w:rFonts w:hint="eastAsia" w:ascii="新宋体" w:hAnsi="新宋体" w:eastAsia="新宋体"/>
          <w:color w:val="000080"/>
          <w:sz w:val="19"/>
        </w:rPr>
        <w:t>EAX</w:t>
      </w:r>
      <w:r>
        <w:rPr>
          <w:rFonts w:hint="eastAsia" w:ascii="新宋体" w:hAnsi="新宋体" w:eastAsia="新宋体"/>
          <w:color w:val="000000"/>
          <w:sz w:val="19"/>
        </w:rPr>
        <w:t xml:space="preserve"> / 0xB == 0x3E8)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[1] = </w:t>
      </w:r>
      <w:r>
        <w:rPr>
          <w:rFonts w:hint="eastAsia" w:ascii="新宋体" w:hAnsi="新宋体" w:eastAsia="新宋体"/>
          <w:color w:val="000080"/>
          <w:sz w:val="19"/>
        </w:rPr>
        <w:t>k1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[2] = </w:t>
      </w:r>
      <w:r>
        <w:rPr>
          <w:rFonts w:hint="eastAsia" w:ascii="新宋体" w:hAnsi="新宋体" w:eastAsia="新宋体"/>
          <w:color w:val="000080"/>
          <w:sz w:val="19"/>
        </w:rPr>
        <w:t>k2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880000"/>
          <w:sz w:val="19"/>
        </w:rPr>
        <w:t>printf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"%02X%02X-%02X%02X-%02X%02X-%02X%02X"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[0],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[1],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[2],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[3],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[4],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[5],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 xml:space="preserve">[6], </w:t>
      </w:r>
      <w:r>
        <w:rPr>
          <w:rFonts w:hint="eastAsia" w:ascii="新宋体" w:hAnsi="新宋体" w:eastAsia="新宋体"/>
          <w:color w:val="000080"/>
          <w:sz w:val="19"/>
        </w:rPr>
        <w:t>k</w:t>
      </w:r>
      <w:r>
        <w:rPr>
          <w:rFonts w:hint="eastAsia" w:ascii="新宋体" w:hAnsi="新宋体" w:eastAsia="新宋体"/>
          <w:color w:val="000000"/>
          <w:sz w:val="19"/>
        </w:rPr>
        <w:t>[7]);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网络验证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在计算出正确的密码后，发现还是无法打开。并且弹出以下错误。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86375" cy="3219450"/>
            <wp:effectExtent l="0" t="0" r="9525" b="635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这个错误来自于网络验证，也就是说，我们其实并没有在服务端那边进行一个注册，我们只是做了本地的逆向破解。所以我们需要找出网络验证的部分，并且破解他。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36090"/>
            <wp:effectExtent l="0" t="0" r="12065" b="381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首先第一个，这里判断了以下[esi+0x2C]的位置是否为0，如果不为0的话就会失败了，所以我们直接将je改为jmp。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第二个就是这里，也同样修改为jmp。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965200"/>
            <wp:effectExtent l="0" t="0" r="1143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/>
          <w:sz w:val="32"/>
          <w:szCs w:val="32"/>
        </w:rPr>
      </w:pPr>
      <w:r>
        <w:rPr>
          <w:rFonts w:hint="eastAsia"/>
          <w:lang w:val="en-US" w:eastAsia="zh-CN"/>
        </w:rPr>
        <w:t>然后就成功打开我们的010Editor了</w:t>
      </w:r>
      <w:bookmarkStart w:id="10" w:name="_Toc483659390"/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3．总结</w:t>
      </w:r>
      <w:bookmarkEnd w:id="1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在逆向的过程中，一开始还是有点困难的，毕竟密密麻麻的汇编代码，但这的确是要耐心，慢慢分析，一步一步的就能够分析出来了，到了后面就轻松多了。目标明确而不像一开始那样迷茫地寻找加解密函数。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/>
    <w:p/>
    <w:p>
      <w:pPr>
        <w:pStyle w:val="19"/>
        <w:rPr>
          <w:rFonts w:ascii="黑体" w:hAnsi="黑体" w:eastAsia="黑体" w:cs="宋体"/>
          <w:color w:val="000000"/>
          <w:kern w:val="0"/>
        </w:rPr>
      </w:pPr>
      <w:bookmarkStart w:id="11" w:name="_Toc483659391"/>
      <w:bookmarkStart w:id="12" w:name="_Toc477947271"/>
      <w:r>
        <w:rPr>
          <w:rFonts w:ascii="黑体" w:hAnsi="黑体" w:eastAsia="黑体"/>
        </w:rPr>
        <w:t>参考文献</w:t>
      </w:r>
      <w:bookmarkEnd w:id="11"/>
      <w:bookmarkEnd w:id="12"/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参考文献要另起一页，放在正文之后，且只列出编写人直接阅读过或在正文中被引用过的文献资料。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作者名只写到第三位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其余的写</w:t>
      </w:r>
      <w:r>
        <w:rPr>
          <w:rFonts w:hint="eastAsia"/>
          <w:sz w:val="24"/>
          <w:szCs w:val="24"/>
        </w:rPr>
        <w:t>“等”，英文作者超过三人下“etal”(斜体)。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几种主要参考文献著录表的格式为：</w:t>
      </w:r>
    </w:p>
    <w:p>
      <w:pPr>
        <w:ind w:firstLine="480" w:firstLineChars="200"/>
        <w:rPr>
          <w:sz w:val="24"/>
        </w:rPr>
      </w:pPr>
      <w:r>
        <w:rPr>
          <w:sz w:val="24"/>
          <w:szCs w:val="24"/>
        </w:rPr>
        <w:t>出版物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作者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文题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刊号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年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卷号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期号</w:t>
      </w:r>
      <w:r>
        <w:rPr>
          <w:rFonts w:hint="eastAsia"/>
          <w:sz w:val="24"/>
          <w:szCs w:val="24"/>
        </w:rPr>
        <w:t>)；</w:t>
      </w:r>
      <w:r>
        <w:rPr>
          <w:rFonts w:hint="eastAsia"/>
          <w:sz w:val="24"/>
        </w:rPr>
        <w:t>起～</w:t>
      </w:r>
      <w:r>
        <w:rPr>
          <w:sz w:val="24"/>
        </w:rPr>
        <w:t>止页码</w:t>
      </w:r>
      <w:r>
        <w:rPr>
          <w:rFonts w:hint="eastAsia"/>
          <w:sz w:val="24"/>
        </w:rPr>
        <w:t>。</w:t>
      </w:r>
    </w:p>
    <w:p>
      <w:pPr>
        <w:ind w:firstLine="480" w:firstLineChars="200"/>
        <w:rPr>
          <w:sz w:val="24"/>
        </w:rPr>
      </w:pPr>
      <w:r>
        <w:rPr>
          <w:sz w:val="24"/>
        </w:rPr>
        <w:t>专</w:t>
      </w:r>
      <w:r>
        <w:rPr>
          <w:rFonts w:hint="eastAsia"/>
          <w:sz w:val="24"/>
        </w:rPr>
        <w:t>(译)著：作者，书名(译者)，出版地；出版者，出版年，起～</w:t>
      </w:r>
      <w:r>
        <w:rPr>
          <w:sz w:val="24"/>
        </w:rPr>
        <w:t>止页码</w:t>
      </w:r>
      <w:r>
        <w:rPr>
          <w:rFonts w:hint="eastAsia"/>
          <w:sz w:val="24"/>
        </w:rPr>
        <w:t>。</w:t>
      </w:r>
    </w:p>
    <w:p>
      <w:pPr>
        <w:spacing w:line="480" w:lineRule="auto"/>
        <w:ind w:firstLine="435"/>
        <w:rPr>
          <w:sz w:val="24"/>
        </w:rPr>
      </w:pPr>
      <w:r>
        <w:rPr>
          <w:rFonts w:hint="eastAsia"/>
          <w:sz w:val="24"/>
        </w:rPr>
        <w:t>论文集：作者，文题，编者，文集名，出版地；出版者，出版年，起～</w:t>
      </w:r>
      <w:r>
        <w:rPr>
          <w:sz w:val="24"/>
        </w:rPr>
        <w:t>止页码。</w:t>
      </w:r>
    </w:p>
    <w:p>
      <w:pPr>
        <w:spacing w:line="480" w:lineRule="auto"/>
        <w:ind w:firstLine="435"/>
        <w:rPr>
          <w:sz w:val="24"/>
        </w:rPr>
      </w:pPr>
      <w:r>
        <w:rPr>
          <w:rFonts w:hint="eastAsia"/>
          <w:sz w:val="24"/>
        </w:rPr>
        <w:t>专利：申请表，专利名，国名，专利文献种类，专利号，授权日期。</w:t>
      </w:r>
    </w:p>
    <w:p>
      <w:pPr>
        <w:spacing w:line="480" w:lineRule="auto"/>
        <w:ind w:firstLine="435"/>
        <w:rPr>
          <w:sz w:val="24"/>
        </w:rPr>
      </w:pPr>
      <w:r>
        <w:rPr>
          <w:rFonts w:hint="eastAsia"/>
          <w:sz w:val="24"/>
        </w:rPr>
        <w:t>技术标准：发布单位、技术标准代号，技术标准名称，出版地；出版者，出版日期。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例如</w:t>
      </w:r>
      <w:r>
        <w:rPr>
          <w:rFonts w:hint="eastAsia"/>
          <w:sz w:val="24"/>
          <w:szCs w:val="24"/>
        </w:rPr>
        <w:t>：</w:t>
      </w: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参考文献</w:t>
      </w:r>
    </w:p>
    <w:p>
      <w:pPr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(黑体三号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居中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</w:rPr>
        <w:t>上下空一行</w:t>
      </w:r>
      <w:r>
        <w:rPr>
          <w:color w:val="FF0000"/>
          <w:sz w:val="24"/>
          <w:szCs w:val="24"/>
        </w:rPr>
        <w:t>)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 </w:t>
      </w:r>
    </w:p>
    <w:p>
      <w:pPr>
        <w:ind w:firstLine="228" w:firstLineChars="95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[1] 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/>
          <w:sz w:val="24"/>
          <w:szCs w:val="24"/>
        </w:rPr>
        <w:t>丰生强. Android软件安全与逆向分析. 人民邮电出版社. 2013.</w:t>
      </w:r>
    </w:p>
    <w:p>
      <w:pPr>
        <w:ind w:firstLine="228" w:firstLineChars="95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[2] 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/>
          <w:sz w:val="24"/>
          <w:szCs w:val="24"/>
        </w:rPr>
        <w:t>杨丰盛. Android应用开发揭秘. 机械工业出版社. 2010.</w:t>
      </w:r>
    </w:p>
    <w:p>
      <w:pPr>
        <w:ind w:firstLine="210" w:firstLineChars="100"/>
        <w:rPr>
          <w:rFonts w:ascii="Times New Roman" w:hAnsi="Times New Roman"/>
        </w:rPr>
      </w:pPr>
      <w:r>
        <w:rPr>
          <w:rFonts w:ascii="Times New Roman" w:hAnsi="Times New Roman"/>
        </w:rPr>
        <w:t>[3]  Bruce Eckel. Thinking in Java. Prentice Hall. 2006.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以上序号用中括号，与文字之间空两格，如果需要两行，第二行要位于序号的后面，与第一行文字对齐，</w:t>
      </w:r>
      <w:r>
        <w:rPr>
          <w:rFonts w:hint="eastAsia"/>
          <w:color w:val="FF0000"/>
          <w:sz w:val="24"/>
          <w:szCs w:val="24"/>
        </w:rPr>
        <w:t>中文用宋体小四，英文用Times</w:t>
      </w:r>
      <w:r>
        <w:rPr>
          <w:color w:val="FF0000"/>
          <w:sz w:val="24"/>
          <w:szCs w:val="24"/>
        </w:rPr>
        <w:t xml:space="preserve"> New Roman字体</w:t>
      </w:r>
    </w:p>
    <w:p>
      <w:pPr>
        <w:ind w:firstLine="480" w:firstLineChars="200"/>
        <w:rPr>
          <w:sz w:val="24"/>
          <w:szCs w:val="24"/>
        </w:rPr>
      </w:pPr>
    </w:p>
    <w:p/>
    <w:p/>
    <w:p/>
    <w:p/>
    <w:p/>
    <w:p/>
    <w:p/>
    <w:p/>
    <w:p/>
    <w:p/>
    <w:p/>
    <w:p/>
    <w:p/>
    <w:p>
      <w:pPr>
        <w:pStyle w:val="19"/>
        <w:rPr>
          <w:rFonts w:ascii="黑体" w:hAnsi="黑体" w:eastAsia="黑体"/>
        </w:rPr>
      </w:pPr>
      <w:bookmarkStart w:id="13" w:name="_Toc483659392"/>
      <w:bookmarkStart w:id="14" w:name="_Toc477947272"/>
      <w:r>
        <w:rPr>
          <w:rFonts w:hint="eastAsia" w:ascii="黑体" w:hAnsi="黑体" w:eastAsia="黑体"/>
        </w:rPr>
        <w:t>附     录</w:t>
      </w:r>
      <w:bookmarkEnd w:id="13"/>
      <w:bookmarkEnd w:id="14"/>
    </w:p>
    <w:p>
      <w:pPr>
        <w:jc w:val="center"/>
        <w:rPr>
          <w:rFonts w:ascii="黑体" w:hAnsi="黑体" w:eastAsia="黑体"/>
          <w:color w:val="FF0000"/>
          <w:sz w:val="32"/>
          <w:szCs w:val="32"/>
        </w:rPr>
      </w:pPr>
      <w:r>
        <w:rPr>
          <w:color w:val="FF0000"/>
          <w:sz w:val="24"/>
        </w:rPr>
        <w:t>(黑体三号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居中</w:t>
      </w:r>
      <w:r>
        <w:rPr>
          <w:rFonts w:hint="eastAsia"/>
          <w:color w:val="FF0000"/>
          <w:sz w:val="24"/>
        </w:rPr>
        <w:t>，“附录”二字中间空五格，上下空一行</w:t>
      </w:r>
      <w:r>
        <w:rPr>
          <w:color w:val="FF0000"/>
          <w:sz w:val="24"/>
        </w:rPr>
        <w:t>)</w:t>
      </w:r>
    </w:p>
    <w:p>
      <w:pPr>
        <w:ind w:firstLine="437"/>
        <w:rPr>
          <w:sz w:val="24"/>
        </w:rPr>
      </w:pPr>
      <w:r>
        <w:rPr>
          <w:rFonts w:hint="eastAsia"/>
          <w:sz w:val="24"/>
        </w:rPr>
        <w:t>附录要另起一页。附录得根据有无说明书（设计）情况而定，内容一般包括正文内不便列出的冗长公式推导、符号说明（含缩写）、样本等。</w:t>
      </w:r>
    </w:p>
    <w:p/>
    <w:p>
      <w:pPr>
        <w:tabs>
          <w:tab w:val="left" w:pos="5064"/>
        </w:tabs>
      </w:pPr>
      <w:r>
        <w:tab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9"/>
        <w:rPr>
          <w:rFonts w:ascii="黑体" w:hAnsi="黑体" w:eastAsia="黑体"/>
        </w:rPr>
      </w:pPr>
      <w:bookmarkStart w:id="15" w:name="_Toc483659393"/>
      <w:bookmarkStart w:id="16" w:name="_Toc477947273"/>
      <w:r>
        <w:rPr>
          <w:rFonts w:ascii="黑体" w:hAnsi="黑体" w:eastAsia="黑体"/>
        </w:rPr>
        <w:t>致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谢</w:t>
      </w:r>
      <w:bookmarkEnd w:id="15"/>
      <w:bookmarkEnd w:id="16"/>
    </w:p>
    <w:p/>
    <w:p>
      <w:pPr>
        <w:jc w:val="center"/>
        <w:rPr>
          <w:rFonts w:ascii="黑体" w:hAnsi="黑体" w:eastAsia="黑体"/>
          <w:color w:val="FF0000"/>
          <w:sz w:val="32"/>
          <w:szCs w:val="32"/>
        </w:rPr>
      </w:pPr>
      <w:r>
        <w:rPr>
          <w:color w:val="FF0000"/>
          <w:sz w:val="24"/>
        </w:rPr>
        <w:t>(黑体三号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居中</w:t>
      </w:r>
      <w:r>
        <w:rPr>
          <w:rFonts w:hint="eastAsia"/>
          <w:color w:val="FF0000"/>
          <w:sz w:val="24"/>
        </w:rPr>
        <w:t>，“致谢”二字中间空五格,上下空一行</w:t>
      </w:r>
      <w:r>
        <w:rPr>
          <w:color w:val="FF0000"/>
          <w:sz w:val="24"/>
        </w:rPr>
        <w:t>)</w:t>
      </w:r>
    </w:p>
    <w:p>
      <w:r>
        <w:rPr>
          <w:rFonts w:hint="eastAsia"/>
        </w:rPr>
        <w:t xml:space="preserve">  正文用宋体小四，内容限1页，一律向15PB信息安全研究院谢意。</w:t>
      </w:r>
    </w:p>
    <w:p>
      <w:pPr>
        <w:rPr>
          <w:rFonts w:hint="eastAsia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87214870"/>
      <w:docPartObj>
        <w:docPartGallery w:val="autotext"/>
      </w:docPartObj>
    </w:sdtPr>
    <w:sdtContent>
      <w:sdt>
        <w:sdtPr>
          <w:id w:val="-1369454843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2050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(协议</w:t>
        </w:r>
        <w:r>
          <w:rPr>
            <w:sz w:val="21"/>
            <w:szCs w:val="21"/>
          </w:rPr>
          <w:t>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2051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2049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(协议</w:t>
    </w:r>
    <w:r>
      <w:rPr>
        <w:sz w:val="21"/>
        <w:szCs w:val="21"/>
      </w:rPr>
      <w:t>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D126E"/>
    <w:multiLevelType w:val="singleLevel"/>
    <w:tmpl w:val="068D126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BFF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3E8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8F7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1F3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690E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17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1E4C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BA0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A09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6BF4"/>
    <w:rsid w:val="001E7324"/>
    <w:rsid w:val="001E760D"/>
    <w:rsid w:val="001E7883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149C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91D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C89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443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0D2B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67A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4887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78A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5C8E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8733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65E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48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2DBF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6F23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3FF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069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D5B"/>
    <w:rsid w:val="00653100"/>
    <w:rsid w:val="0065337E"/>
    <w:rsid w:val="00653B36"/>
    <w:rsid w:val="0065408D"/>
    <w:rsid w:val="00655170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3603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4798"/>
    <w:rsid w:val="006A5059"/>
    <w:rsid w:val="006A5F45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931"/>
    <w:rsid w:val="00713AB1"/>
    <w:rsid w:val="00713D7C"/>
    <w:rsid w:val="007143E9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4D2C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05A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0ED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685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0EB4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386A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16C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453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48E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BA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1D2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12A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4F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4A0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1EBA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529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72D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3B5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5F81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99F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AE0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443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23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3C3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888086E"/>
    <w:rsid w:val="08E478F9"/>
    <w:rsid w:val="1ECC042B"/>
    <w:rsid w:val="34C97602"/>
    <w:rsid w:val="4DA960D6"/>
    <w:rsid w:val="4EE35B2B"/>
    <w:rsid w:val="68695AB2"/>
    <w:rsid w:val="75AE73AA"/>
    <w:rsid w:val="7F50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Char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Char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Char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Char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Char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Char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Char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Char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2D97FCE-5DCC-428E-9D76-600AF7D50AB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350</Words>
  <Characters>1997</Characters>
  <Lines>16</Lines>
  <Paragraphs>4</Paragraphs>
  <TotalTime>0</TotalTime>
  <ScaleCrop>false</ScaleCrop>
  <LinksUpToDate>false</LinksUpToDate>
  <CharactersWithSpaces>2343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2017-05-27T06:28:00Z</dcterms:created>
  <dc:creator>A1Pass</dc:creator>
  <cp:lastModifiedBy></cp:lastModifiedBy>
  <cp:lastPrinted>2017-03-18T09:51:00Z</cp:lastPrinted>
  <dcterms:modified xsi:type="dcterms:W3CDTF">2020-01-11T14:15:08Z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