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1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40 000 000 Ariary (quarante millions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80 000 000 Ariary (quatre-vingts millions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MINISTERE FIADANANA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