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>CENTRALE</w:t>
      </w:r>
      <w:r>
        <w:rPr>
          <w:spacing w:val="-12"/>
          <w:sz w:val="20"/>
        </w:rPr>
        <w:t xml:space="preserve"> </w:t>
      </w:r>
      <w:r>
        <w:rPr>
          <w:sz w:val="20"/>
        </w:rPr>
        <w:t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MARCHES….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>DE</w:t>
      </w:r>
      <w:r>
        <w:rPr>
          <w:spacing w:val="-1"/>
          <w:u w:val="single"/>
        </w:rPr>
        <w:t xml:space="preserve"> </w:t>
      </w:r>
      <w:r>
        <w:rPr>
          <w:u w:val="single"/>
        </w:rPr>
        <w:t>LA</w:t>
      </w:r>
      <w:r>
        <w:rPr>
          <w:spacing w:val="-3"/>
          <w:u w:val="single"/>
        </w:rPr>
        <w:t xml:space="preserve"> </w:t>
      </w:r>
      <w:r>
        <w:rPr>
          <w:u w:val="single"/>
        </w:rPr>
        <w:t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CENTRALE…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 xml:space="preserve"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 xml:space="preserve">Projet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Plan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Passation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 xml:space="preserve">INITIAL</w:t>
      </w:r>
      <w:r>
        <w:rPr>
          <w:sz w:val="20"/>
        </w:rPr>
        <w:t xml:space="preserve"/>
      </w:r>
      <w:r>
        <w:rPr>
          <w:i/>
          <w:iCs/>
          <w:sz w:val="20"/>
        </w:rPr>
        <w:t xml:space="preserve"/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 xml:space="preserve"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>&lt;DATE EXAMEN&gt;</w:t>
      </w:r>
      <w:r>
        <w:rPr>
          <w:sz w:val="20"/>
        </w:rPr>
        <w:t>, la Commission Centrale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statué</w:t>
      </w:r>
      <w:r>
        <w:rPr>
          <w:spacing w:val="-8"/>
          <w:sz w:val="20"/>
        </w:rPr>
        <w:t xml:space="preserve"> </w:t>
      </w:r>
      <w:r>
        <w:rPr>
          <w:sz w:val="20"/>
        </w:rPr>
        <w:t>sur</w:t>
      </w:r>
      <w:r>
        <w:rPr>
          <w:spacing w:val="-9"/>
          <w:sz w:val="20"/>
        </w:rPr>
        <w:t xml:space="preserve"> </w:t>
      </w:r>
      <w:r>
        <w:rPr>
          <w:sz w:val="20"/>
        </w:rPr>
        <w:t>le</w:t>
      </w:r>
      <w:r>
        <w:rPr>
          <w:spacing w:val="-10"/>
          <w:sz w:val="20"/>
        </w:rPr>
        <w:t xml:space="preserve"> </w:t>
      </w:r>
      <w:r>
        <w:rPr>
          <w:sz w:val="20"/>
        </w:rPr>
        <w:t>dossier</w:t>
      </w:r>
      <w:r>
        <w:rPr>
          <w:spacing w:val="-9"/>
          <w:sz w:val="20"/>
        </w:rPr>
        <w:t xml:space="preserve"> </w:t>
      </w:r>
      <w:r>
        <w:rPr>
          <w:sz w:val="20"/>
        </w:rPr>
        <w:t>soumis</w:t>
      </w:r>
      <w:r>
        <w:rPr>
          <w:spacing w:val="-9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contrôle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Centrale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/>
      </w:r>
      <w:r>
        <w:rPr>
          <w:sz w:val="20"/>
        </w:rPr>
        <w:t xml:space="preserve">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>
            <w:pPr>
              <w:pStyle w:val="TableParagraph"/>
              <w:spacing w:before="1134"/>
              <w:ind w:left="50"/>
            </w:pPr>
            <w:r>
              <w:rPr>
                <w:sz w:val="22"/>
              </w:rPr>
              <w:t>&lt;VISEUR&gt;</w:t>
            </w:r>
          </w:p>
        </w:tc>
        <w:tc>
          <w:p>
            <w:pPr>
              <w:pStyle w:val="TableParagraph"/>
              <w:spacing w:before="1134"/>
              <w:ind w:left="446"/>
            </w:pPr>
            <w:r>
              <w:rPr>
                <w:sz w:val="22"/>
              </w:rPr>
              <w:t>&lt;NOM ET PRENOMS DU MEMBRE&gt;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