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20"/>
        <w:jc w:val="center"/>
      </w:pPr>
      <w:r>
        <w:rPr>
          <w:b w:val="off"/>
          <w:sz w:val="22"/>
        </w:rPr>
        <w:t>{{IMAGE:embleme}}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{{SI:QF-MIXTE}}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{{FINSI:QF-MIXTE}}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{{SI:AC-MIXTE}}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{{FINSI:AC-MIXTE}}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{{SI:CC-MIXTE}}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{{FINSI:CC-MIXTE}}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{{B01-AC-02}} au plus tard le {{B04-OV-02.heureLocale}}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{{B05-GQ-03.lettres}} ({{B05-GQ-03}}),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2026-10-01T07:37:03Z</dcterms:created>
  <dc:creator>Apache POI</dc:creator>
</cp:coreProperties>
</file>