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56"/>
        </w:rPr>
        <w:t>ChatBridge</w:t>
      </w:r>
    </w:p>
    <w:p>
      <w:pPr>
        <w:jc w:val="center"/>
      </w:pPr>
      <w:r>
        <w:rPr>
          <w:color w:val="555555"/>
          <w:sz w:val="32"/>
        </w:rPr>
        <w:t>Pre-Search Planning Document</w:t>
      </w:r>
    </w:p>
    <w:p>
      <w:pPr>
        <w:jc w:val="center"/>
      </w:pPr>
      <w:r>
        <w:rPr>
          <w:i/>
          <w:sz w:val="24"/>
        </w:rPr>
        <w:t>Building an AI Chat Platform with Third-Party App Integration</w:t>
      </w:r>
    </w:p>
    <w:p/>
    <w:p>
      <w:pPr>
        <w:jc w:val="center"/>
      </w:pPr>
      <w:r>
        <w:rPr>
          <w:sz w:val="22"/>
        </w:rPr>
        <w:t>Date: March 30, 2026</w:t>
        <w:br/>
      </w:r>
      <w:r>
        <w:rPr>
          <w:sz w:val="22"/>
        </w:rPr>
        <w:t>Based on: Chatbox (chatboxai/chatbox) fork</w:t>
        <w:br/>
      </w:r>
      <w:r>
        <w:rPr>
          <w:sz w:val="22"/>
        </w:rPr>
        <w:t>Sprint: 1 week (MVP due Tuesday)</w:t>
      </w:r>
    </w:p>
    <w:p>
      <w:r>
        <w:br w:type="page"/>
      </w:r>
    </w:p>
    <w:p>
      <w:pPr>
        <w:pStyle w:val="Heading1"/>
      </w:pPr>
      <w:r>
        <w:t>Case Study Analysis</w:t>
      </w:r>
    </w:p>
    <w:p>
      <w:r>
        <w:t>TutorMeAI sits at a fascinating inflection point. They have built a defensible position in K-12 education not through superior AI, but through configurability: teachers shape the chatbot to fit their classroom. With 10,000 districts and 200,000 daily users, they are no longer a startup experiment; they are infrastructure. The question is no longer whether the product works, but what it should become next. Their answer is orchestration: letting third-party apps live inside the chat experience so students can play a chess game, work through flashcards, or interact with a physics simulator without ever leaving the conversation window.</w:t>
        <w:br/>
        <w:br/>
        <w:t>The central engineering problem is deceptively simple to state and genuinely hard to solve. Third-party developers control their own UI and define their own tools. The platform cannot predict what any given app will do, yet it must render that app's interface inside the chat, pass it the right data, know when it is finished, and keep the conversation coherent throughout. A student says "let's play chess," a board appears, they ask mid-game "what should I do here?", the chatbot reasons about the board state and responds, the game ends, and the conversation continues naturally. Every handoff in that sequence is a potential failure point.</w:t>
        <w:br/>
        <w:br/>
        <w:t>Two categories of trade-off dominate the design space. The first is trust and safety. These are children. A malicious or poorly built app could expose student data, display inappropriate content, or simply break in a way that confuses a ten-year-old. We address this through iframe sandboxing with strict Content Security Policy headers, ensuring third-party code cannot access the parent DOM, read cookies, or navigate the top frame. Apps run in an isolated context and communicate only through a structured postMessage protocol. This imposes friction on developers but makes the safety boundary enforceable rather than aspirational. The ethical obligation here is non-negotiable: convenience for developers must never come at the cost of student safety.</w:t>
        <w:br/>
        <w:br/>
        <w:t>The second category is communication and state. The chatbot must stay aware of what is happening inside an app it does not control. We solve this by requiring apps to register a tool schema on the platform, a machine-readable contract that declares what the app can do, what parameters each action takes, and what it returns. The chatbot's LLM uses function calling to invoke these tools, and the app signals completion back through the same postMessage channel. App state is owned entirely by the app; the platform stores only a lightweight summary that gets injected into the conversation context so the LLM can reason about what happened.</w:t>
        <w:br/>
        <w:br/>
        <w:t>We landed on building atop the existing Chatbox desktop client, which already provides multi-provider LLM support through the Vercel AI SDK, streaming responses, conversation history via IndexedDB, and an MCP-based tool system. Rather than rebuilding these capabilities, we extend them: the plugin registry becomes a new layer that translates third-party tool schemas into MCP-compatible tool definitions the AI SDK already knows how to call. This lets us ship a working integration faster and with fewer moving parts.</w:t>
        <w:br/>
        <w:br/>
        <w:t>The hardest trade-off we accepted is scope. A production platform would need app review pipelines, automated content scanning, and granular teacher-level permissions for which apps are visible to which students. Within a one-week sprint, we cannot build all of that honestly. Instead, we focus on getting the core lifecycle right for three apps: one complex stateful app (chess), one public API integration (weather), and one requiring OAuth authentication (Spotify). If the handshake between chat and app is rock-solid for these three patterns, the safety and governance layers become straightforward to add later. A platform that works reliably for three apps is worth more than one that works intermittently for ten.</w:t>
      </w:r>
    </w:p>
    <w:p>
      <w:r>
        <w:br w:type="page"/>
      </w:r>
    </w:p>
    <w:p>
      <w:pPr>
        <w:pStyle w:val="Heading1"/>
      </w:pPr>
      <w:r>
        <w:t>Phase 1: Define Your Constraints</w:t>
      </w:r>
    </w:p>
    <w:p>
      <w:pPr>
        <w:pStyle w:val="Heading2"/>
      </w:pPr>
      <w:r>
        <w:t>1. Scale &amp; Load Profile</w:t>
      </w:r>
    </w:p>
    <w:p>
      <w:pPr>
        <w:pStyle w:val="Heading3"/>
      </w:pPr>
      <w:r>
        <w:t>Users at launch? In 6 months?</w:t>
      </w:r>
    </w:p>
    <w:p>
      <w:r>
        <w:t>At launch (demo/grading context): 5-20 concurrent users. In 6 months (hypothetical TutorMeAI production rollout): 10,000-50,000 DAU. The architecture should not preclude horizontal scaling, but the MVP targets single-server performance.</w:t>
      </w:r>
    </w:p>
    <w:p>
      <w:pPr>
        <w:pStyle w:val="Heading3"/>
      </w:pPr>
      <w:r>
        <w:t>Traffic pattern: steady, spiky, or unpredictable?</w:t>
      </w:r>
    </w:p>
    <w:p>
      <w:r>
        <w:t>Spiky. K-12 usage follows school schedules: peaks at 8-9 AM and 1-2 PM local time on weekdays, near-zero on weekends and holidays. Each spike lasts 45-90 minutes (class periods). This favors a serverless or auto-scaling backend over fixed-capacity infrastructure.</w:t>
      </w:r>
    </w:p>
    <w:p>
      <w:pPr>
        <w:pStyle w:val="Heading3"/>
      </w:pPr>
      <w:r>
        <w:t>How many concurrent app sessions per user?</w:t>
      </w:r>
    </w:p>
    <w:p>
      <w:r>
        <w:t>One active app at a time per conversation, but a user may have multiple conversations open. Design for 1 active app session per conversation, up to 3 conversations per user. Apps that are not in the active viewport should be suspended (iframe unloaded) to conserve resources.</w:t>
      </w:r>
    </w:p>
    <w:p>
      <w:pPr>
        <w:pStyle w:val="Heading3"/>
      </w:pPr>
      <w:r>
        <w:t>Cold start tolerance for app loading?</w:t>
      </w:r>
    </w:p>
    <w:p>
      <w:r>
        <w:t>Under 3 seconds is acceptable for initial app load. Users will see a skeleton/spinner. Subsequent interactions within a loaded app should feel instant (&lt;200ms round-trip for postMessage). If an app exceeds 10 seconds on cold start, the platform shows a timeout message and offers retry.</w:t>
      </w:r>
    </w:p>
    <w:p>
      <w:pPr>
        <w:pStyle w:val="Heading2"/>
      </w:pPr>
      <w:r>
        <w:t>2. Budget &amp; Cost Ceiling</w:t>
      </w:r>
    </w:p>
    <w:p>
      <w:pPr>
        <w:pStyle w:val="Heading3"/>
      </w:pPr>
      <w:r>
        <w:t>Monthly spend limit?</w:t>
      </w:r>
    </w:p>
    <w:p>
      <w:r>
        <w:t>MVP/development phase: $50-100/month total (LLM API costs dominate). Production projection at 10K users: $2,000-5,000/month depending on invocation frequency. Infrastructure (Vercel/Railway free tiers) should remain under $20/month for MVP.</w:t>
      </w:r>
    </w:p>
    <w:p>
      <w:pPr>
        <w:pStyle w:val="Heading3"/>
      </w:pPr>
      <w:r>
        <w:t>Pay-per-use acceptable or need fixed costs?</w:t>
      </w:r>
    </w:p>
    <w:p>
      <w:r>
        <w:t>Pay-per-use is preferred for the MVP since traffic is low and unpredictable. At production scale, a reserved/committed-use discount from the LLM provider would reduce cost. Infrastructure should remain pay-per-use (serverless) to handle the spiky K-12 traffic pattern.</w:t>
      </w:r>
    </w:p>
    <w:p>
      <w:pPr>
        <w:pStyle w:val="Heading3"/>
      </w:pPr>
      <w:r>
        <w:t>LLM cost per tool invocation acceptable range?</w:t>
      </w:r>
    </w:p>
    <w:p>
      <w:r>
        <w:t>Target: $0.005-0.02 per tool invocation (including the LLM reasoning step that decides to call the tool). A typical chess game might involve 5-10 tool calls, totaling $0.05-0.20 per game session. Using Claude Haiku or GPT-4o-mini for tool routing keeps per-invocation costs at the low end. Complex reasoning (e.g., chess move analysis) can use a more capable model selectively.</w:t>
      </w:r>
    </w:p>
    <w:p>
      <w:pPr>
        <w:pStyle w:val="Heading3"/>
      </w:pPr>
      <w:r>
        <w:t>Where will you trade money for time?</w:t>
      </w:r>
    </w:p>
    <w:p>
      <w:r>
        <w:t>Managed services over self-hosted: Supabase for database (free tier), Vercel for deployment (free tier), Clerk or Supabase Auth for authentication (avoid building custom JWT infrastructure). Pre-built chess libraries (chess.js, chessboard.js) over implementing game logic from scratch. Vercel AI SDK (already in the codebase) over raw API calls to LLM providers.</w:t>
      </w:r>
    </w:p>
    <w:p>
      <w:pPr>
        <w:pStyle w:val="Heading2"/>
      </w:pPr>
      <w:r>
        <w:t>3. Time to Ship</w:t>
      </w:r>
    </w:p>
    <w:p>
      <w:pPr>
        <w:pStyle w:val="Heading3"/>
      </w:pPr>
      <w:r>
        <w:t>MVP timeline?</w:t>
      </w:r>
    </w:p>
    <w:p>
      <w:r>
        <w:t>MVP (basic chat + one working third-party app): 24 hours (Tuesday deadline). Early submission (full plugin system + 3 apps): 4 days (Friday). Final (polish, auth flows, documentation, deployment): 7 days (Sunday).</w:t>
      </w:r>
    </w:p>
    <w:p>
      <w:pPr>
        <w:pStyle w:val="Heading3"/>
      </w:pPr>
      <w:r>
        <w:t>Speed-to-market vs. long-term maintainability priority?</w:t>
      </w:r>
    </w:p>
    <w:p>
      <w:r>
        <w:t>Speed-to-market for the sprint. The Chatbox fork gives us a mature chat UI, multi-provider LLM support, and streaming out of the box. We extend rather than rebuild. However, the plugin interface contract (tool schema format, postMessage protocol, registration API) must be designed carefully because third-party developers will build against it. A sloppy contract now creates painful migrations later. Decision: move fast on UI and integration plumbing, move carefully on the public API surface.</w:t>
      </w:r>
    </w:p>
    <w:p>
      <w:pPr>
        <w:pStyle w:val="Heading3"/>
      </w:pPr>
      <w:r>
        <w:t>Iteration cadence after launch?</w:t>
      </w:r>
    </w:p>
    <w:p>
      <w:r>
        <w:t>Weekly during the sprint. Post-sprint (hypothetical production): biweekly releases for platform, continuous deployment for individual third-party apps (they control their own release cycle). The plugin contract should be versioned from day one (v1) so future changes do not break existing apps.</w:t>
      </w:r>
    </w:p>
    <w:p>
      <w:pPr>
        <w:pStyle w:val="Heading2"/>
      </w:pPr>
      <w:r>
        <w:t>4. Security &amp; Sandboxing</w:t>
      </w:r>
    </w:p>
    <w:p>
      <w:pPr>
        <w:pStyle w:val="Heading3"/>
      </w:pPr>
      <w:r>
        <w:t>How will you isolate third-party app code?</w:t>
      </w:r>
    </w:p>
    <w:p>
      <w:r>
        <w:t>Iframe-based sandboxing. Each third-party app renders in an &lt;iframe&gt; with the sandbox attribute: sandbox="allow-scripts allow-forms". Crucially, allow-same-origin is NOT set, preventing the app from accessing the parent window's cookies, localStorage, or DOM. Communication happens exclusively through window.postMessage with origin validation on both sides.</w:t>
      </w:r>
    </w:p>
    <w:p>
      <w:pPr>
        <w:pStyle w:val="Heading3"/>
      </w:pPr>
      <w:r>
        <w:t>What happens if a malicious app is registered?</w:t>
      </w:r>
    </w:p>
    <w:p>
      <w:r>
        <w:t>Defense in depth: (1) Apps must be registered through an admin-approved process (not self-service in MVP). (2) The iframe sandbox prevents DOM access and cookie theft. (3) CSP headers restrict what the iframe can load. (4) The postMessage protocol only accepts known message types; unexpected messages are logged and dropped. (5) Rate limiting on tool invocations prevents resource exhaustion. A malicious app can at worst render inappropriate content inside its own iframe; it cannot exfiltrate data or affect other parts of the platform.</w:t>
      </w:r>
    </w:p>
    <w:p>
      <w:pPr>
        <w:pStyle w:val="Heading3"/>
      </w:pPr>
      <w:r>
        <w:t>Content Security Policy requirements?</w:t>
      </w:r>
    </w:p>
    <w:p>
      <w:r>
        <w:t>Platform CSP: default-src 'self'; frame-src https://&lt;approved-app-domains&gt;; script-src 'self'. Iframe CSP (set by the app's own server): should be permissive enough for the app to function but the platform does not rely on the app's CSP for security (the sandbox attribute is the enforcement boundary). frame-ancestors directive on the platform prevents clickjacking.</w:t>
      </w:r>
    </w:p>
    <w:p>
      <w:pPr>
        <w:pStyle w:val="Heading3"/>
      </w:pPr>
      <w:r>
        <w:t>Data privacy between apps and chat context?</w:t>
      </w:r>
    </w:p>
    <w:p>
      <w:r>
        <w:t>Apps receive only the data explicitly passed to them via tool invocations (structured parameters). They do not receive the full conversation history, user profile, or other apps' state. The platform injects a summary of app results into the LLM context, not raw app data. Student PII (name, school) is never forwarded to third-party apps in the MVP.</w:t>
      </w:r>
    </w:p>
    <w:p>
      <w:pPr>
        <w:pStyle w:val="Heading2"/>
      </w:pPr>
      <w:r>
        <w:t>5. Team &amp; Skill Constraints</w:t>
      </w:r>
    </w:p>
    <w:p>
      <w:pPr>
        <w:pStyle w:val="Heading3"/>
      </w:pPr>
      <w:r>
        <w:t>Solo or team?</w:t>
      </w:r>
    </w:p>
    <w:p>
      <w:r>
        <w:t>Solo developer for this sprint.</w:t>
      </w:r>
    </w:p>
    <w:p>
      <w:pPr>
        <w:pStyle w:val="Heading3"/>
      </w:pPr>
      <w:r>
        <w:t>Languages/frameworks you know well?</w:t>
      </w:r>
    </w:p>
    <w:p>
      <w:r>
        <w:t>Strong: TypeScript, React, Node.js, Python. Familiar: Electron, Vite, Zustand, Tailwind CSS. The Chatbox codebase uses all of these, which reduces ramp-up time significantly.</w:t>
      </w:r>
    </w:p>
    <w:p>
      <w:pPr>
        <w:pStyle w:val="Heading3"/>
      </w:pPr>
      <w:r>
        <w:t>Experience with iframe/postMessage communication?</w:t>
      </w:r>
    </w:p>
    <w:p>
      <w:r>
        <w:t>Moderate. Have used postMessage for cross-origin widget embedding before. The key complexity here is building a reliable bidirectional protocol with proper origin validation, message typing, and error handling. Will reference the Channel Messaging API as a more structured alternative to raw postMessage if complexity warrants it.</w:t>
      </w:r>
    </w:p>
    <w:p>
      <w:pPr>
        <w:pStyle w:val="Heading3"/>
      </w:pPr>
      <w:r>
        <w:t>Familiarity with OAuth2 flows?</w:t>
      </w:r>
    </w:p>
    <w:p>
      <w:r>
        <w:t>Familiar with the authorization code flow and refresh token handling. For the Spotify integration, we will use the Authorization Code with PKCE flow (recommended for public clients). The platform backend acts as the OAuth client; the iframe app never sees the raw tokens. Will use a library (e.g., Supabase Auth with Spotify provider, or simple-oauth2) rather than implementing the flow from scratch.</w:t>
      </w:r>
    </w:p>
    <w:p>
      <w:r>
        <w:br w:type="page"/>
      </w:r>
    </w:p>
    <w:p>
      <w:pPr>
        <w:pStyle w:val="Heading1"/>
      </w:pPr>
      <w:r>
        <w:t>Phase 2: Architecture Discovery</w:t>
      </w:r>
    </w:p>
    <w:p>
      <w:pPr>
        <w:pStyle w:val="Heading2"/>
      </w:pPr>
      <w:r>
        <w:t>6. Plugin Architecture</w:t>
      </w:r>
    </w:p>
    <w:p>
      <w:pPr>
        <w:pStyle w:val="Heading3"/>
      </w:pPr>
      <w:r>
        <w:t>Iframe-based vs web component vs server-side rendering?</w:t>
      </w:r>
    </w:p>
    <w:p>
      <w:r>
        <w:t>Decision: Iframe-based.</w:t>
        <w:br/>
        <w:br/>
        <w:t>Trade-off analysis:</w:t>
        <w:br/>
        <w:t>- Iframes: Best isolation (separate browsing context), supports any frontend framework, well-understood security model. Downside: cross-origin communication is asynchronous and requires a protocol; styling cannot be shared with the parent.</w:t>
        <w:br/>
        <w:t>- Web Components: Better styling integration, lighter weight. Downside: runs in the same JS context as the platform (no true isolation); a broken component can crash the host page. Unacceptable for third-party code in a children's product.</w:t>
        <w:br/>
        <w:t>- Server-side rendering: App UI is rendered on the server and streamed as HTML. Downside: no client-side interactivity without hydration, which brings us back to needing client-side code execution.</w:t>
        <w:br/>
        <w:br/>
        <w:t>Iframes win because isolation is non-negotiable for a K-12 platform running untrusted third-party code.</w:t>
      </w:r>
    </w:p>
    <w:p>
      <w:pPr>
        <w:pStyle w:val="Heading3"/>
      </w:pPr>
      <w:r>
        <w:t>How will apps register their tool schemas?</w:t>
      </w:r>
    </w:p>
    <w:p>
      <w:r>
        <w:t>Apps provide a manifest file (JSON) at a well-known URL: &lt;app-base-url&gt;/chatbridge-manifest.json. The manifest declares:</w:t>
        <w:br/>
        <w:t>- App metadata (name, description, icon, version)</w:t>
        <w:br/>
        <w:t>- Tool definitions (name, description, parameters as JSON Schema, return type)</w:t>
        <w:br/>
        <w:t>- UI entry point URL (the iframe src)</w:t>
        <w:br/>
        <w:t>- Required auth type (none, api_key, oauth2)</w:t>
        <w:br/>
        <w:t>- Permissions requested (e.g., "read_conversation_context")</w:t>
        <w:br/>
        <w:br/>
        <w:t>The platform fetches and validates this manifest at registration time. Tool schemas are converted to MCP-compatible tool definitions that the Vercel AI SDK can call via function calling.</w:t>
      </w:r>
    </w:p>
    <w:p>
      <w:pPr>
        <w:pStyle w:val="Heading3"/>
      </w:pPr>
      <w:r>
        <w:t>Message passing protocol (postMessage, custom events, WebSocket)?</w:t>
      </w:r>
    </w:p>
    <w:p>
      <w:r>
        <w:t>Decision: postMessage with a typed protocol.</w:t>
        <w:br/>
        <w:br/>
        <w:t>The protocol defines message types:</w:t>
        <w:br/>
        <w:t>- TOOL_INVOKE: Platform -&gt; App (tool name + parameters)</w:t>
        <w:br/>
        <w:t>- TOOL_RESULT: App -&gt; Platform (result data + status)</w:t>
        <w:br/>
        <w:t>- STATE_UPDATE: App -&gt; Platform (lightweight state summary for LLM context)</w:t>
        <w:br/>
        <w:t>- APP_READY: App -&gt; Platform (signals iframe has loaded)</w:t>
        <w:br/>
        <w:t>- APP_COMPLETE: App -&gt; Platform (signals the app interaction is finished)</w:t>
        <w:br/>
        <w:t>- APP_ERROR: App -&gt; Platform (error reporting)</w:t>
        <w:br/>
        <w:br/>
        <w:t>Each message includes a correlation ID for request-response matching and a timestamp for ordering. Origin validation is enforced on both sides. Messages that do not conform to the schema are dropped.</w:t>
      </w:r>
    </w:p>
    <w:p>
      <w:pPr>
        <w:pStyle w:val="Heading3"/>
      </w:pPr>
      <w:r>
        <w:t>How does the chatbot discover available tools at runtime?</w:t>
      </w:r>
    </w:p>
    <w:p>
      <w:r>
        <w:t>At conversation start, the platform loads all registered app manifests and converts their tool schemas into the tool format expected by the Vercel AI SDK's streamText function. These tools are injected alongside any existing MCP tools (web search, knowledge base). When the user sends a message, the LLM sees all available tools and decides whether to invoke one based on the user's intent. Tool descriptions in the manifest should be written to help the LLM route correctly (e.g., "Start an interactive chess game in the chat" rather than "chess").</w:t>
      </w:r>
    </w:p>
    <w:p>
      <w:pPr>
        <w:pStyle w:val="Heading2"/>
      </w:pPr>
      <w:r>
        <w:t>7. LLM &amp; Function Calling</w:t>
      </w:r>
    </w:p>
    <w:p>
      <w:pPr>
        <w:pStyle w:val="Heading3"/>
      </w:pPr>
      <w:r>
        <w:t>Which LLM provider for function calling?</w:t>
      </w:r>
    </w:p>
    <w:p>
      <w:r>
        <w:t>Primary: Anthropic Claude (claude-sonnet-4-20250514) via the Vercel AI SDK's @ai-sdk/anthropic provider. Claude has strong function calling support and the Chatbox codebase already integrates it. Fallback: OpenAI GPT-4o via @ai-sdk/openai (also already integrated). The Vercel AI SDK abstracts the provider, so switching is a config change, not a code change.</w:t>
      </w:r>
    </w:p>
    <w:p>
      <w:pPr>
        <w:pStyle w:val="Heading3"/>
      </w:pPr>
      <w:r>
        <w:t>How will dynamic tool schemas be injected into the system prompt?</w:t>
      </w:r>
    </w:p>
    <w:p>
      <w:r>
        <w:t>The Vercel AI SDK's streamText() accepts a tools parameter as a Record&lt;string, tool&gt;. At generation time, we merge three tool sources:</w:t>
        <w:br/>
        <w:t>1. Built-in tools (web search, knowledge base) - already in the codebase</w:t>
        <w:br/>
        <w:t>2. MCP tools (from connected MCP servers) - already in the codebase</w:t>
        <w:br/>
        <w:t>3. Plugin tools (from registered third-party app manifests) - new</w:t>
        <w:br/>
        <w:br/>
        <w:t>Plugin tools are dynamically generated from manifest schemas using the AI SDK's tool() helper. The tool's execute function sends a postMessage to the app's iframe and awaits the TOOL_RESULT response.</w:t>
      </w:r>
    </w:p>
    <w:p>
      <w:pPr>
        <w:pStyle w:val="Heading3"/>
      </w:pPr>
      <w:r>
        <w:t>Context window management with multiple app schemas?</w:t>
      </w:r>
    </w:p>
    <w:p>
      <w:r>
        <w:t>Each tool definition consumes roughly 100-300 tokens of context. With 3 apps averaging 3 tools each, that is ~900-2,700 tokens for tool schemas, well within budget. At scale (20+ apps), we would need to prune: only inject tools for apps the user has explicitly enabled or that are relevant to the current conversation topic. For the MVP with 3 apps, all tools are always available. The existing context compaction system in Chatbox will summarize long conversations to keep total context under the model's window limit.</w:t>
      </w:r>
    </w:p>
    <w:p>
      <w:pPr>
        <w:pStyle w:val="Heading3"/>
      </w:pPr>
      <w:r>
        <w:t>Streaming responses while waiting for tool results?</w:t>
      </w:r>
    </w:p>
    <w:p>
      <w:r>
        <w:t>The Vercel AI SDK supports streaming with tool calls natively. When the LLM decides to call a tool, the stream pauses, the tool executes (postMessage to iframe, await result), and the stream resumes with the LLM's response incorporating the tool result. During the tool execution pause, the UI shows a "Running [app name]..." indicator. If the tool call takes more than 30 seconds, a timeout error is returned to the LLM, which can then inform the user.</w:t>
      </w:r>
    </w:p>
    <w:p>
      <w:pPr>
        <w:pStyle w:val="Heading2"/>
      </w:pPr>
      <w:r>
        <w:t>8. Real-Time Communication</w:t>
      </w:r>
    </w:p>
    <w:p>
      <w:pPr>
        <w:pStyle w:val="Heading3"/>
      </w:pPr>
      <w:r>
        <w:t>WebSocket vs SSE vs polling for chat?</w:t>
      </w:r>
    </w:p>
    <w:p>
      <w:r>
        <w:t>The existing Chatbox architecture uses direct LLM API streaming (SSE from the AI provider) rather than a separate WebSocket layer. Since this is a desktop/web app making direct API calls (not routing through a custom backend for chat), we keep this architecture. The Vercel AI SDK handles streaming natively. No additional WebSocket server is needed for the MVP. If we add a shared backend later (e.g., for multi-device sync), WebSockets would be the right choice then.</w:t>
      </w:r>
    </w:p>
    <w:p>
      <w:pPr>
        <w:pStyle w:val="Heading3"/>
      </w:pPr>
      <w:r>
        <w:t>Separate channel for app-to-platform communication?</w:t>
      </w:r>
    </w:p>
    <w:p>
      <w:r>
        <w:t>Yes. Chat communication (user &lt;-&gt; LLM) flows through the AI SDK's streaming API. App communication (platform &lt;-&gt; iframe) flows through postMessage. These are deliberately separate channels to avoid coupling. The platform's plugin controller acts as the bridge: it translates LLM tool calls into postMessage invocations and translates postMessage results back into tool responses for the AI SDK.</w:t>
      </w:r>
    </w:p>
    <w:p>
      <w:pPr>
        <w:pStyle w:val="Heading3"/>
      </w:pPr>
      <w:r>
        <w:t>How do you handle bidirectional state updates?</w:t>
      </w:r>
    </w:p>
    <w:p>
      <w:r>
        <w:t>App -&gt; Platform: The app sends STATE_UPDATE messages whenever its internal state changes meaningfully (e.g., a chess move is made). The platform stores the latest state summary in a per-conversation plugin state store (Zustand). This summary is injected into the next LLM call as a system message.</w:t>
        <w:br/>
        <w:br/>
        <w:t>Platform -&gt; App: When the LLM invokes a tool, the platform sends a TOOL_INVOKE message to the app. The app processes it and sends back a TOOL_RESULT. The platform does not push unsolicited state to the app; the app is the source of truth for its own state.</w:t>
      </w:r>
    </w:p>
    <w:p>
      <w:pPr>
        <w:pStyle w:val="Heading3"/>
      </w:pPr>
      <w:r>
        <w:t>Reconnection and message ordering guarantees?</w:t>
      </w:r>
    </w:p>
    <w:p>
      <w:r>
        <w:t>PostMessage within a single page session is synchronous and ordered (same-thread delivery). If the iframe reloads (navigation, crash), the platform detects the loss of the APP_READY heartbeat and prompts the user to reload the app. Message ordering is guaranteed by the browser's event loop. Each message includes a monotonic sequence number for debugging, but reordering is not expected in practice.</w:t>
      </w:r>
    </w:p>
    <w:p>
      <w:pPr>
        <w:pStyle w:val="Heading2"/>
      </w:pPr>
      <w:r>
        <w:t>9. State Management</w:t>
      </w:r>
    </w:p>
    <w:p>
      <w:pPr>
        <w:pStyle w:val="Heading3"/>
      </w:pPr>
      <w:r>
        <w:t>Where does chat state live? App state? Session state?</w:t>
      </w:r>
    </w:p>
    <w:p>
      <w:r>
        <w:t>Chat state: Zustand store (chatStore.ts) persisted to IndexedDB via localforage. This is the existing Chatbox architecture and we keep it.</w:t>
        <w:br/>
        <w:br/>
        <w:t>App state: Owned by the app inside its iframe. The platform only stores a lightweight JSON summary (last STATE_UPDATE) in a new Zustand slice (pluginStore.ts), keyed by conversation ID + app ID.</w:t>
        <w:br/>
        <w:br/>
        <w:t>Session state: The combination of chat messages + plugin state summaries. When the LLM is called, active plugin state is appended to the system message so the LLM has context about what apps are doing.</w:t>
      </w:r>
    </w:p>
    <w:p>
      <w:pPr>
        <w:pStyle w:val="Heading3"/>
      </w:pPr>
      <w:r>
        <w:t>How do you merge app context back into conversation history?</w:t>
      </w:r>
    </w:p>
    <w:p>
      <w:r>
        <w:t>When an app signals completion (APP_COMPLETE), the platform creates a synthetic assistant message: "[Chess app] Game completed. White won by checkmate in 24 moves." This message is added to the conversation history like any other message, making it visible to the user and available in the LLM's context for future turns. Tool invocation results are also stored as tool-role messages in the existing message format.</w:t>
      </w:r>
    </w:p>
    <w:p>
      <w:pPr>
        <w:pStyle w:val="Heading3"/>
      </w:pPr>
      <w:r>
        <w:t>State persistence across page refreshes?</w:t>
      </w:r>
    </w:p>
    <w:p>
      <w:r>
        <w:t>Chat state persists (IndexedDB). Plugin state summaries persist (stored alongside chat state). App internal state: depends on the app. The platform sends the last known state summary to the app via a RESTORE_STATE message when the iframe reloads, but the app is responsible for using it. Apps that need durable state should use their own backend storage.</w:t>
      </w:r>
    </w:p>
    <w:p>
      <w:pPr>
        <w:pStyle w:val="Heading3"/>
      </w:pPr>
      <w:r>
        <w:t>What happens to the app state if the user closes the chat?</w:t>
      </w:r>
    </w:p>
    <w:p>
      <w:r>
        <w:t>The iframe is destroyed. The platform's plugin state summary is retained in IndexedDB. When the user reopens the conversation, the app can be relaunched and the platform sends the last state summary. However, if the app does not support state restoration, the interaction starts fresh. The conversation history still contains the record of what happened, so the LLM has context.</w:t>
      </w:r>
    </w:p>
    <w:p>
      <w:pPr>
        <w:pStyle w:val="Heading2"/>
      </w:pPr>
      <w:r>
        <w:t>10. Authentication Architecture</w:t>
      </w:r>
    </w:p>
    <w:p>
      <w:pPr>
        <w:pStyle w:val="Heading3"/>
      </w:pPr>
      <w:r>
        <w:t>Platform auth vs per-app auth?</w:t>
      </w:r>
    </w:p>
    <w:p>
      <w:r>
        <w:t>Both, layered. Platform auth (Supabase Auth or Clerk) handles user identity for the ChatBridge platform itself. Per-app auth (OAuth2) handles authorization for external services like Spotify. The platform auth token is never shared with third-party apps. Per-app OAuth tokens are stored server-side and passed to the app via secure TOOL_INVOKE parameters.</w:t>
      </w:r>
    </w:p>
    <w:p>
      <w:pPr>
        <w:pStyle w:val="Heading3"/>
      </w:pPr>
      <w:r>
        <w:t>Token storage and refresh strategy?</w:t>
      </w:r>
    </w:p>
    <w:p>
      <w:r>
        <w:t>Platform tokens: stored in Zustand + localStorage (existing Chatbox pattern). OAuth tokens for third-party services: stored in the backend database (Supabase), encrypted at rest. Refresh tokens are rotated automatically using the OAuth provider's refresh endpoint. The frontend never sees raw OAuth tokens; it receives a session-scoped proxy token from the platform backend.</w:t>
      </w:r>
    </w:p>
    <w:p>
      <w:pPr>
        <w:pStyle w:val="Heading3"/>
      </w:pPr>
      <w:r>
        <w:t>OAuth redirect handling within iframe context?</w:t>
      </w:r>
    </w:p>
    <w:p>
      <w:r>
        <w:t>OAuth flows cannot happen inside a sandboxed iframe (redirects are blocked). Solution: When an app requires OAuth, the platform opens a popup window for the OAuth flow. The popup completes the authorization, the callback hits the platform backend, tokens are stored, and the popup closes. The platform then notifies the iframe that auth is complete via postMessage. This is the standard pattern used by Figma, Notion, and other platforms with embedded OAuth.</w:t>
      </w:r>
    </w:p>
    <w:p>
      <w:pPr>
        <w:pStyle w:val="Heading3"/>
      </w:pPr>
      <w:r>
        <w:t>How do you surface auth requirements to the user naturally?</w:t>
      </w:r>
    </w:p>
    <w:p>
      <w:r>
        <w:t>When the LLM invokes a tool for an app that requires auth and the user has not yet authorized, the tool returns a special AUTH_REQUIRED status instead of a result. The LLM receives this and generates a natural-language prompt: "To use Spotify, I'll need you to connect your account. Click the button below to authorize." The platform renders an auth button inline in the chat. After auth completes, the original tool call is retried automatically.</w:t>
      </w:r>
    </w:p>
    <w:p>
      <w:pPr>
        <w:pStyle w:val="Heading2"/>
      </w:pPr>
      <w:r>
        <w:t>11. Database &amp; Persistence</w:t>
      </w:r>
    </w:p>
    <w:p>
      <w:pPr>
        <w:pStyle w:val="Heading3"/>
      </w:pPr>
      <w:r>
        <w:t>Schema design for conversations, app registrations, sessions?</w:t>
      </w:r>
    </w:p>
    <w:p>
      <w:r>
        <w:t>Conversations and messages: Keep the existing IndexedDB/localforage schema from Chatbox. No migration needed.</w:t>
        <w:br/>
        <w:br/>
        <w:t>App registrations (new): A JSON config file or lightweight SQLite table (via the existing @libsql/client) storing registered app manifests. Fields: app_id, name, manifest_url, manifest_cache, status (active/disabled), registered_at.</w:t>
        <w:br/>
        <w:br/>
        <w:t>Plugin sessions (new): Keyed by conversation_id + app_id. Fields: last_state_summary (JSON), tool_invocation_count, last_active_at.</w:t>
        <w:br/>
        <w:br/>
        <w:t>OAuth tokens (new, backend only): user_id, app_id, access_token (encrypted), refresh_token (encrypted), expires_at, scopes.</w:t>
      </w:r>
    </w:p>
    <w:p>
      <w:pPr>
        <w:pStyle w:val="Heading3"/>
      </w:pPr>
      <w:r>
        <w:t>How do you store tool invocation history?</w:t>
      </w:r>
    </w:p>
    <w:p>
      <w:r>
        <w:t>Tool invocations are stored as tool-role messages in the conversation history (the existing message format supports role: "tool" with contentParts). This gives us invocation history for free: it is the conversation itself. For analytics (invocation counts, error rates), we add lightweight counters to the plugin session record.</w:t>
      </w:r>
    </w:p>
    <w:p>
      <w:pPr>
        <w:pStyle w:val="Heading3"/>
      </w:pPr>
      <w:r>
        <w:t>Read/write patterns and indexing strategy?</w:t>
      </w:r>
    </w:p>
    <w:p>
      <w:r>
        <w:t>Read-heavy: conversation history is read on every page load and every LLM call. Writes happen on each new message. The existing IndexedDB setup handles this well for single-user desktop use. For the backend (app registrations, OAuth tokens), Supabase provides automatic indexing on primary keys. We add an index on (user_id, app_id) for the OAuth tokens table.</w:t>
      </w:r>
    </w:p>
    <w:p>
      <w:pPr>
        <w:pStyle w:val="Heading3"/>
      </w:pPr>
      <w:r>
        <w:t>Backup and disaster recovery?</w:t>
      </w:r>
    </w:p>
    <w:p>
      <w:r>
        <w:t>MVP: Local data only (Chatbox's existing model). Conversation export to JSON is already supported. Production: Supabase provides automatic daily backups for PostgreSQL data. User-facing: add a "sync conversations" feature using Supabase Realtime + PostgreSQL in a future iteration.</w:t>
      </w:r>
    </w:p>
    <w:p>
      <w:r>
        <w:br w:type="page"/>
      </w:r>
    </w:p>
    <w:p>
      <w:pPr>
        <w:pStyle w:val="Heading1"/>
      </w:pPr>
      <w:r>
        <w:t>Phase 3: Post-Stack Refinement</w:t>
      </w:r>
    </w:p>
    <w:p>
      <w:pPr>
        <w:pStyle w:val="Heading2"/>
      </w:pPr>
      <w:r>
        <w:t>12. Security &amp; Sandboxing Deep Dive</w:t>
      </w:r>
    </w:p>
    <w:p>
      <w:pPr>
        <w:pStyle w:val="Heading3"/>
      </w:pPr>
      <w:r>
        <w:t>Iframe sandbox attributes (allow-scripts, allow-same-origin)?</w:t>
      </w:r>
    </w:p>
    <w:p>
      <w:r>
        <w:t>sandbox="allow-scripts allow-forms allow-popups"</w:t>
        <w:br/>
        <w:br/>
        <w:t>- allow-scripts: Required for apps to function (they are interactive).</w:t>
        <w:br/>
        <w:t>- allow-forms: Required for apps with form inputs (e.g., search bars).</w:t>
        <w:br/>
        <w:t>- allow-popups: Required for OAuth flows that open a popup.</w:t>
        <w:br/>
        <w:t>- allow-same-origin: NOT included. This is the critical security decision. Without it, the iframe cannot access the parent's cookies, localStorage, or session storage. The trade-off is that the app cannot use its own cookies either, so apps needing persistent state must use postMessage to ask the platform to store data on their behalf, or use their own backend.</w:t>
      </w:r>
    </w:p>
    <w:p>
      <w:pPr>
        <w:pStyle w:val="Heading3"/>
      </w:pPr>
      <w:r>
        <w:t>CSP headers for embedded content?</w:t>
      </w:r>
    </w:p>
    <w:p>
      <w:r>
        <w:t>The platform sets: Content-Security-Policy: frame-src https://&lt;allowlisted-domains&gt;; frame-ancestors 'self'. This restricts which domains can be embedded as iframes and prevents the platform itself from being embedded by malicious sites. Each registered app's domain is added to the frame-src allowlist at registration time.</w:t>
      </w:r>
    </w:p>
    <w:p>
      <w:pPr>
        <w:pStyle w:val="Heading3"/>
      </w:pPr>
      <w:r>
        <w:t>Preventing apps from accessing parent DOM?</w:t>
      </w:r>
    </w:p>
    <w:p>
      <w:r>
        <w:t>The sandbox attribute without allow-same-origin enforces this at the browser level. Even if the app runs malicious JavaScript, it cannot call parent.document, window.top, or window.parent.postMessage with a spoofed origin. The browser's Same-Origin Policy is the enforcement mechanism. We do not rely on app developers being trustworthy.</w:t>
      </w:r>
    </w:p>
    <w:p>
      <w:pPr>
        <w:pStyle w:val="Heading3"/>
      </w:pPr>
      <w:r>
        <w:t>Rate limiting per app and per user?</w:t>
      </w:r>
    </w:p>
    <w:p>
      <w:r>
        <w:t>Platform-side rate limiting on postMessage processing: max 100 messages/second per iframe. Tool invocations: max 10 per minute per app per user (prevents runaway loops). LLM API calls: governed by the existing Chatbox rate limiting + provider-side limits. If an app exceeds the postMessage rate limit, messages are dropped and an APP_ERROR is logged.</w:t>
      </w:r>
    </w:p>
    <w:p>
      <w:pPr>
        <w:pStyle w:val="Heading2"/>
      </w:pPr>
      <w:r>
        <w:t>13. Error Handling &amp; Resilience</w:t>
      </w:r>
    </w:p>
    <w:p>
      <w:pPr>
        <w:pStyle w:val="Heading3"/>
      </w:pPr>
      <w:r>
        <w:t>What happens when an app's iframe fails to load?</w:t>
      </w:r>
    </w:p>
    <w:p>
      <w:r>
        <w:t>The platform sets a 10-second timeout after setting the iframe src. If no APP_READY message is received, the platform shows an error state in the chat: "The chess app failed to load. Would you like to try again?" The LLM is informed via a tool error result so it can respond naturally. The user can retry or continue the conversation without the app.</w:t>
      </w:r>
    </w:p>
    <w:p>
      <w:pPr>
        <w:pStyle w:val="Heading3"/>
      </w:pPr>
      <w:r>
        <w:t>Timeout strategy for async tool calls?</w:t>
      </w:r>
    </w:p>
    <w:p>
      <w:r>
        <w:t>Default timeout: 30 seconds per tool invocation. Apps that need longer (e.g., complex computations) can declare a custom timeout in their manifest (max 120 seconds). During the wait, the UI shows a progress indicator. On timeout, the tool returns an error to the LLM: "Tool call timed out after 30s." The LLM then informs the user and suggests alternatives.</w:t>
      </w:r>
    </w:p>
    <w:p>
      <w:pPr>
        <w:pStyle w:val="Heading3"/>
      </w:pPr>
      <w:r>
        <w:t>How does the chatbot recover from a failed app interaction?</w:t>
      </w:r>
    </w:p>
    <w:p>
      <w:r>
        <w:t>The LLM receives the error as a tool result (not a crash). It can then: (1) suggest retrying the action, (2) offer an alternative approach, or (3) continue the conversation without the app. The conversation state is never corrupted by a failed tool call because the error is recorded as a regular tool-role message in the history. The app's iframe can be reloaded independently without affecting the chat.</w:t>
      </w:r>
    </w:p>
    <w:p>
      <w:pPr>
        <w:pStyle w:val="Heading3"/>
      </w:pPr>
      <w:r>
        <w:t>Circuit breaker patterns for unreliable apps?</w:t>
      </w:r>
    </w:p>
    <w:p>
      <w:r>
        <w:t>Track failure rate per app over a rolling 5-minute window. If an app fails 3 consecutive tool calls, the platform marks it as "degraded" and the LLM is informed: "The chess app is currently experiencing issues." After 5 minutes, the platform allows one retry (half-open state). If it succeeds, the app is restored; if not, it remains degraded until the next window. This prevents the LLM from repeatedly calling a broken app and frustrating the user.</w:t>
      </w:r>
    </w:p>
    <w:p>
      <w:pPr>
        <w:pStyle w:val="Heading2"/>
      </w:pPr>
      <w:r>
        <w:t>14. Testing Strategy</w:t>
      </w:r>
    </w:p>
    <w:p>
      <w:pPr>
        <w:pStyle w:val="Heading3"/>
      </w:pPr>
      <w:r>
        <w:t>How do you test the plugin interface in isolation?</w:t>
      </w:r>
    </w:p>
    <w:p>
      <w:r>
        <w:t>Unit tests for the postMessage protocol handler using mock MessageEvent objects. Test that: (1) valid messages are processed correctly, (2) malformed messages are rejected, (3) origin validation works, (4) timeout handling fires correctly. The plugin controller is a pure TypeScript class that can be tested without a browser environment using jsdom or happy-dom (already available via Vitest).</w:t>
      </w:r>
    </w:p>
    <w:p>
      <w:pPr>
        <w:pStyle w:val="Heading3"/>
      </w:pPr>
      <w:r>
        <w:t>Mock apps for integration testing?</w:t>
      </w:r>
    </w:p>
    <w:p>
      <w:r>
        <w:t>Create a "test-app" that implements the ChatBridge plugin protocol with configurable behavior: instant responses, delayed responses, error responses, malformed messages. This mock app runs as a simple HTML page served locally. Integration tests load it in an iframe and exercise the full tool invocation lifecycle.</w:t>
      </w:r>
    </w:p>
    <w:p>
      <w:pPr>
        <w:pStyle w:val="Heading3"/>
      </w:pPr>
      <w:r>
        <w:t>End-to-end testing of full invocation lifecycle?</w:t>
      </w:r>
    </w:p>
    <w:p>
      <w:r>
        <w:t>Playwright for browser-based E2E tests. Test the full flow: user types "let's play chess" -&gt; LLM calls chess tool -&gt; iframe loads -&gt; board renders -&gt; user makes move -&gt; app sends state update -&gt; user asks "what should I do?" -&gt; LLM analyzes state -&gt; game ends -&gt; app sends completion -&gt; conversation continues. Mock the LLM responses to make tests deterministic.</w:t>
      </w:r>
    </w:p>
    <w:p>
      <w:pPr>
        <w:pStyle w:val="Heading3"/>
      </w:pPr>
      <w:r>
        <w:t>Load testing with multiple concurrent app sessions?</w:t>
      </w:r>
    </w:p>
    <w:p>
      <w:r>
        <w:t>Not a priority for the MVP (single-user desktop app). For production readiness, we would use k6 or Artillery to simulate concurrent users with active app sessions, measuring: postMessage latency, LLM response time with tool calls, memory usage per iframe, and state update throughput.</w:t>
      </w:r>
    </w:p>
    <w:p>
      <w:pPr>
        <w:pStyle w:val="Heading2"/>
      </w:pPr>
      <w:r>
        <w:t>15. Developer Experience</w:t>
      </w:r>
    </w:p>
    <w:p>
      <w:pPr>
        <w:pStyle w:val="Heading3"/>
      </w:pPr>
      <w:r>
        <w:t>How easy is it for a third-party developer to build an app?</w:t>
      </w:r>
    </w:p>
    <w:p>
      <w:r>
        <w:t>Target: a developer should be able to build a basic ChatBridge app in under 2 hours. The minimum requirements are: (1) a static HTML/JS page that implements the postMessage protocol, (2) a chatbridge-manifest.json file declaring tools. We provide a JavaScript SDK (@chatbridge/plugin-sdk) that handles the postMessage boilerplate: message parsing, origin validation, type-safe event handlers, and state reporting.</w:t>
      </w:r>
    </w:p>
    <w:p>
      <w:pPr>
        <w:pStyle w:val="Heading3"/>
      </w:pPr>
      <w:r>
        <w:t>What documentation do they need?</w:t>
      </w:r>
    </w:p>
    <w:p>
      <w:r>
        <w:t>- Quick Start guide (build your first app in 30 minutes)</w:t>
        <w:br/>
        <w:t>- Manifest schema reference</w:t>
        <w:br/>
        <w:t>- PostMessage protocol specification</w:t>
        <w:br/>
        <w:t>- Tool schema format (JSON Schema subset)</w:t>
        <w:br/>
        <w:t>- Authentication integration guide (for apps needing OAuth)</w:t>
        <w:br/>
        <w:t>- Example apps with source code (chess, weather, Spotify)</w:t>
        <w:br/>
        <w:t>- Debugging guide and common error codes</w:t>
      </w:r>
    </w:p>
    <w:p>
      <w:pPr>
        <w:pStyle w:val="Heading3"/>
      </w:pPr>
      <w:r>
        <w:t>Local development and testing workflow for app developers?</w:t>
      </w:r>
    </w:p>
    <w:p>
      <w:r>
        <w:t>Developers run their app locally (e.g., localhost:3001) and register it with the local ChatBridge instance by pointing to their local manifest URL. The platform's dev mode disables origin restrictions for localhost. Hot-reload works naturally since the iframe loads from the dev server. A browser DevTools guide is provided for inspecting postMessage traffic.</w:t>
      </w:r>
    </w:p>
    <w:p>
      <w:pPr>
        <w:pStyle w:val="Heading3"/>
      </w:pPr>
      <w:r>
        <w:t>Debugging tools for tool invocation failures?</w:t>
      </w:r>
    </w:p>
    <w:p>
      <w:r>
        <w:t>A "Plugin Debug Panel" (dev mode only) that shows: (1) all postMessage traffic (timestamped, color-coded by direction), (2) tool invocation history with parameters and results, (3) current app state summary, (4) error log with stack traces from the iframe (if the app reports them via APP_ERROR). This panel is a collapsible sidebar in the chat UI, visible only when dev mode is enabled in settings.</w:t>
      </w:r>
    </w:p>
    <w:p>
      <w:pPr>
        <w:pStyle w:val="Heading2"/>
      </w:pPr>
      <w:r>
        <w:t>16. Deployment &amp; Operations</w:t>
      </w:r>
    </w:p>
    <w:p>
      <w:pPr>
        <w:pStyle w:val="Heading3"/>
      </w:pPr>
      <w:r>
        <w:t>Where do third-party apps get hosted?</w:t>
      </w:r>
    </w:p>
    <w:p>
      <w:r>
        <w:t>Third-party developers host their own apps on any static hosting (Vercel, Netlify, GitHub Pages, their own servers). The platform only stores the manifest URL and iframe entry point URL. For the 3 required demo apps, we host them on Vercel as separate projects alongside the main platform. This proves the architecture works with truly separate deployments.</w:t>
      </w:r>
    </w:p>
    <w:p>
      <w:pPr>
        <w:pStyle w:val="Heading3"/>
      </w:pPr>
      <w:r>
        <w:t>CI/CD for the platform itself?</w:t>
      </w:r>
    </w:p>
    <w:p>
      <w:r>
        <w:t>GitHub Actions (existing in the Chatbox repo, adapted for ChatBridge): lint (Biome) -&gt; test (Vitest) -&gt; build (electron-vite) -&gt; deploy (Vercel for web, electron-builder for desktop). The web version is the primary deployment target for grading. Desktop builds are secondary.</w:t>
      </w:r>
    </w:p>
    <w:p>
      <w:pPr>
        <w:pStyle w:val="Heading3"/>
      </w:pPr>
      <w:r>
        <w:t>Monitoring for app health and invocation success rates?</w:t>
      </w:r>
    </w:p>
    <w:p>
      <w:r>
        <w:t>MVP: Console logging + Sentry (already integrated in Chatbox) for error tracking. Production: Instrument tool invocations with timing and success/failure metrics. Dashboard showing per-app: invocation count, success rate, p50/p95 latency, error breakdown. Sentry captures unhandled errors from both the platform and (if the app reports them) the iframe.</w:t>
      </w:r>
    </w:p>
    <w:p>
      <w:pPr>
        <w:pStyle w:val="Heading3"/>
      </w:pPr>
      <w:r>
        <w:t>How do you handle app updates without breaking existing sessions?</w:t>
      </w:r>
    </w:p>
    <w:p>
      <w:r>
        <w:t>Apps are loaded fresh on each iframe mount (no caching of app code). When an app updates, the next time the iframe loads it gets the new version. Active sessions are not affected because the iframe is already loaded with the old version. The manifest includes a version field; if the platform detects a version mismatch between the cached manifest and the live one, it notifies the user: "A newer version of Chess is available. Reload?" The tool schema contract is versioned (v1) so breaking changes require a new version number.</w:t>
      </w:r>
    </w:p>
    <w:p>
      <w:r>
        <w:br w:type="page"/>
      </w:r>
    </w:p>
    <w:p>
      <w:pPr>
        <w:pStyle w:val="Heading1"/>
      </w:pPr>
      <w:r>
        <w:t>Technical Stack Decision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Choice</w:t>
            </w:r>
          </w:p>
        </w:tc>
        <w:tc>
          <w:tcPr>
            <w:tcW w:type="dxa" w:w="2880"/>
          </w:tcPr>
          <w:p>
            <w:r>
              <w:rPr>
                <w:b/>
              </w:rPr>
              <w:t>Rationale</w:t>
            </w:r>
          </w:p>
        </w:tc>
      </w:tr>
      <w:tr>
        <w:tc>
          <w:tcPr>
            <w:tcW w:type="dxa" w:w="2880"/>
          </w:tcPr>
          <w:p>
            <w:r>
              <w:t>Frontend</w:t>
            </w:r>
          </w:p>
        </w:tc>
        <w:tc>
          <w:tcPr>
            <w:tcW w:type="dxa" w:w="2880"/>
          </w:tcPr>
          <w:p>
            <w:r>
              <w:t>React 18 + Mantine + Tailwind (existing)</w:t>
            </w:r>
          </w:p>
        </w:tc>
        <w:tc>
          <w:tcPr>
            <w:tcW w:type="dxa" w:w="2880"/>
          </w:tcPr>
          <w:p>
            <w:r>
              <w:t>Already in the Chatbox codebase; no migration cost</w:t>
            </w:r>
          </w:p>
        </w:tc>
      </w:tr>
      <w:tr>
        <w:tc>
          <w:tcPr>
            <w:tcW w:type="dxa" w:w="2880"/>
          </w:tcPr>
          <w:p>
            <w:r>
              <w:t>Desktop</w:t>
            </w:r>
          </w:p>
        </w:tc>
        <w:tc>
          <w:tcPr>
            <w:tcW w:type="dxa" w:w="2880"/>
          </w:tcPr>
          <w:p>
            <w:r>
              <w:t>Electron 26 (existing)</w:t>
            </w:r>
          </w:p>
        </w:tc>
        <w:tc>
          <w:tcPr>
            <w:tcW w:type="dxa" w:w="2880"/>
          </w:tcPr>
          <w:p>
            <w:r>
              <w:t>Provides iframe sandboxing and Node.js access for MCP</w:t>
            </w:r>
          </w:p>
        </w:tc>
      </w:tr>
      <w:tr>
        <w:tc>
          <w:tcPr>
            <w:tcW w:type="dxa" w:w="2880"/>
          </w:tcPr>
          <w:p>
            <w:r>
              <w:t>Web Build</w:t>
            </w:r>
          </w:p>
        </w:tc>
        <w:tc>
          <w:tcPr>
            <w:tcW w:type="dxa" w:w="2880"/>
          </w:tcPr>
          <w:p>
            <w:r>
              <w:t>Vite SPA (existing web target)</w:t>
            </w:r>
          </w:p>
        </w:tc>
        <w:tc>
          <w:tcPr>
            <w:tcW w:type="dxa" w:w="2880"/>
          </w:tcPr>
          <w:p>
            <w:r>
              <w:t>Chatbox already supports a web build via CHATBOX_BUILD_PLATFORM=web</w:t>
            </w:r>
          </w:p>
        </w:tc>
      </w:tr>
      <w:tr>
        <w:tc>
          <w:tcPr>
            <w:tcW w:type="dxa" w:w="2880"/>
          </w:tcPr>
          <w:p>
            <w:r>
              <w:t>State</w:t>
            </w:r>
          </w:p>
        </w:tc>
        <w:tc>
          <w:tcPr>
            <w:tcW w:type="dxa" w:w="2880"/>
          </w:tcPr>
          <w:p>
            <w:r>
              <w:t>Zustand + IndexedDB (existing)</w:t>
            </w:r>
          </w:p>
        </w:tc>
        <w:tc>
          <w:tcPr>
            <w:tcW w:type="dxa" w:w="2880"/>
          </w:tcPr>
          <w:p>
            <w:r>
              <w:t>Proven at scale in Chatbox; add a pluginStore slice</w:t>
            </w:r>
          </w:p>
        </w:tc>
      </w:tr>
      <w:tr>
        <w:tc>
          <w:tcPr>
            <w:tcW w:type="dxa" w:w="2880"/>
          </w:tcPr>
          <w:p>
            <w:r>
              <w:t>AI/LLM</w:t>
            </w:r>
          </w:p>
        </w:tc>
        <w:tc>
          <w:tcPr>
            <w:tcW w:type="dxa" w:w="2880"/>
          </w:tcPr>
          <w:p>
            <w:r>
              <w:t>Vercel AI SDK + Claude Sonnet (existing)</w:t>
            </w:r>
          </w:p>
        </w:tc>
        <w:tc>
          <w:tcPr>
            <w:tcW w:type="dxa" w:w="2880"/>
          </w:tcPr>
          <w:p>
            <w:r>
              <w:t>Unified tool calling across providers; already integrated</w:t>
            </w:r>
          </w:p>
        </w:tc>
      </w:tr>
      <w:tr>
        <w:tc>
          <w:tcPr>
            <w:tcW w:type="dxa" w:w="2880"/>
          </w:tcPr>
          <w:p>
            <w:r>
              <w:t>Plugin Comms</w:t>
            </w:r>
          </w:p>
        </w:tc>
        <w:tc>
          <w:tcPr>
            <w:tcW w:type="dxa" w:w="2880"/>
          </w:tcPr>
          <w:p>
            <w:r>
              <w:t>postMessage protocol (new)</w:t>
            </w:r>
          </w:p>
        </w:tc>
        <w:tc>
          <w:tcPr>
            <w:tcW w:type="dxa" w:w="2880"/>
          </w:tcPr>
          <w:p>
            <w:r>
              <w:t>Browser-native, secure, no additional dependencies</w:t>
            </w:r>
          </w:p>
        </w:tc>
      </w:tr>
      <w:tr>
        <w:tc>
          <w:tcPr>
            <w:tcW w:type="dxa" w:w="2880"/>
          </w:tcPr>
          <w:p>
            <w:r>
              <w:t>Auth (Platform)</w:t>
            </w:r>
          </w:p>
        </w:tc>
        <w:tc>
          <w:tcPr>
            <w:tcW w:type="dxa" w:w="2880"/>
          </w:tcPr>
          <w:p>
            <w:r>
              <w:t>Supabase Auth (new)</w:t>
            </w:r>
          </w:p>
        </w:tc>
        <w:tc>
          <w:tcPr>
            <w:tcW w:type="dxa" w:w="2880"/>
          </w:tcPr>
          <w:p>
            <w:r>
              <w:t>Free tier, built-in OAuth providers, quick setup</w:t>
            </w:r>
          </w:p>
        </w:tc>
      </w:tr>
      <w:tr>
        <w:tc>
          <w:tcPr>
            <w:tcW w:type="dxa" w:w="2880"/>
          </w:tcPr>
          <w:p>
            <w:r>
              <w:t>Auth (OAuth)</w:t>
            </w:r>
          </w:p>
        </w:tc>
        <w:tc>
          <w:tcPr>
            <w:tcW w:type="dxa" w:w="2880"/>
          </w:tcPr>
          <w:p>
            <w:r>
              <w:t>Supabase Auth + popup flow (new)</w:t>
            </w:r>
          </w:p>
        </w:tc>
        <w:tc>
          <w:tcPr>
            <w:tcW w:type="dxa" w:w="2880"/>
          </w:tcPr>
          <w:p>
            <w:r>
              <w:t>Handles Spotify OAuth; tokens stored server-side</w:t>
            </w:r>
          </w:p>
        </w:tc>
      </w:tr>
      <w:tr>
        <w:tc>
          <w:tcPr>
            <w:tcW w:type="dxa" w:w="2880"/>
          </w:tcPr>
          <w:p>
            <w:r>
              <w:t>Database</w:t>
            </w:r>
          </w:p>
        </w:tc>
        <w:tc>
          <w:tcPr>
            <w:tcW w:type="dxa" w:w="2880"/>
          </w:tcPr>
          <w:p>
            <w:r>
              <w:t>Supabase PostgreSQL (new backend)</w:t>
            </w:r>
          </w:p>
        </w:tc>
        <w:tc>
          <w:tcPr>
            <w:tcW w:type="dxa" w:w="2880"/>
          </w:tcPr>
          <w:p>
            <w:r>
              <w:t>App registrations + OAuth tokens; free tier sufficient</w:t>
            </w:r>
          </w:p>
        </w:tc>
      </w:tr>
      <w:tr>
        <w:tc>
          <w:tcPr>
            <w:tcW w:type="dxa" w:w="2880"/>
          </w:tcPr>
          <w:p>
            <w:r>
              <w:t>Deployment</w:t>
            </w:r>
          </w:p>
        </w:tc>
        <w:tc>
          <w:tcPr>
            <w:tcW w:type="dxa" w:w="2880"/>
          </w:tcPr>
          <w:p>
            <w:r>
              <w:t>Vercel (web) + Electron (desktop)</w:t>
            </w:r>
          </w:p>
        </w:tc>
        <w:tc>
          <w:tcPr>
            <w:tcW w:type="dxa" w:w="2880"/>
          </w:tcPr>
          <w:p>
            <w:r>
              <w:t>Vercel for grading; Electron for full feature set</w:t>
            </w:r>
          </w:p>
        </w:tc>
      </w:tr>
    </w:tbl>
    <w:p/>
    <w:p>
      <w:pPr>
        <w:pStyle w:val="Heading1"/>
      </w:pPr>
      <w:r>
        <w:t>Build Priority &amp; Risk Assessment</w:t>
      </w:r>
    </w:p>
    <w:p>
      <w:pPr>
        <w:pStyle w:val="Heading2"/>
      </w:pPr>
      <w:r>
        <w:t>Priority Order</w:t>
      </w:r>
    </w:p>
    <w:p>
      <w:pPr>
        <w:pStyle w:val="Heading3"/>
      </w:pPr>
      <w:r>
        <w:t>1. Basic chat (Day 1)</w:t>
      </w:r>
    </w:p>
    <w:p>
      <w:r>
        <w:t>Verify the Chatbox fork builds and runs. Add platform auth. Low risk - existing code.</w:t>
      </w:r>
    </w:p>
    <w:p>
      <w:pPr>
        <w:pStyle w:val="Heading3"/>
      </w:pPr>
      <w:r>
        <w:t>2. Plugin manifest + registry (Day 1-2)</w:t>
      </w:r>
    </w:p>
    <w:p>
      <w:r>
        <w:t>Define the manifest schema and build the registration system. Medium risk - new code, but small surface area.</w:t>
      </w:r>
    </w:p>
    <w:p>
      <w:pPr>
        <w:pStyle w:val="Heading3"/>
      </w:pPr>
      <w:r>
        <w:t>3. PostMessage protocol (Day 2)</w:t>
      </w:r>
    </w:p>
    <w:p>
      <w:r>
        <w:t>Implement the typed postMessage bridge. Medium risk - browser security edge cases.</w:t>
      </w:r>
    </w:p>
    <w:p>
      <w:pPr>
        <w:pStyle w:val="Heading3"/>
      </w:pPr>
      <w:r>
        <w:t>4. Chess app - vertical slice (Day 2-3)</w:t>
      </w:r>
    </w:p>
    <w:p>
      <w:r>
        <w:t>Build chess as the first complete integration. High risk - most complex app; validates the entire architecture.</w:t>
      </w:r>
    </w:p>
    <w:p>
      <w:pPr>
        <w:pStyle w:val="Heading3"/>
      </w:pPr>
      <w:r>
        <w:t>5. Tool invocation via AI SDK (Day 3)</w:t>
      </w:r>
    </w:p>
    <w:p>
      <w:r>
        <w:t>Wire plugin tools into the Vercel AI SDK streamText pipeline. Medium risk - relies on understanding the existing model-calls code.</w:t>
      </w:r>
    </w:p>
    <w:p>
      <w:pPr>
        <w:pStyle w:val="Heading3"/>
      </w:pPr>
      <w:r>
        <w:t>6. Completion signaling + context (Day 3-4)</w:t>
      </w:r>
    </w:p>
    <w:p>
      <w:r>
        <w:t>App signals done, chat resumes with context. High risk - most teams struggle here per the project brief.</w:t>
      </w:r>
    </w:p>
    <w:p>
      <w:pPr>
        <w:pStyle w:val="Heading3"/>
      </w:pPr>
      <w:r>
        <w:t>7. Weather app (Day 4)</w:t>
      </w:r>
    </w:p>
    <w:p>
      <w:r>
        <w:t>Public API integration, no auth. Low risk - simpler pattern.</w:t>
      </w:r>
    </w:p>
    <w:p>
      <w:pPr>
        <w:pStyle w:val="Heading3"/>
      </w:pPr>
      <w:r>
        <w:t>8. Spotify app + OAuth (Day 4-5)</w:t>
      </w:r>
    </w:p>
    <w:p>
      <w:r>
        <w:t>OAuth popup flow, external API. Medium-high risk - OAuth flows have many edge cases.</w:t>
      </w:r>
    </w:p>
    <w:p>
      <w:pPr>
        <w:pStyle w:val="Heading3"/>
      </w:pPr>
      <w:r>
        <w:t>9. Error handling + polish (Day 5-6)</w:t>
      </w:r>
    </w:p>
    <w:p>
      <w:r>
        <w:t>Timeouts, circuit breakers, loading states. Low risk - incremental.</w:t>
      </w:r>
    </w:p>
    <w:p>
      <w:pPr>
        <w:pStyle w:val="Heading3"/>
      </w:pPr>
      <w:r>
        <w:t>10. Documentation + deployment (Day 6-7)</w:t>
      </w:r>
    </w:p>
    <w:p>
      <w:r>
        <w:t>API docs, setup guide, Vercel deploy. Low risk - time-consuming but straightforward.</w:t>
      </w:r>
    </w:p>
    <w:p>
      <w:pPr>
        <w:pStyle w:val="Heading2"/>
      </w:pPr>
      <w:r>
        <w:t>Top Risks</w:t>
      </w:r>
    </w:p>
    <w:p>
      <w:r>
        <w:rPr>
          <w:b/>
        </w:rPr>
        <w:t xml:space="preserve">Completion signaling complexity: </w:t>
      </w:r>
      <w:r>
        <w:t>The boundary between "app is done" and "app is still active" is ambiguous for long-running apps like chess. Mitigation: explicit APP_COMPLETE message + LLM can ask the app for status.</w:t>
      </w:r>
    </w:p>
    <w:p>
      <w:r>
        <w:rPr>
          <w:b/>
        </w:rPr>
        <w:t xml:space="preserve">Iframe security vs. functionality: </w:t>
      </w:r>
      <w:r>
        <w:t>Strict sandboxing may break apps that need cookies or localStorage. Mitigation: provide a platform-mediated storage API via postMessage.</w:t>
      </w:r>
    </w:p>
    <w:p>
      <w:r>
        <w:rPr>
          <w:b/>
        </w:rPr>
        <w:t xml:space="preserve">LLM routing accuracy: </w:t>
      </w:r>
      <w:r>
        <w:t>The LLM may invoke the wrong app or invoke an app when the user just wants to chat. Mitigation: write high-quality tool descriptions; test with ambiguous prompts.</w:t>
      </w:r>
    </w:p>
    <w:p>
      <w:r>
        <w:rPr>
          <w:b/>
        </w:rPr>
        <w:t xml:space="preserve">OAuth in iframe context: </w:t>
      </w:r>
      <w:r>
        <w:t>Popup blockers and cross-origin restrictions may interfere. Mitigation: test on Chrome, Firefox, Safari; provide fallback instructions.</w:t>
      </w:r>
    </w:p>
    <w:p>
      <w:r>
        <w:br w:type="page"/>
      </w:r>
    </w:p>
    <w:p>
      <w:pPr>
        <w:pStyle w:val="Heading1"/>
      </w:pPr>
      <w:r>
        <w:t>AI Cost Analysis (Preliminary)</w:t>
      </w:r>
    </w:p>
    <w:p>
      <w:pPr>
        <w:pStyle w:val="Heading2"/>
      </w:pPr>
      <w:r>
        <w:t>Assumptions</w:t>
      </w:r>
    </w:p>
    <w:p>
      <w:r>
        <w:t>- Primary model: Claude Sonnet 4 ($3/M input tokens, $15/M output tokens)</w:t>
        <w:br/>
        <w:t>- Routing/simple calls: Claude Haiku 4.5 ($0.80/M input, $4/M output)</w:t>
        <w:br/>
        <w:t>- Average conversation: 10 user messages, 10 assistant responses</w:t>
        <w:br/>
        <w:t>- Average tool invocations per session: 5</w:t>
        <w:br/>
        <w:t>- Average tokens per message: 200 input, 400 output</w:t>
        <w:br/>
        <w:t>- Tool schema overhead: ~1,000 tokens per call (injected tool definitions)</w:t>
        <w:br/>
        <w:t>- Average sessions per user per month: 20</w:t>
      </w:r>
    </w:p>
    <w:p>
      <w:pPr>
        <w:pStyle w:val="Heading2"/>
      </w:pPr>
      <w:r>
        <w:t>Production Cost Projections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100 Users</w:t>
            </w:r>
          </w:p>
        </w:tc>
        <w:tc>
          <w:tcPr>
            <w:tcW w:type="dxa" w:w="1728"/>
          </w:tcPr>
          <w:p>
            <w:r>
              <w:rPr>
                <w:b/>
              </w:rPr>
              <w:t>1,000 Users</w:t>
            </w:r>
          </w:p>
        </w:tc>
        <w:tc>
          <w:tcPr>
            <w:tcW w:type="dxa" w:w="1728"/>
          </w:tcPr>
          <w:p>
            <w:r>
              <w:rPr>
                <w:b/>
              </w:rPr>
              <w:t>10,000 Users</w:t>
            </w:r>
          </w:p>
        </w:tc>
        <w:tc>
          <w:tcPr>
            <w:tcW w:type="dxa" w:w="1728"/>
          </w:tcPr>
          <w:p>
            <w:r>
              <w:rPr>
                <w:b/>
              </w:rPr>
              <w:t>100,000 Users</w:t>
            </w:r>
          </w:p>
        </w:tc>
      </w:tr>
      <w:tr>
        <w:tc>
          <w:tcPr>
            <w:tcW w:type="dxa" w:w="1728"/>
          </w:tcPr>
          <w:p>
            <w:r>
              <w:t>Sessions/month</w:t>
            </w:r>
          </w:p>
        </w:tc>
        <w:tc>
          <w:tcPr>
            <w:tcW w:type="dxa" w:w="1728"/>
          </w:tcPr>
          <w:p>
            <w:r>
              <w:t>2,000</w:t>
            </w:r>
          </w:p>
        </w:tc>
        <w:tc>
          <w:tcPr>
            <w:tcW w:type="dxa" w:w="1728"/>
          </w:tcPr>
          <w:p>
            <w:r>
              <w:t>20,000</w:t>
            </w:r>
          </w:p>
        </w:tc>
        <w:tc>
          <w:tcPr>
            <w:tcW w:type="dxa" w:w="1728"/>
          </w:tcPr>
          <w:p>
            <w:r>
              <w:t>200,000</w:t>
            </w:r>
          </w:p>
        </w:tc>
        <w:tc>
          <w:tcPr>
            <w:tcW w:type="dxa" w:w="1728"/>
          </w:tcPr>
          <w:p>
            <w:r>
              <w:t>2,000,000</w:t>
            </w:r>
          </w:p>
        </w:tc>
      </w:tr>
      <w:tr>
        <w:tc>
          <w:tcPr>
            <w:tcW w:type="dxa" w:w="1728"/>
          </w:tcPr>
          <w:p>
            <w:r>
              <w:t>Tool invocations/month</w:t>
            </w:r>
          </w:p>
        </w:tc>
        <w:tc>
          <w:tcPr>
            <w:tcW w:type="dxa" w:w="1728"/>
          </w:tcPr>
          <w:p>
            <w:r>
              <w:t>10,000</w:t>
            </w:r>
          </w:p>
        </w:tc>
        <w:tc>
          <w:tcPr>
            <w:tcW w:type="dxa" w:w="1728"/>
          </w:tcPr>
          <w:p>
            <w:r>
              <w:t>100,000</w:t>
            </w:r>
          </w:p>
        </w:tc>
        <w:tc>
          <w:tcPr>
            <w:tcW w:type="dxa" w:w="1728"/>
          </w:tcPr>
          <w:p>
            <w:r>
              <w:t>1,000,000</w:t>
            </w:r>
          </w:p>
        </w:tc>
        <w:tc>
          <w:tcPr>
            <w:tcW w:type="dxa" w:w="1728"/>
          </w:tcPr>
          <w:p>
            <w:r>
              <w:t>10,000,000</w:t>
            </w:r>
          </w:p>
        </w:tc>
      </w:tr>
      <w:tr>
        <w:tc>
          <w:tcPr>
            <w:tcW w:type="dxa" w:w="1728"/>
          </w:tcPr>
          <w:p>
            <w:r>
              <w:t>LLM cost/month</w:t>
            </w:r>
          </w:p>
        </w:tc>
        <w:tc>
          <w:tcPr>
            <w:tcW w:type="dxa" w:w="1728"/>
          </w:tcPr>
          <w:p>
            <w:r>
              <w:t>$45</w:t>
            </w:r>
          </w:p>
        </w:tc>
        <w:tc>
          <w:tcPr>
            <w:tcW w:type="dxa" w:w="1728"/>
          </w:tcPr>
          <w:p>
            <w:r>
              <w:t>$450</w:t>
            </w:r>
          </w:p>
        </w:tc>
        <w:tc>
          <w:tcPr>
            <w:tcW w:type="dxa" w:w="1728"/>
          </w:tcPr>
          <w:p>
            <w:r>
              <w:t>$4,500</w:t>
            </w:r>
          </w:p>
        </w:tc>
        <w:tc>
          <w:tcPr>
            <w:tcW w:type="dxa" w:w="1728"/>
          </w:tcPr>
          <w:p>
            <w:r>
              <w:t>$45,000</w:t>
            </w:r>
          </w:p>
        </w:tc>
      </w:tr>
      <w:tr>
        <w:tc>
          <w:tcPr>
            <w:tcW w:type="dxa" w:w="1728"/>
          </w:tcPr>
          <w:p>
            <w:r>
              <w:t>Infra cost/month</w:t>
            </w:r>
          </w:p>
        </w:tc>
        <w:tc>
          <w:tcPr>
            <w:tcW w:type="dxa" w:w="1728"/>
          </w:tcPr>
          <w:p>
            <w:r>
              <w:t>$0 (free tier)</w:t>
            </w:r>
          </w:p>
        </w:tc>
        <w:tc>
          <w:tcPr>
            <w:tcW w:type="dxa" w:w="1728"/>
          </w:tcPr>
          <w:p>
            <w:r>
              <w:t>$25</w:t>
            </w:r>
          </w:p>
        </w:tc>
        <w:tc>
          <w:tcPr>
            <w:tcW w:type="dxa" w:w="1728"/>
          </w:tcPr>
          <w:p>
            <w:r>
              <w:t>$150</w:t>
            </w:r>
          </w:p>
        </w:tc>
        <w:tc>
          <w:tcPr>
            <w:tcW w:type="dxa" w:w="1728"/>
          </w:tcPr>
          <w:p>
            <w:r>
              <w:t>$800</w:t>
            </w:r>
          </w:p>
        </w:tc>
      </w:tr>
    </w:tbl>
    <w:p/>
    <w:p>
      <w:r>
        <w:t>Note: At 100K users, cost optimization becomes critical. Strategies include: using Haiku for tool routing and Sonnet only for complex reasoning, caching common tool results, aggressive context compaction, and negotiating volume discounts with the LLM provider.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