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Lucas Roberto de Araújo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Brasileiro, solteiro, 2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anos – Data de nascimento 25/09/1994.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Rua Antônio Fialho de Brito 122.    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Leme – São Paulo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Contatos: (19)</w:t>
      </w:r>
      <w:r w:rsidDel="00000000" w:rsidR="00000000" w:rsidRPr="00000000">
        <w:rPr>
          <w:b w:val="1"/>
          <w:sz w:val="24"/>
          <w:szCs w:val="24"/>
          <w:rtl w:val="0"/>
        </w:rPr>
        <w:t xml:space="preserve">99460-2613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E-mail: lraraujo23@gmail.com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EXPERIÊNCIA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MIRIM DE LEME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Assistente administrativo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 ano e 6 meses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LEME ARMAZENS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 gerais.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anos.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LEME ARMAZENS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Maquinista.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anos.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12" w:val="single"/>
        </w:pBd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ESCOLARIDADE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médio – Concluído.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em Desenvolvimento de Sistemas – Concluído.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CURSOS COMPLEMENTARES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Informática – Visual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– Visual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Humanos – Visual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