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Чекалова</w:t>
      </w:r>
      <w:r>
        <w:t xml:space="preserve"> </w:t>
      </w:r>
      <w:r>
        <w:t xml:space="preserve">Лилия</w:t>
      </w:r>
      <w:r>
        <w:t xml:space="preserve"> </w:t>
      </w:r>
      <w:r>
        <w:t xml:space="preserve">Руслановна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Приобретение практических навыков установки операционной системы на виртуальную машину</w:t>
      </w:r>
    </w:p>
    <w:p>
      <w:pPr>
        <w:numPr>
          <w:ilvl w:val="0"/>
          <w:numId w:val="1001"/>
        </w:numPr>
        <w:pStyle w:val="Compact"/>
      </w:pPr>
      <w:r>
        <w:t xml:space="preserve">Освоение умений по работе с git</w:t>
      </w:r>
    </w:p>
    <w:p>
      <w:pPr>
        <w:numPr>
          <w:ilvl w:val="0"/>
          <w:numId w:val="1001"/>
        </w:numPr>
        <w:pStyle w:val="Compact"/>
      </w:pPr>
      <w:r>
        <w:t xml:space="preserve">Составление унифицированной структуры рабочего каталога лабораторных работ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Генерация ssh- и gpg-ключей</w:t>
      </w:r>
    </w:p>
    <w:p>
      <w:pPr>
        <w:numPr>
          <w:ilvl w:val="0"/>
          <w:numId w:val="1002"/>
        </w:numPr>
        <w:pStyle w:val="Compact"/>
      </w:pPr>
      <w:r>
        <w:t xml:space="preserve">Создание репозитория по шаблону</w:t>
      </w:r>
    </w:p>
    <w:p>
      <w:pPr>
        <w:numPr>
          <w:ilvl w:val="0"/>
          <w:numId w:val="1002"/>
        </w:numPr>
        <w:pStyle w:val="Compact"/>
      </w:pPr>
      <w:r>
        <w:t xml:space="preserve">Установка операционной системы с указанными характеристиками на виртуальную машину</w:t>
      </w:r>
    </w:p>
    <w:p>
      <w:pPr>
        <w:numPr>
          <w:ilvl w:val="0"/>
          <w:numId w:val="1002"/>
        </w:numPr>
        <w:pStyle w:val="Compact"/>
      </w:pPr>
      <w:r>
        <w:t xml:space="preserve">Поиск информации о системе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</w:t>
      </w:r>
    </w:p>
    <w:p>
      <w:pPr>
        <w:pStyle w:val="BodyText"/>
      </w:pPr>
      <w:r>
        <w:t xml:space="preserve">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Среди классических VCS наиболее известны CVS, Subversion, а среди распределённых – Git, Bazaar, Mercurial. Принципы их работы схожи, отличаются они в основном синтаксисом используемых в работе команд.</w:t>
      </w:r>
    </w:p>
    <w:p>
      <w:pPr>
        <w:pStyle w:val="BodyText"/>
      </w:pPr>
      <w:r>
        <w:t xml:space="preserve">Более подробно о см. в</w:t>
      </w:r>
      <w:r>
        <w:t xml:space="preserve"> </w:t>
      </w:r>
      <w:r>
        <w:t xml:space="preserve">[1,2]</w:t>
      </w:r>
      <w:r>
        <w:t xml:space="preserve">.</w:t>
      </w:r>
    </w:p>
    <w:bookmarkEnd w:id="22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выполнения лабораторной работы сначала была произведена настройка параметров git, таких как имя и почта пользователя, установка кодирования и другие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437246" cy="4032985"/>
            <wp:effectExtent b="0" l="0" r="0" t="0"/>
            <wp:docPr descr="Figure 1: Базовая настройка git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46" cy="403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Базовая настройка git</w:t>
      </w:r>
    </w:p>
    <w:bookmarkEnd w:id="0"/>
    <w:p>
      <w:pPr>
        <w:pStyle w:val="BodyText"/>
      </w:pPr>
      <w:r>
        <w:t xml:space="preserve">Далее были сгенерированы ssh-ключи по алгоритмам rsa и ed25519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6628660"/>
            <wp:effectExtent b="0" l="0" r="0" t="0"/>
            <wp:docPr descr="Figure 2: Генерация ssh-ключей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Генерация ssh-ключей</w:t>
      </w:r>
    </w:p>
    <w:bookmarkEnd w:id="0"/>
    <w:p>
      <w:pPr>
        <w:pStyle w:val="BodyText"/>
      </w:pPr>
      <w:r>
        <w:t xml:space="preserve">Также был сгенерирован gpg-ключ с указанными опциями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-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6523108"/>
            <wp:effectExtent b="0" l="0" r="0" t="0"/>
            <wp:docPr descr="Figure 3: Генерация gpg-ключа, 1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3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Генерация gpg-ключа, 1</w:t>
      </w:r>
    </w:p>
    <w:bookmarkEnd w:id="0"/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2632363"/>
            <wp:effectExtent b="0" l="0" r="0" t="0"/>
            <wp:docPr descr="Figure 4: Генерация gpg-ключа, 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Генерация gpg-ключа, 2</w:t>
      </w:r>
    </w:p>
    <w:bookmarkEnd w:id="0"/>
    <w:p>
      <w:pPr>
        <w:pStyle w:val="BodyText"/>
      </w:pPr>
      <w:r>
        <w:t xml:space="preserve">Содержимое ключа было скопировано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 и добавлено к аккаунту на сайте GitHub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3353600"/>
            <wp:effectExtent b="0" l="0" r="0" t="0"/>
            <wp:docPr descr="Figure 5: Копирование gpg-ключ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Копирование gpg-ключа</w:t>
      </w:r>
    </w:p>
    <w:bookmarkEnd w:id="0"/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2074696"/>
            <wp:effectExtent b="0" l="0" r="0" t="0"/>
            <wp:docPr descr="Figure 6: Подключение gpg-ключ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Подключение gpg-ключа</w:t>
      </w:r>
    </w:p>
    <w:bookmarkEnd w:id="0"/>
    <w:p>
      <w:pPr>
        <w:pStyle w:val="BodyText"/>
      </w:pPr>
      <w:r>
        <w:t xml:space="preserve">Далее был скопирован репозиторий с помощью команды git clone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 и с помощью команды make COURSE был построен рабочий каталог по шаблону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2211342"/>
            <wp:effectExtent b="0" l="0" r="0" t="0"/>
            <wp:docPr descr="Figure 7: Коп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1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Копирование репозитория</w:t>
      </w:r>
    </w:p>
    <w:bookmarkEnd w:id="0"/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389147"/>
            <wp:effectExtent b="0" l="0" r="0" t="0"/>
            <wp:docPr descr="Figure 8: Создание каталога по шаблону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Создание каталога по шаблону</w:t>
      </w:r>
    </w:p>
    <w:bookmarkEnd w:id="0"/>
    <w:p>
      <w:pPr>
        <w:pStyle w:val="BodyText"/>
      </w:pPr>
      <w:r>
        <w:t xml:space="preserve">Изменения были отправлены на сервер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-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4500358"/>
            <wp:effectExtent b="0" l="0" r="0" t="0"/>
            <wp:docPr descr="Figure 9: Внесение изменений на сервер, 1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0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Внесение изменений на сервер, 1</w:t>
      </w:r>
    </w:p>
    <w:bookmarkEnd w:id="0"/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2894866"/>
            <wp:effectExtent b="0" l="0" r="0" t="0"/>
            <wp:docPr descr="Figure 10: Внесение изменений на сервер, 2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Внесение изменений на сервер, 2</w:t>
      </w:r>
    </w:p>
    <w:bookmarkEnd w:id="0"/>
    <w:p>
      <w:pPr>
        <w:pStyle w:val="BodyText"/>
      </w:pPr>
      <w:r>
        <w:t xml:space="preserve">После этого я перешла к установке операционной системы на виртуальную машину. Сначала были заданы имя и тип операционной системы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2704854"/>
            <wp:effectExtent b="0" l="0" r="0" t="0"/>
            <wp:docPr descr="Figure 11: Имя и тип ОС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Имя и тип ОС</w:t>
      </w:r>
    </w:p>
    <w:bookmarkEnd w:id="0"/>
    <w:p>
      <w:pPr>
        <w:pStyle w:val="BodyText"/>
      </w:pPr>
      <w:r>
        <w:t xml:space="preserve">Были установлены объемы оперативной памяти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 и жесткого диска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2715240"/>
            <wp:effectExtent b="0" l="0" r="0" t="0"/>
            <wp:docPr descr="Figure 12: Объем оперативной памят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Объем оперативной памяти</w:t>
      </w:r>
    </w:p>
    <w:bookmarkEnd w:id="0"/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2810976"/>
            <wp:effectExtent b="0" l="0" r="0" t="0"/>
            <wp:docPr descr="Figure 13: Объем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0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Объем жесткого диска</w:t>
      </w:r>
    </w:p>
    <w:bookmarkEnd w:id="0"/>
    <w:p>
      <w:pPr>
        <w:pStyle w:val="BodyText"/>
      </w:pPr>
      <w:r>
        <w:t xml:space="preserve">Был подключен образ оптического диска через окно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виртуальной машины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3598392"/>
            <wp:effectExtent b="0" l="0" r="0" t="0"/>
            <wp:docPr descr="Figure 14: Подключение образа оптического дис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8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Подключение образа оптического диска</w:t>
      </w:r>
    </w:p>
    <w:bookmarkEnd w:id="0"/>
    <w:p>
      <w:pPr>
        <w:pStyle w:val="BodyText"/>
      </w:pPr>
      <w:r>
        <w:t xml:space="preserve">Указали в разделе выбора программ сервер с GUI и средства разработки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4404590"/>
            <wp:effectExtent b="0" l="0" r="0" t="0"/>
            <wp:docPr descr="Figure 15: Выбор программ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4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Выбор программ</w:t>
      </w:r>
    </w:p>
    <w:bookmarkEnd w:id="0"/>
    <w:p>
      <w:pPr>
        <w:pStyle w:val="BodyText"/>
      </w:pPr>
      <w:r>
        <w:t xml:space="preserve">Включили сетевое соединение и настроили имя узла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4394679"/>
            <wp:effectExtent b="0" l="0" r="0" t="0"/>
            <wp:docPr descr="Figure 16: Настройка имени узл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Настройка имени узла</w:t>
      </w:r>
    </w:p>
    <w:bookmarkEnd w:id="0"/>
    <w:p>
      <w:pPr>
        <w:pStyle w:val="BodyText"/>
      </w:pPr>
      <w:r>
        <w:t xml:space="preserve">Задали пароль для root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4433803"/>
            <wp:effectExtent b="0" l="0" r="0" t="0"/>
            <wp:docPr descr="Figure 17: Задание пароля для root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Задание пароля для root</w:t>
      </w:r>
    </w:p>
    <w:bookmarkEnd w:id="0"/>
    <w:p>
      <w:pPr>
        <w:pStyle w:val="BodyText"/>
      </w:pPr>
      <w:r>
        <w:t xml:space="preserve">Отключили KDUMP. Окно обзора установки выглядит следующим образом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4404590"/>
            <wp:effectExtent b="0" l="0" r="0" t="0"/>
            <wp:docPr descr="Figure 18: Обзор установки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4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Обзор установки</w:t>
      </w:r>
    </w:p>
    <w:bookmarkEnd w:id="0"/>
    <w:p>
      <w:pPr>
        <w:pStyle w:val="BodyText"/>
      </w:pPr>
      <w:r>
        <w:t xml:space="preserve">Перезагрузили систему, залогинились и подключили образ диска дополнений гостевой ОС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4377651"/>
            <wp:effectExtent b="0" l="0" r="0" t="0"/>
            <wp:docPr descr="Figure 19: Подключение образа диска дополнений гостевой ОС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7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Подключение образа диска дополнений гостевой ОС</w:t>
      </w:r>
    </w:p>
    <w:bookmarkEnd w:id="0"/>
    <w:p>
      <w:pPr>
        <w:pStyle w:val="BodyText"/>
      </w:pPr>
      <w:r>
        <w:t xml:space="preserve">С помощью команды dmesg нашли информацию о системе, а именно о версии ядра Linux, частоте процессора, модели процессора, объеме доступной оперативной памяти, типе обнаруженного гипервизора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), типе файловой системы и последовательности монтирования файловых систем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2" w:name="fig:020"/>
      <w:r>
        <w:drawing>
          <wp:inline>
            <wp:extent cx="5334000" cy="3179259"/>
            <wp:effectExtent b="0" l="0" r="0" t="0"/>
            <wp:docPr descr="Figure 20: Поиск информации с помощью dmesg, 1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Поиск информации с помощью dmesg, 1</w:t>
      </w:r>
    </w:p>
    <w:bookmarkEnd w:id="0"/>
    <w:bookmarkStart w:id="0" w:name="fig:021"/>
    <w:p>
      <w:pPr>
        <w:pStyle w:val="CaptionedFigure"/>
      </w:pPr>
      <w:bookmarkStart w:id="64" w:name="fig:021"/>
      <w:r>
        <w:drawing>
          <wp:inline>
            <wp:extent cx="5334000" cy="579782"/>
            <wp:effectExtent b="0" l="0" r="0" t="0"/>
            <wp:docPr descr="Figure 21: Поиск информации с помощью dmesg, 2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Поиск информации с помощью dmesg, 2</w:t>
      </w:r>
    </w:p>
    <w:bookmarkEnd w:id="0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лабораторной работы мной были получены знания об установке операционной системы на виртуальную машину, отточены навыки работы с системой Git, а также согласно установленному шаблону был создан рабочий каталог для лабораторных работ.</w:t>
      </w:r>
    </w:p>
    <w:bookmarkEnd w:id="66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Start w:id="68" w:name="ref-lab-vm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Установка и конфигурация ОС на виртуальную машину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7">
        <w:r>
          <w:rPr>
            <w:rStyle w:val="Hyperlink"/>
          </w:rPr>
          <w:t xml:space="preserve">https://esystem.rudn.ru/pluginfile.php/2090270/mod_folder/content/0/001-lab_virtualbox.pdf?forcedownload=1</w:t>
        </w:r>
      </w:hyperlink>
      <w:r>
        <w:t xml:space="preserve">.</w:t>
      </w:r>
    </w:p>
    <w:bookmarkEnd w:id="68"/>
    <w:bookmarkStart w:id="70" w:name="ref-lab-g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Управление версиями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9">
        <w:r>
          <w:rPr>
            <w:rStyle w:val="Hyperlink"/>
          </w:rPr>
          <w:t xml:space="preserve">https://esystem.rudn.ru/pluginfile.php/2090270/mod_folder/content/0/002-lab_vcs.pdf?forcedownload=1</w:t>
        </w:r>
      </w:hyperlink>
      <w:r>
        <w:t xml:space="preserve">.</w:t>
      </w:r>
    </w:p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67" Target="https://esystem.rudn.ru/pluginfile.php/2090270/mod_folder/content/0/001-lab_virtualbox.pdf?forcedownload=1" TargetMode="External" /><Relationship Type="http://schemas.openxmlformats.org/officeDocument/2006/relationships/hyperlink" Id="rId69" Target="https://esystem.rudn.ru/pluginfile.php/2090270/mod_folder/content/0/002-lab_vcs.pdf?forcedownload=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7" Target="https://esystem.rudn.ru/pluginfile.php/2090270/mod_folder/content/0/001-lab_virtualbox.pdf?forcedownload=1" TargetMode="External" /><Relationship Type="http://schemas.openxmlformats.org/officeDocument/2006/relationships/hyperlink" Id="rId69" Target="https://esystem.rudn.ru/pluginfile.php/2090270/mod_folder/content/0/002-lab_vcs.pdf?forcedownload=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Чекалова Лилия Руслановна</dc:creator>
  <dc:language>ru-RU</dc:language>
  <cp:keywords/>
  <dcterms:created xsi:type="dcterms:W3CDTF">2023-09-08T09:58:16Z</dcterms:created>
  <dcterms:modified xsi:type="dcterms:W3CDTF">2023-09-08T09:58:16Z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Times New Roman</vt:lpwstr>
  </property>
  <property fmtid="{D5CDD505-2E9C-101B-9397-08002B2CF9AE}" pid="22" name="mainfontoptions">
    <vt:lpwstr>Ligatures=TeX</vt:lpwstr>
  </property>
  <property fmtid="{D5CDD505-2E9C-101B-9397-08002B2CF9AE}" pid="23" name="monofont">
    <vt:lpwstr>DejaVu Sans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Times New Roman</vt:lpwstr>
  </property>
  <property fmtid="{D5CDD505-2E9C-101B-9397-08002B2CF9AE}" pid="29" name="romanfontoptions">
    <vt:lpwstr>Ligatures=TeX</vt:lpwstr>
  </property>
  <property fmtid="{D5CDD505-2E9C-101B-9397-08002B2CF9AE}" pid="30" name="sansfont">
    <vt:lpwstr>DejaVu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