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3b1360sqz12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Andrés Ramos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N°1446114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iztaymmxvyw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Diseña,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desarrolla, implementa y despliega soluciones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informáticas, resolviendo problemas complejos en su área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especialización profesional. 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Evalúa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aplica estándares, marcos de trabajo y regulatorios,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tecnologías y metodologías.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Cuenta con una cultura de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trabaja colaborativamente para evaluar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gestionar proyectos informáticos interdisciplinarios,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integrando la capacidad analítica y pensamiento crítico,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que le permite comprender y resolver las necesidades de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organizaciones.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en su quehacer la ética profesional y el aprendizaje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permanente.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comunica a través de distintos medios en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diversos contextos en un entorno global.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Posee una formación centrada en las personas, con una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mirada trascendente, desde la visión cristiana, que da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sentido a la vida y contribuye al bien común de la sociedad.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nFkU4lXh0opC80decDz/jWp1sQ==">CgMxLjAyDmguM2IxMzYwc3F6MTJxMg5oLmtpenRheW1teHZ5dzgAciExMjZKNXdSRDVlWnUyQmF4M1k2T0dtaGdHRGY2MWsxYlk=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