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A Summary of Bibliography about MORL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"https://eportfolios.federation.edu.au/view/view.php?id=74593"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 w:eastAsia="zh-CN"/>
        </w:rPr>
        <w:t>https://eportfolios.federation.edu.au/view/view.php?id=74593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Ant-Q: A Reinforcement Learning approach to the traveling salesman problem, 1995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Luca M. Gambardella, Marco Dorigo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"http://www.idsia.ch/,"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 w:eastAsia="zh-CN"/>
        </w:rPr>
        <w:t>http://www.idsia.ch/,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IRIDIA, Université Libre de Bruxelles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MOAQ an Ant-Q Algorithm for Multiple Objective Optimization Problems, 1999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Carlos E. Mariano, Eduardo Morales M.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 New Approach for the Solution of Multiple Objective Optimization Problems Base on Reinforcement Learning, 2000, MICAI2000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Carlos Mariano1 and Eduardo Morales2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 Instituto Mexicano de Tecnolog´ıa del Agua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 ITESM – Campus Morelos, Paseo de la Reforma 182-A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OLE_LINK3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 New Distributed Reinforcement Learning Algorithm for Multiple Objective Optimization Problems, 2000</w:t>
      </w:r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Carlos Mariano1 and Eduardo Morales2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Multi-criteria Reinforcement Learning, 2004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1" w:name="OLE_LINK1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Zoltan Gabor, Zsolt Kalmar and Csaba Szcpcsvari</w:t>
      </w:r>
      <w:bookmarkEnd w:id="1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Associative Computing Ltd.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Dynamic Preferences in Multi-Criteria Reinforcement Learning, 2005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Sriraam Natarajan, Prasad Tadepalli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School of Electrical Engineering and Computer Science, Oregon State University, USA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bookmarkStart w:id="2" w:name="OLE_LINK4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On the Li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mitation of Scalarisation for Multi-objective Reinforcement Learning of Pareto Fronts, 2008</w:t>
      </w:r>
      <w:bookmarkEnd w:id="2"/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Peter Vamplew, John Yearwood, Richard Dazeley, Adam Berry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School of ITMS, University of Ballarat, University Drive, Mt Helen, Ballarat, Victoria, Australia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Multi-Objective Optimisation by Reinforcement Learning, 2010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L. Liao, Q. H. Wu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University of Liverpool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Empirical evaluation methods for multiobjective reinforcement learning algorithms, 2010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Peter Vamplew, Richard Dazeley, Adam Berry, Rustam Issabekov, Evan Dekker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Graduate School of Information Technology and Mathematical Sciences, University of Ballarat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Online and Offline Learning in Multi-Objective Monte Carlo Tree Search, 2013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Diego Perez, Spyridon Samothrakis, Simon Lucas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University of Essex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Dynamic Multi-objective Optimization: A Survey of the State-of-the-Art, 2013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Carlo Raquel, Xin Yao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Centre of Excellence for Research in Computational Intelligence and Applications (CERCIA), School of Computer Science, University of Birmingham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S. Yang and X. Yao (Eds.): Evolutionary Computation for DOPs, SCI 490, pp. 85–106.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Hypervolume-Based Multi-Objective Reinforcement Learning, 2013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Kristof Van Moffaert, Madalina M. Drugan, Ann Nowé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Computational Modeling Lab, Vrije University Brussel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Multi-Objective Monte Carlo Tree Search for Real-Time Games, 2013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Diego Perez, Sanaz Mostaghim, Spyridon Samothrakis, Simon M Lucas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University of Essex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Otto-von-Guericke-Universitt Magdeburg, Magdeburg, Germany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A Survey of Multi-Objective Sequential Decision-Making,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2013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Diederik M. Roijers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Informatics Institute University of Amsterdam Amsterdam, The Netherlands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Peter Vamplew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School of Science, Information Technology and Engineering University of Ballarat Ballarat, Victoria, Australia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Shimon Whiteson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Informatics Institute University of Amsterdam Amsterdam, The Netherlands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Richard Dazeley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School of Science, Information Technology and Engineering University of Ballarat Ballarat, Victoria, Australia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Model-Based Multi-Objective Reinforcement Learning, 2014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Marco A. Wiering, Maikel Withagen, M˘ad˘alina M. Drugan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Institute of Artiﬁcial Intelligence, University of Groningen, The Netherlands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Artiﬁcial Intelligence Lab, Vrije Universiteit Brussel, Belgium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Learning Sets of Pareto Optimal Policies, 2014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Kristof Van Moffaert, Madalina M. Drugan, Ann Nowé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Multi-Objective Reinforcement Learning using Sets of Pareto Dominating Polices, 2014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Kristof Van Moffaert, Ann Nowé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Vrije Universiteit Brussel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Policy Gradient Approaches for Multi-Objective Sequential Decision Making, 2014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Simone Parisi, Matteo Pirotta, Nicola Smacchia, Luca Bascetta, Marcello Restelli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Politecnico di Milano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(米兰理工大学， 意大利)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Point-Based Planning for Multi-Objective POMDPs, 2015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Diederik M. Roijers, Shimon Whiteson, Frans A. Oliehoek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University of Amsterdam, The Netherlands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University of Liverpool, UK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Multiobjective Reinforcement Learning: A Comprehensive Overview, 2015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Chunming Liu, Xin Xu, Dewen Hu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National University of Defense Technology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Multi-Objective Reinforcement Learning with Continuous Pareto Frontier Approximation, 2015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Matteo Pirotta, Simone Parisi, Marcello Restelli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Department of Electronics, Information and Bioengineering, Politecnico di Milano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Evolutionary multi-objective optimisation: a survey, 2015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Nadia Nedjah, Luiza de Macedo Mourelle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State University of Rio de Janeiro University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Refined ranking relations for selection of solutions in multiobjective metaheuristics, 2015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Ruby L. V. Moritz, Enrico Reich, Maik Schwarz, Matthias Bernt, Martin Middendorf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University of Leipzig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Tracking global optima in dynamic environments with efficient global optimization, 2015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Sergio Morales-Enciso, Juergen Branke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University of Warwick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Abstract: Multi-Objective Decision-Theoretic Planning, 2016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Diederik M. Roijers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University of Oxford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Multi-Objective Deep Reinforcement Learning, 2016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Hossam Mossalam, Yannis M. Assael, Diederik M. Roijers, Shimon Whiteson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University of Oxford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 temporal difference method for multi-objective reinforcement learning, 2017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Manuela Ruiz-Montiel,  Lawrence Mandow,  osé-Luis  Pérez-de-la-Cruz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Andalucía Tech, Departamento de Lenguajes y Ciencias de la Computación,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Universidad de Málaga, Málaga, España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Many-objective stochastic path finding using reinforcement learning, 2017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Bentz Tozer, Thomas Mazzuchi, Shahram Sarkani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George Washington University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Steering approaches to Pareto-optimal multiobjective reinforcement learning, 2017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Peter Vamplew, Rustam Issabekov, Richard Dazeley, Cameron Foale, Adam Berry, Tim Moore, Douglas Creighton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Federation University Australia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Energy Technology Division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Deakin University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3" w:name="OLE_LINK5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Modular Multi-Objective Deep Reinforcement Learning with Decision Values</w:t>
      </w:r>
      <w:bookmarkEnd w:id="3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, 2018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Tomasz Tajmajer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University of Warsaw, Poland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 Multi-Objective Deep Reinforcement Learning Framework, 2019+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4" w:name="OLE_LINK2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Thanh Thi Nguyen1, Ngoc Duy Nguyen2, Peter Vamplew3, Saeid Nahavandi2, Richard Dazeley1, Chee Peng Lim2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1School of Information Technology, Deakin University, Victoria, Australia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2Institute for Intelligent Systems Research and Innovation, Deakin University, Victoria, Australia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3School of Science, Engineering and Information Technology, Federation University, Australia</w:t>
      </w:r>
      <w:bookmarkEnd w:id="4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 Generalized Algorithm for Multi-Objective Reinforcement Learning and Policy Adaptation, 2019, NeurIPS 2019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Runzhe Yang, Xingyuan Sun, KarthikNarasimhan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Department of Computer Science Princeton University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5" w:name="OLE_LINK6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Meta-Learning for Multi-objective Reinforcement Learning, 2019</w:t>
      </w:r>
      <w:bookmarkEnd w:id="5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Xi Chen1, Ali Ghadirzadeh1,2, M˚arten Bj¨orkman1 and Patric Jensfelt1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1RPL, KTH Royal Institute of Technology, Sweden 2Intelligent Robotics research group, Aalto University, Finland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Reinforcement Learning for Multi-Objective Optimization of Online Decisions in High-Dimensional Systems, 2019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Hardik Meisheri, Vinita Baniwal, Nazneen N Sultana, Balaraman Ravindran, Harshad Khadilkar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TCS Research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IIT(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印度理工学院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An Intelligent Decision-</w:t>
      </w:r>
      <w:bookmarkStart w:id="6" w:name="_GoBack"/>
      <w:bookmarkEnd w:id="6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making Scheme in a Dynamic Multi-objective Environment using Deep Reinforcement Learning, 2020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Md Mahmudul Hasan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Anglia Ruskin University, PhD thesis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Multi-Objective Reinforcement Learning for Infectious Disease Control with Application to COVID-19 Spread, 2020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Runzhe Wan, Xinyu Zhang, Rui Song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Department of Statistics, North Carolina State University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AC206"/>
    <w:multiLevelType w:val="singleLevel"/>
    <w:tmpl w:val="5D0AC206"/>
    <w:lvl w:ilvl="0" w:tentative="0">
      <w:start w:val="8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E2F34"/>
    <w:rsid w:val="00E3787F"/>
    <w:rsid w:val="02845DDC"/>
    <w:rsid w:val="096F2880"/>
    <w:rsid w:val="0B9B7C19"/>
    <w:rsid w:val="129B5069"/>
    <w:rsid w:val="19D718EC"/>
    <w:rsid w:val="1A0B50ED"/>
    <w:rsid w:val="31474078"/>
    <w:rsid w:val="3EB14B44"/>
    <w:rsid w:val="3F3E2F34"/>
    <w:rsid w:val="4DEB36A7"/>
    <w:rsid w:val="51420F86"/>
    <w:rsid w:val="61AF336E"/>
    <w:rsid w:val="650571E0"/>
    <w:rsid w:val="705D37C1"/>
    <w:rsid w:val="799B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2020-10-12T13:15:00Z</dcterms:created>
  <dc:creator>刘瑞林</dc:creator>
  <cp:lastModifiedBy>刘瑞林</cp:lastModifiedBy>
  <dcterms:modified xsi:type="dcterms:W3CDTF">2022-03-10T14:04:33Z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