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65" w:rsidRPr="00AE672E" w:rsidRDefault="00EB3EF7" w:rsidP="00AE672E">
      <w:pPr>
        <w:pStyle w:val="Ttuloprincipal"/>
        <w:rPr>
          <w:lang w:val="ca-ES"/>
        </w:rPr>
      </w:pPr>
      <w:bookmarkStart w:id="0" w:name="_Hlk483419867"/>
      <w:bookmarkEnd w:id="0"/>
      <w:r w:rsidRPr="00AE672E">
        <w:rPr>
          <w:lang w:val="ca-ES"/>
        </w:rPr>
        <w:t>Estructures de grafs amb equivalències d’arestes aplicades a l’anàlisi de dades relacionals</w:t>
      </w:r>
    </w:p>
    <w:p w:rsidR="005D2865" w:rsidRPr="00AE672E" w:rsidRDefault="00EB3EF7" w:rsidP="00AE672E">
      <w:pPr>
        <w:pStyle w:val="Nombresautores"/>
        <w:rPr>
          <w:lang w:val="ca-ES"/>
        </w:rPr>
      </w:pPr>
      <w:r w:rsidRPr="00AE672E">
        <w:rPr>
          <w:lang w:val="ca-ES"/>
        </w:rPr>
        <w:t>Laura Rodríguez Navas</w:t>
      </w:r>
    </w:p>
    <w:p w:rsidR="005D2865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laura.rodriguez.navas@upc.edu</w:t>
      </w:r>
    </w:p>
    <w:p w:rsidR="00912D2A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Universitat Politècnica de Catalunya</w:t>
      </w:r>
    </w:p>
    <w:p w:rsidR="005D2865" w:rsidRPr="00AE672E" w:rsidRDefault="005D2865" w:rsidP="00AE672E">
      <w:pPr>
        <w:pStyle w:val="Cambiodeseccion"/>
        <w:rPr>
          <w:lang w:val="ca-ES"/>
        </w:rPr>
      </w:pPr>
    </w:p>
    <w:p w:rsidR="005D2865" w:rsidRPr="00AE672E" w:rsidRDefault="00A50807" w:rsidP="00AE672E">
      <w:pPr>
        <w:pStyle w:val="Ttuloseccin"/>
        <w:rPr>
          <w:lang w:val="ca-ES"/>
        </w:rPr>
      </w:pPr>
      <w:r w:rsidRPr="00AE672E">
        <w:rPr>
          <w:lang w:val="ca-ES"/>
        </w:rPr>
        <w:t>Resum</w:t>
      </w:r>
    </w:p>
    <w:p w:rsidR="005D2865" w:rsidRPr="00AE672E" w:rsidRDefault="003C66C1" w:rsidP="00AE672E">
      <w:pPr>
        <w:pStyle w:val="Textonormal"/>
        <w:rPr>
          <w:lang w:val="ca-ES"/>
        </w:rPr>
      </w:pPr>
      <w:r w:rsidRPr="00AE672E">
        <w:rPr>
          <w:lang w:val="ca-ES"/>
        </w:rPr>
        <w:t>La teoria de les 2-estructures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ref_1 \h </w:instrText>
      </w:r>
      <w:r w:rsidR="007A1181" w:rsidRPr="00AE672E">
        <w:rPr>
          <w:lang w:val="ca-ES"/>
        </w:rPr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  <w:fldChar w:fldCharType="separate"/>
      </w:r>
      <w:r w:rsidR="000610AF" w:rsidRPr="000610AF">
        <w:rPr>
          <w:lang w:val="ca-ES"/>
        </w:rPr>
        <w:t>1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 xml:space="preserve">] proporciona una </w:t>
      </w:r>
      <w:r w:rsidR="00657989" w:rsidRPr="00AE672E">
        <w:rPr>
          <w:lang w:val="ca-ES"/>
        </w:rPr>
        <w:t>infraestructura</w:t>
      </w:r>
      <w:r w:rsidRPr="00AE672E">
        <w:rPr>
          <w:lang w:val="ca-ES"/>
        </w:rPr>
        <w:t xml:space="preserve"> matemàtica per a la descomposició de grafs</w:t>
      </w:r>
      <w:r w:rsidR="00647ABE" w:rsidRPr="00AE672E">
        <w:rPr>
          <w:lang w:val="ca-ES"/>
        </w:rPr>
        <w:t>.</w:t>
      </w:r>
      <w:r w:rsidRPr="00AE672E">
        <w:rPr>
          <w:lang w:val="ca-ES"/>
        </w:rPr>
        <w:t xml:space="preserve"> Permet representar els grafs en una única estructura algebraica, una 2-estructura. En aquest treball </w:t>
      </w:r>
      <w:r w:rsidR="006B1609" w:rsidRPr="00AE672E">
        <w:rPr>
          <w:lang w:val="ca-ES"/>
        </w:rPr>
        <w:t xml:space="preserve">d’investigació </w:t>
      </w:r>
      <w:r w:rsidRPr="00AE672E">
        <w:rPr>
          <w:lang w:val="ca-ES"/>
        </w:rPr>
        <w:t>es contribueix en l’estudi</w:t>
      </w:r>
      <w:r w:rsidR="002528F7" w:rsidRPr="00AE672E">
        <w:rPr>
          <w:lang w:val="ca-ES"/>
        </w:rPr>
        <w:t xml:space="preserve"> de les 2-estructures. Per un costat, </w:t>
      </w:r>
      <w:r w:rsidR="008C3953" w:rsidRPr="00AE672E">
        <w:rPr>
          <w:lang w:val="ca-ES"/>
        </w:rPr>
        <w:t xml:space="preserve">es </w:t>
      </w:r>
      <w:r w:rsidR="002528F7" w:rsidRPr="00AE672E">
        <w:rPr>
          <w:lang w:val="ca-ES"/>
        </w:rPr>
        <w:t xml:space="preserve">dissenya i </w:t>
      </w:r>
      <w:r w:rsidR="00F66AFB" w:rsidRPr="00AE672E">
        <w:rPr>
          <w:lang w:val="ca-ES"/>
        </w:rPr>
        <w:t>s’</w:t>
      </w:r>
      <w:r w:rsidR="002528F7" w:rsidRPr="00AE672E">
        <w:rPr>
          <w:lang w:val="ca-ES"/>
        </w:rPr>
        <w:t xml:space="preserve">implementa </w:t>
      </w:r>
      <w:r w:rsidR="00DC5D95" w:rsidRPr="00AE672E">
        <w:rPr>
          <w:lang w:val="ca-ES"/>
        </w:rPr>
        <w:t xml:space="preserve">un conjunt d’algoritmes </w:t>
      </w:r>
      <w:r w:rsidR="002528F7" w:rsidRPr="00AE672E">
        <w:rPr>
          <w:lang w:val="ca-ES"/>
        </w:rPr>
        <w:t xml:space="preserve">per a la </w:t>
      </w:r>
      <w:r w:rsidR="00072524" w:rsidRPr="00AE672E">
        <w:rPr>
          <w:lang w:val="ca-ES"/>
        </w:rPr>
        <w:t xml:space="preserve">creació i la </w:t>
      </w:r>
      <w:r w:rsidR="002528F7" w:rsidRPr="00AE672E">
        <w:rPr>
          <w:lang w:val="ca-ES"/>
        </w:rPr>
        <w:t xml:space="preserve">visualització de les 2-estructures i </w:t>
      </w:r>
      <w:r w:rsidR="00657989" w:rsidRPr="00AE672E">
        <w:rPr>
          <w:lang w:val="ca-ES"/>
        </w:rPr>
        <w:t xml:space="preserve">per un altre costat, </w:t>
      </w:r>
      <w:r w:rsidR="00072524" w:rsidRPr="00AE672E">
        <w:rPr>
          <w:lang w:val="ca-ES"/>
        </w:rPr>
        <w:t>s’estableixen</w:t>
      </w:r>
      <w:r w:rsidR="002528F7" w:rsidRPr="00AE672E">
        <w:rPr>
          <w:lang w:val="ca-ES"/>
        </w:rPr>
        <w:t xml:space="preserve"> </w:t>
      </w:r>
      <w:r w:rsidR="00072524" w:rsidRPr="00AE672E">
        <w:rPr>
          <w:lang w:val="ca-ES"/>
        </w:rPr>
        <w:t xml:space="preserve">teoremes i/o resultats per a enfortir </w:t>
      </w:r>
      <w:r w:rsidR="0006435B" w:rsidRPr="00AE672E">
        <w:rPr>
          <w:lang w:val="ca-ES"/>
        </w:rPr>
        <w:t>l’anàlisi de dades relacionals</w:t>
      </w:r>
      <w:r w:rsidR="00833D48" w:rsidRPr="00AE672E">
        <w:rPr>
          <w:lang w:val="ca-ES"/>
        </w:rPr>
        <w:t xml:space="preserve"> mitjançant l’ús </w:t>
      </w:r>
      <w:r w:rsidR="00072524" w:rsidRPr="00AE672E">
        <w:rPr>
          <w:lang w:val="ca-ES"/>
        </w:rPr>
        <w:t>d’aquestes estructures</w:t>
      </w:r>
      <w:r w:rsidR="00833D48" w:rsidRPr="00AE672E">
        <w:rPr>
          <w:lang w:val="ca-ES"/>
        </w:rPr>
        <w:t>.</w:t>
      </w:r>
    </w:p>
    <w:p w:rsidR="005D2865" w:rsidRPr="00AE672E" w:rsidRDefault="005D2865" w:rsidP="00AE672E">
      <w:pPr>
        <w:pStyle w:val="Ttuloseccin"/>
        <w:rPr>
          <w:lang w:val="ca-ES"/>
        </w:rPr>
      </w:pPr>
      <w:r w:rsidRPr="00AE672E">
        <w:rPr>
          <w:lang w:val="ca-ES"/>
        </w:rPr>
        <w:t>Introducció</w:t>
      </w:r>
    </w:p>
    <w:p w:rsidR="008B3EF9" w:rsidRPr="00AE672E" w:rsidRDefault="001274B2" w:rsidP="00AE672E">
      <w:pPr>
        <w:pStyle w:val="Textonormal"/>
        <w:rPr>
          <w:lang w:val="ca-ES"/>
        </w:rPr>
      </w:pPr>
      <w:r w:rsidRPr="00AE672E">
        <w:rPr>
          <w:lang w:val="ca-ES"/>
        </w:rPr>
        <w:t>En els últims anys s’ha produït un increment significatiu en la capacitat d’emmagatzemar i compartir dades. Segons IBM</w:t>
      </w:r>
      <w:r w:rsidR="008B0812" w:rsidRPr="00AE672E">
        <w:rPr>
          <w:lang w:val="ca-ES"/>
        </w:rPr>
        <w:t xml:space="preserve"> (International Business Machines)</w:t>
      </w:r>
      <w:r w:rsidRPr="00AE672E">
        <w:rPr>
          <w:lang w:val="ca-ES"/>
        </w:rPr>
        <w:t>, el 90 % de les dades del món s’han generat en els últims anys</w:t>
      </w:r>
      <w:r w:rsidR="00287C85" w:rsidRPr="00AE672E">
        <w:rPr>
          <w:lang w:val="ca-ES"/>
        </w:rPr>
        <w:t>.</w:t>
      </w:r>
      <w:r w:rsidR="00586B75" w:rsidRPr="00AE672E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 w:rsidRPr="00AE672E">
        <w:rPr>
          <w:lang w:val="ca-ES"/>
        </w:rPr>
        <w:t xml:space="preserve"> </w:t>
      </w:r>
      <w:r w:rsidR="000D7A5C" w:rsidRPr="00AE672E">
        <w:rPr>
          <w:lang w:val="ca-ES"/>
        </w:rPr>
        <w:t>A</w:t>
      </w:r>
      <w:r w:rsidR="006E2375" w:rsidRPr="00AE672E">
        <w:rPr>
          <w:lang w:val="ca-ES"/>
        </w:rPr>
        <w:t xml:space="preserve">lguns exemples. Les </w:t>
      </w:r>
      <w:r w:rsidR="004C6B9C" w:rsidRPr="00AE672E">
        <w:rPr>
          <w:lang w:val="ca-ES"/>
        </w:rPr>
        <w:t>dades</w:t>
      </w:r>
      <w:r w:rsidR="006E2375" w:rsidRPr="00AE672E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 w:rsidRPr="00AE672E">
        <w:rPr>
          <w:lang w:val="ca-ES"/>
        </w:rPr>
        <w:t xml:space="preserve"> el desenvolupament de països.</w:t>
      </w:r>
      <w:r w:rsidR="00B613EC" w:rsidRPr="00AE672E">
        <w:rPr>
          <w:lang w:val="ca-ES"/>
        </w:rPr>
        <w:t xml:space="preserve"> </w:t>
      </w:r>
      <w:r w:rsidR="0040399B" w:rsidRPr="00AE672E">
        <w:rPr>
          <w:lang w:val="ca-ES"/>
        </w:rPr>
        <w:t>També en l</w:t>
      </w:r>
      <w:r w:rsidR="00B613EC" w:rsidRPr="00AE672E">
        <w:rPr>
          <w:lang w:val="ca-ES"/>
        </w:rPr>
        <w:t>a caracterització de malalties complexes a escalar molecular combinada amb l’historial mèdic i de</w:t>
      </w:r>
      <w:r w:rsidR="0028454F" w:rsidRPr="00AE672E">
        <w:rPr>
          <w:lang w:val="ca-ES"/>
        </w:rPr>
        <w:t>l</w:t>
      </w:r>
      <w:r w:rsidR="00B613EC" w:rsidRPr="00AE672E">
        <w:rPr>
          <w:lang w:val="ca-ES"/>
        </w:rPr>
        <w:t xml:space="preserve"> tractament amb proves diagnòstiques o d’imatge afavoreix oportunitats sense</w:t>
      </w:r>
      <w:r w:rsidR="00E22398" w:rsidRPr="00AE672E">
        <w:rPr>
          <w:lang w:val="ca-ES"/>
        </w:rPr>
        <w:t xml:space="preserve"> </w:t>
      </w:r>
      <w:r w:rsidR="003C5540" w:rsidRPr="00AE672E">
        <w:rPr>
          <w:lang w:val="ca-ES"/>
        </w:rPr>
        <w:t xml:space="preserve">precedents per a personalitzar la medicina. </w:t>
      </w:r>
      <w:r w:rsidR="006E5F9F" w:rsidRPr="00AE672E">
        <w:rPr>
          <w:lang w:val="ca-ES"/>
        </w:rPr>
        <w:t>I altres.</w:t>
      </w:r>
      <w:r w:rsidR="007E0EB4" w:rsidRPr="00AE672E">
        <w:rPr>
          <w:lang w:val="ca-ES"/>
        </w:rPr>
        <w:t xml:space="preserve"> </w:t>
      </w:r>
    </w:p>
    <w:p w:rsidR="005D2865" w:rsidRPr="00AE672E" w:rsidRDefault="00046AA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Davant </w:t>
      </w:r>
      <w:r w:rsidR="006E5F9F" w:rsidRPr="00AE672E">
        <w:rPr>
          <w:lang w:val="ca-ES"/>
        </w:rPr>
        <w:t>de l’</w:t>
      </w:r>
      <w:r w:rsidRPr="00AE672E">
        <w:rPr>
          <w:i/>
          <w:lang w:val="ca-ES"/>
        </w:rPr>
        <w:t>allau de dades</w:t>
      </w:r>
      <w:r w:rsidRPr="00AE672E">
        <w:rPr>
          <w:lang w:val="ca-ES"/>
        </w:rPr>
        <w:t xml:space="preserve"> o </w:t>
      </w:r>
      <w:r w:rsidRPr="00AE672E">
        <w:rPr>
          <w:i/>
          <w:lang w:val="ca-ES"/>
        </w:rPr>
        <w:t xml:space="preserve">tsunami </w:t>
      </w:r>
      <w:r w:rsidR="006E5F9F" w:rsidRPr="00AE672E">
        <w:rPr>
          <w:i/>
          <w:lang w:val="ca-ES"/>
        </w:rPr>
        <w:t xml:space="preserve">de dades, </w:t>
      </w:r>
      <w:r w:rsidR="00223CD6" w:rsidRPr="00AE672E">
        <w:rPr>
          <w:lang w:val="ca-ES"/>
        </w:rPr>
        <w:t xml:space="preserve">en aquest document s’hi reflecteixen </w:t>
      </w:r>
      <w:r w:rsidR="001B240A" w:rsidRPr="00AE672E">
        <w:rPr>
          <w:lang w:val="ca-ES"/>
        </w:rPr>
        <w:t>alguns</w:t>
      </w:r>
      <w:r w:rsidR="00223CD6" w:rsidRPr="00AE672E">
        <w:rPr>
          <w:lang w:val="ca-ES"/>
        </w:rPr>
        <w:t xml:space="preserve"> punts teòrics </w:t>
      </w:r>
      <w:r w:rsidR="00915338" w:rsidRPr="00AE672E">
        <w:rPr>
          <w:lang w:val="ca-ES"/>
        </w:rPr>
        <w:t>que en milloren l’anàlisi.</w:t>
      </w:r>
    </w:p>
    <w:p w:rsidR="005D2865" w:rsidRPr="00AE672E" w:rsidRDefault="009F46AF" w:rsidP="00AE672E">
      <w:pPr>
        <w:pStyle w:val="Ttuloseccin"/>
        <w:rPr>
          <w:lang w:val="ca-ES"/>
        </w:rPr>
      </w:pPr>
      <w:r w:rsidRPr="00AE672E">
        <w:rPr>
          <w:lang w:val="ca-ES"/>
        </w:rPr>
        <w:t>Dades</w:t>
      </w:r>
      <w:r w:rsidR="00B07B2F" w:rsidRPr="00AE672E">
        <w:rPr>
          <w:lang w:val="ca-ES"/>
        </w:rPr>
        <w:t xml:space="preserve"> Relacionals</w:t>
      </w:r>
    </w:p>
    <w:p w:rsidR="00D61921" w:rsidRPr="00AE672E" w:rsidRDefault="002D0DB7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dades relacionals </w:t>
      </w:r>
      <w:r w:rsidR="003A4041" w:rsidRPr="00AE672E">
        <w:rPr>
          <w:lang w:val="ca-ES"/>
        </w:rPr>
        <w:t>amb les que es treballa</w:t>
      </w:r>
      <w:r w:rsidR="007E66C6" w:rsidRPr="00AE672E">
        <w:rPr>
          <w:lang w:val="ca-ES"/>
        </w:rPr>
        <w:t xml:space="preserve"> inicialment</w:t>
      </w:r>
      <w:r w:rsidR="003A4041" w:rsidRPr="00AE672E">
        <w:rPr>
          <w:lang w:val="ca-ES"/>
        </w:rPr>
        <w:t xml:space="preserve"> </w:t>
      </w:r>
      <w:r w:rsidR="00452F99" w:rsidRPr="00AE672E">
        <w:rPr>
          <w:lang w:val="ca-ES"/>
        </w:rPr>
        <w:t>es poden incloure</w:t>
      </w:r>
      <w:r w:rsidR="003A4041" w:rsidRPr="00AE672E">
        <w:rPr>
          <w:lang w:val="ca-ES"/>
        </w:rPr>
        <w:t xml:space="preserve"> en un dels tres tipus de </w:t>
      </w:r>
      <w:r w:rsidR="00973D53" w:rsidRPr="00AE672E">
        <w:rPr>
          <w:lang w:val="ca-ES"/>
        </w:rPr>
        <w:t>fitxers:</w:t>
      </w:r>
    </w:p>
    <w:p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ARFF</w:t>
      </w:r>
      <w:r w:rsidR="00A54992" w:rsidRPr="00AE672E">
        <w:rPr>
          <w:lang w:val="ca-ES"/>
        </w:rPr>
        <w:t xml:space="preserve"> (Attribute-Relation File Format)</w:t>
      </w:r>
    </w:p>
    <w:p w:rsidR="00580203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997646" w:rsidRPr="00AE672E">
        <w:rPr>
          <w:lang w:val="ca-ES"/>
        </w:rPr>
        <w:t>rxiu</w:t>
      </w:r>
      <w:r w:rsidR="00A4180B" w:rsidRPr="00AE672E">
        <w:rPr>
          <w:lang w:val="ca-ES"/>
        </w:rPr>
        <w:t>s</w:t>
      </w:r>
      <w:r w:rsidR="00997646" w:rsidRPr="00AE672E">
        <w:rPr>
          <w:lang w:val="ca-ES"/>
        </w:rPr>
        <w:t xml:space="preserve"> de text </w:t>
      </w:r>
      <w:r w:rsidR="00612E1A" w:rsidRPr="00AE672E">
        <w:rPr>
          <w:lang w:val="ca-ES"/>
        </w:rPr>
        <w:t xml:space="preserve">en format </w:t>
      </w:r>
      <w:r w:rsidR="00997646" w:rsidRPr="00AE672E">
        <w:rPr>
          <w:lang w:val="ca-ES"/>
        </w:rPr>
        <w:t>ASCII que descriu</w:t>
      </w:r>
      <w:r w:rsidR="00A4180B" w:rsidRPr="00AE672E">
        <w:rPr>
          <w:lang w:val="ca-ES"/>
        </w:rPr>
        <w:t>en</w:t>
      </w:r>
      <w:r w:rsidR="007E66C6" w:rsidRPr="00AE672E">
        <w:rPr>
          <w:lang w:val="ca-ES"/>
        </w:rPr>
        <w:t xml:space="preserve"> una llista </w:t>
      </w:r>
      <w:r w:rsidR="00997646" w:rsidRPr="00AE672E">
        <w:rPr>
          <w:lang w:val="ca-ES"/>
        </w:rPr>
        <w:t>d’instàncies que comparteixen un conjunt d’atributs.</w:t>
      </w:r>
    </w:p>
    <w:p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TXT</w:t>
      </w:r>
      <w:r w:rsidR="00A4180B" w:rsidRPr="00AE672E">
        <w:rPr>
          <w:lang w:val="ca-ES"/>
        </w:rPr>
        <w:t xml:space="preserve"> </w:t>
      </w:r>
    </w:p>
    <w:p w:rsidR="00973D53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A4180B" w:rsidRPr="00AE672E">
        <w:rPr>
          <w:lang w:val="ca-ES"/>
        </w:rPr>
        <w:t>rxius de text estàndard</w:t>
      </w:r>
      <w:r w:rsidR="00612E1A" w:rsidRPr="00AE672E">
        <w:rPr>
          <w:lang w:val="ca-ES"/>
        </w:rPr>
        <w:t xml:space="preserve"> que contenen text sense format.</w:t>
      </w:r>
    </w:p>
    <w:p w:rsidR="00975440" w:rsidRPr="00AE672E" w:rsidRDefault="00975440" w:rsidP="00AE672E">
      <w:pPr>
        <w:pStyle w:val="Textonormal"/>
        <w:rPr>
          <w:lang w:val="ca-ES"/>
        </w:rPr>
      </w:pPr>
    </w:p>
    <w:p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DB</w:t>
      </w:r>
      <w:r w:rsidR="008D3B86" w:rsidRPr="00AE672E">
        <w:rPr>
          <w:lang w:val="ca-ES"/>
        </w:rPr>
        <w:t xml:space="preserve"> </w:t>
      </w:r>
    </w:p>
    <w:p w:rsidR="00A52661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8D3B86" w:rsidRPr="00AE672E">
        <w:rPr>
          <w:lang w:val="ca-ES"/>
        </w:rPr>
        <w:t>rxius de bases de dades genèriques.</w:t>
      </w:r>
    </w:p>
    <w:p w:rsidR="00975440" w:rsidRPr="00AE672E" w:rsidRDefault="00975440" w:rsidP="00AE672E">
      <w:pPr>
        <w:pStyle w:val="Textonormal"/>
        <w:rPr>
          <w:lang w:val="ca-ES"/>
        </w:rPr>
      </w:pPr>
    </w:p>
    <w:p w:rsidR="00C375DB" w:rsidRPr="00AE672E" w:rsidRDefault="00B60D90" w:rsidP="00AE672E">
      <w:pPr>
        <w:pStyle w:val="Textonormal"/>
        <w:rPr>
          <w:lang w:val="ca-ES"/>
        </w:rPr>
      </w:pPr>
      <w:r w:rsidRPr="00AE672E">
        <w:rPr>
          <w:lang w:val="ca-ES"/>
        </w:rPr>
        <w:t>Els fitxers es transformen</w:t>
      </w:r>
      <w:r w:rsidR="008F723F" w:rsidRPr="00AE672E">
        <w:rPr>
          <w:lang w:val="ca-ES"/>
        </w:rPr>
        <w:t xml:space="preserve"> en </w:t>
      </w:r>
      <w:r w:rsidR="0092085C" w:rsidRPr="00AE672E">
        <w:rPr>
          <w:lang w:val="ca-ES"/>
        </w:rPr>
        <w:t>taules</w:t>
      </w:r>
      <w:r w:rsidR="008F723F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ref_2 \h </w:instrText>
      </w:r>
      <w:r w:rsidR="007A1181" w:rsidRPr="00AE672E">
        <w:rPr>
          <w:lang w:val="ca-ES"/>
        </w:rPr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  <w:fldChar w:fldCharType="separate"/>
      </w:r>
      <w:r w:rsidR="000610AF" w:rsidRPr="000610AF">
        <w:rPr>
          <w:lang w:val="ca-ES"/>
        </w:rPr>
        <w:t>2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>]</w:t>
      </w:r>
      <w:r w:rsidR="005D2865" w:rsidRPr="00AE672E">
        <w:rPr>
          <w:lang w:val="ca-ES"/>
        </w:rPr>
        <w:t>.</w:t>
      </w:r>
      <w:r w:rsidR="00B37514" w:rsidRPr="00AE672E">
        <w:rPr>
          <w:lang w:val="ca-ES"/>
        </w:rPr>
        <w:t xml:space="preserve"> </w:t>
      </w:r>
      <w:r w:rsidR="0092085C" w:rsidRPr="00AE672E">
        <w:rPr>
          <w:lang w:val="ca-ES"/>
        </w:rPr>
        <w:t xml:space="preserve">Les taules d’aquest tipus de </w:t>
      </w:r>
      <w:r w:rsidR="00AD1B36" w:rsidRPr="00AE672E">
        <w:rPr>
          <w:lang w:val="ca-ES"/>
        </w:rPr>
        <w:t xml:space="preserve">les </w:t>
      </w:r>
      <w:r w:rsidR="0092085C" w:rsidRPr="00AE672E">
        <w:rPr>
          <w:lang w:val="ca-ES"/>
        </w:rPr>
        <w:t>bases de dades relacionals s’utilitzen</w:t>
      </w:r>
      <w:r w:rsidR="00EE6050" w:rsidRPr="00AE672E">
        <w:rPr>
          <w:lang w:val="ca-ES"/>
        </w:rPr>
        <w:t xml:space="preserve"> </w:t>
      </w:r>
      <w:r w:rsidR="00AD1B36" w:rsidRPr="00AE672E">
        <w:rPr>
          <w:lang w:val="ca-ES"/>
        </w:rPr>
        <w:t xml:space="preserve">en aquest treball </w:t>
      </w:r>
      <w:r w:rsidR="0092085C" w:rsidRPr="00AE672E">
        <w:rPr>
          <w:lang w:val="ca-ES"/>
        </w:rPr>
        <w:t>ja que</w:t>
      </w:r>
      <w:r w:rsidR="00EE6050" w:rsidRPr="00AE672E">
        <w:rPr>
          <w:lang w:val="ca-ES"/>
        </w:rPr>
        <w:t xml:space="preserve"> alhora d’iniciar </w:t>
      </w:r>
      <w:r w:rsidR="007E0D52" w:rsidRPr="00AE672E">
        <w:rPr>
          <w:lang w:val="ca-ES"/>
        </w:rPr>
        <w:t>una línia d’investigació és molt important la senzilles</w:t>
      </w:r>
      <w:r w:rsidR="00AD1B36" w:rsidRPr="00AE672E">
        <w:rPr>
          <w:lang w:val="ca-ES"/>
        </w:rPr>
        <w:t>a i la generalització que aporten</w:t>
      </w:r>
      <w:r w:rsidR="007E0D52" w:rsidRPr="00AE672E">
        <w:rPr>
          <w:lang w:val="ca-ES"/>
        </w:rPr>
        <w:t>.</w:t>
      </w:r>
    </w:p>
    <w:p w:rsidR="005E3BFC" w:rsidRPr="00AE672E" w:rsidRDefault="00E62EEF" w:rsidP="00AE672E">
      <w:pPr>
        <w:pStyle w:val="Textonormal"/>
        <w:jc w:val="center"/>
        <w:rPr>
          <w:b/>
          <w:sz w:val="24"/>
          <w:lang w:val="ca-ES"/>
        </w:rPr>
      </w:pPr>
      <w:r w:rsidRPr="00AE672E">
        <w:rPr>
          <w:b/>
          <w:sz w:val="24"/>
          <w:lang w:val="ca-ES"/>
        </w:rPr>
        <w:t>Recorregut</w:t>
      </w:r>
      <w:r w:rsidR="005A21EE" w:rsidRPr="00AE672E">
        <w:rPr>
          <w:b/>
          <w:sz w:val="24"/>
          <w:lang w:val="ca-ES"/>
        </w:rPr>
        <w:t>s</w:t>
      </w:r>
      <w:r w:rsidRPr="00AE672E">
        <w:rPr>
          <w:b/>
          <w:sz w:val="24"/>
          <w:lang w:val="ca-ES"/>
        </w:rPr>
        <w:t xml:space="preserve"> </w:t>
      </w:r>
      <w:r w:rsidR="00057190" w:rsidRPr="00AE672E">
        <w:rPr>
          <w:b/>
          <w:sz w:val="24"/>
          <w:lang w:val="ca-ES"/>
        </w:rPr>
        <w:t>en una</w:t>
      </w:r>
      <w:r w:rsidRPr="00AE672E">
        <w:rPr>
          <w:b/>
          <w:sz w:val="24"/>
          <w:lang w:val="ca-ES"/>
        </w:rPr>
        <w:t xml:space="preserve"> taula SQLite</w:t>
      </w:r>
    </w:p>
    <w:p w:rsidR="008B3EF9" w:rsidRPr="00AE672E" w:rsidRDefault="007023AC" w:rsidP="00AE672E">
      <w:pPr>
        <w:pStyle w:val="Textonormal"/>
        <w:rPr>
          <w:lang w:val="ca-ES"/>
        </w:rPr>
      </w:pPr>
      <w:r w:rsidRPr="00AE672E">
        <w:rPr>
          <w:lang w:val="ca-ES"/>
        </w:rPr>
        <w:t>Una vegada s’han transformat les dades</w:t>
      </w:r>
      <w:r w:rsidR="00863CCE" w:rsidRPr="00AE672E">
        <w:rPr>
          <w:lang w:val="ca-ES"/>
        </w:rPr>
        <w:t xml:space="preserve"> d’un fitxer</w:t>
      </w:r>
      <w:r w:rsidRPr="00AE672E">
        <w:rPr>
          <w:lang w:val="ca-ES"/>
        </w:rPr>
        <w:t xml:space="preserve"> </w:t>
      </w:r>
      <w:r w:rsidR="00FF38A3" w:rsidRPr="00AE672E">
        <w:rPr>
          <w:lang w:val="ca-ES"/>
        </w:rPr>
        <w:t>a</w:t>
      </w:r>
      <w:r w:rsidR="00D91E35" w:rsidRPr="00AE672E">
        <w:rPr>
          <w:lang w:val="ca-ES"/>
        </w:rPr>
        <w:t xml:space="preserve"> taula</w:t>
      </w:r>
      <w:r w:rsidR="00FF38A3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, es recorrent </w:t>
      </w:r>
      <w:r w:rsidR="00FF38A3" w:rsidRPr="00AE672E">
        <w:rPr>
          <w:lang w:val="ca-ES"/>
        </w:rPr>
        <w:t>les files de la taula</w:t>
      </w:r>
      <w:r w:rsidRPr="00AE672E">
        <w:rPr>
          <w:lang w:val="ca-ES"/>
        </w:rPr>
        <w:t xml:space="preserve"> per extreure’n les dades</w:t>
      </w:r>
      <w:r w:rsidR="00524464" w:rsidRPr="00AE672E">
        <w:rPr>
          <w:lang w:val="ca-ES"/>
        </w:rPr>
        <w:t>.</w:t>
      </w:r>
      <w:r w:rsidR="003442EC" w:rsidRPr="00AE672E">
        <w:rPr>
          <w:lang w:val="ca-ES"/>
        </w:rPr>
        <w:t xml:space="preserve"> Amb les dades </w:t>
      </w:r>
      <w:r w:rsidR="003C12C0" w:rsidRPr="00AE672E">
        <w:rPr>
          <w:lang w:val="ca-ES"/>
        </w:rPr>
        <w:t>es crea un</w:t>
      </w:r>
      <w:r w:rsidR="003442EC" w:rsidRPr="00AE672E">
        <w:rPr>
          <w:lang w:val="ca-ES"/>
        </w:rPr>
        <w:t xml:space="preserve"> graf</w:t>
      </w:r>
      <w:r w:rsidR="009D65F0" w:rsidRPr="00AE672E">
        <w:rPr>
          <w:lang w:val="ca-ES"/>
        </w:rPr>
        <w:t xml:space="preserve"> </w:t>
      </w:r>
      <w:r w:rsidR="00C70A8E" w:rsidRPr="00AE672E">
        <w:rPr>
          <w:lang w:val="ca-ES"/>
        </w:rPr>
        <w:t xml:space="preserve">dirigit </w:t>
      </w:r>
      <w:r w:rsidR="009D65F0" w:rsidRPr="00AE672E">
        <w:rPr>
          <w:lang w:val="ca-ES"/>
        </w:rPr>
        <w:t>complet</w:t>
      </w:r>
      <w:r w:rsidR="00D11727" w:rsidRPr="00AE672E">
        <w:rPr>
          <w:lang w:val="ca-ES"/>
        </w:rPr>
        <w:fldChar w:fldCharType="begin"/>
      </w:r>
      <w:r w:rsidR="00D11727" w:rsidRPr="00AE672E">
        <w:rPr>
          <w:lang w:val="ca-ES"/>
        </w:rPr>
        <w:instrText xml:space="preserve"> REF link1 \h </w:instrText>
      </w:r>
      <w:r w:rsidR="00D11727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D11727" w:rsidRPr="00AE672E">
        <w:rPr>
          <w:lang w:val="ca-ES"/>
        </w:rPr>
        <w:fldChar w:fldCharType="separate"/>
      </w:r>
      <w:r w:rsidR="000610AF" w:rsidRPr="00AE672E">
        <w:rPr>
          <w:vertAlign w:val="superscript"/>
        </w:rPr>
        <w:t>1</w:t>
      </w:r>
      <w:r w:rsidR="00D11727" w:rsidRPr="00AE672E">
        <w:rPr>
          <w:lang w:val="ca-ES"/>
        </w:rPr>
        <w:fldChar w:fldCharType="end"/>
      </w:r>
      <w:r w:rsidR="003442EC" w:rsidRPr="00AE672E">
        <w:rPr>
          <w:lang w:val="ca-ES"/>
        </w:rPr>
        <w:t>.</w:t>
      </w:r>
      <w:r w:rsidR="00A53B8D" w:rsidRPr="00AE672E">
        <w:rPr>
          <w:lang w:val="ca-ES"/>
        </w:rPr>
        <w:t xml:space="preserve"> </w:t>
      </w:r>
      <w:r w:rsidR="00DA4251" w:rsidRPr="00AE672E">
        <w:rPr>
          <w:lang w:val="ca-ES"/>
        </w:rPr>
        <w:t>Cada element no repetit de la taula representarà un node del graf.</w:t>
      </w:r>
      <w:r w:rsidR="00370222" w:rsidRPr="00AE672E">
        <w:rPr>
          <w:lang w:val="ca-ES"/>
        </w:rPr>
        <w:t xml:space="preserve"> I cada node</w:t>
      </w:r>
      <w:r w:rsidR="003C12C0" w:rsidRPr="00AE672E">
        <w:rPr>
          <w:lang w:val="ca-ES"/>
        </w:rPr>
        <w:t xml:space="preserve"> estarà en</w:t>
      </w:r>
      <w:r w:rsidR="00276F86" w:rsidRPr="00AE672E">
        <w:rPr>
          <w:lang w:val="ca-ES"/>
        </w:rPr>
        <w:t>llaçat amb la resta de nodes.</w:t>
      </w:r>
      <w:r w:rsidR="00D2504B" w:rsidRPr="00AE672E">
        <w:rPr>
          <w:lang w:val="ca-ES"/>
        </w:rPr>
        <w:t xml:space="preserve"> Una aresta </w:t>
      </w:r>
      <w:r w:rsidR="00282F64" w:rsidRPr="00AE672E">
        <w:rPr>
          <w:lang w:val="ca-ES"/>
        </w:rPr>
        <w:t xml:space="preserve">discontínua </w:t>
      </w:r>
      <w:r w:rsidR="00D2504B" w:rsidRPr="00AE672E">
        <w:rPr>
          <w:lang w:val="ca-ES"/>
        </w:rPr>
        <w:t>representa un enllaç.</w:t>
      </w:r>
      <w:r w:rsidR="003067CA" w:rsidRPr="00AE672E">
        <w:rPr>
          <w:lang w:val="ca-ES"/>
        </w:rPr>
        <w:t xml:space="preserve"> </w:t>
      </w:r>
    </w:p>
    <w:p w:rsidR="002538AC" w:rsidRPr="00AE672E" w:rsidRDefault="005A21E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Després </w:t>
      </w:r>
      <w:r w:rsidR="007C3727" w:rsidRPr="00AE672E">
        <w:rPr>
          <w:lang w:val="ca-ES"/>
        </w:rPr>
        <w:t>es realitza un segon recorregut que identifica les parelles de</w:t>
      </w:r>
      <w:r w:rsidR="00842571" w:rsidRPr="00AE672E">
        <w:rPr>
          <w:lang w:val="ca-ES"/>
        </w:rPr>
        <w:t xml:space="preserve"> nodes qu</w:t>
      </w:r>
      <w:r w:rsidR="004C5A6A" w:rsidRPr="00AE672E">
        <w:rPr>
          <w:lang w:val="ca-ES"/>
        </w:rPr>
        <w:t>e apareixen a la taula.</w:t>
      </w:r>
    </w:p>
    <w:p w:rsidR="005A21EE" w:rsidRPr="00AE672E" w:rsidRDefault="00690AC6" w:rsidP="00AE672E">
      <w:pPr>
        <w:pStyle w:val="Textonormal"/>
        <w:rPr>
          <w:lang w:val="ca-ES"/>
        </w:rPr>
      </w:pP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5080</wp:posOffset>
                </wp:positionV>
                <wp:extent cx="215265" cy="2844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84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93C" w:rsidRPr="0085276E" w:rsidRDefault="0018493C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5.7pt;margin-top:.4pt;width:16.9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" filled="f" stroked="f" strokeweight=".25pt">
                <v:textbox>
                  <w:txbxContent>
                    <w:p w:rsidR="0018493C" w:rsidRPr="0085276E" w:rsidRDefault="0018493C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5E3BFC" w:rsidRPr="00AE672E" w:rsidRDefault="00690AC6" w:rsidP="00AE672E">
      <w:pPr>
        <w:pStyle w:val="Textonormal"/>
        <w:jc w:val="center"/>
        <w:rPr>
          <w:b/>
          <w:lang w:val="ca-ES"/>
        </w:rPr>
      </w:pP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D50EF" wp14:editId="35D6D242">
                <wp:simplePos x="0" y="0"/>
                <wp:positionH relativeFrom="column">
                  <wp:posOffset>206375</wp:posOffset>
                </wp:positionH>
                <wp:positionV relativeFrom="paragraph">
                  <wp:posOffset>10160</wp:posOffset>
                </wp:positionV>
                <wp:extent cx="226695" cy="295783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9578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93C" w:rsidRPr="0085276E" w:rsidRDefault="0018493C" w:rsidP="008D412A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50EF" id="Cuadro de texto 17" o:spid="_x0000_s1027" type="#_x0000_t202" style="position:absolute;left:0;text-align:left;margin-left:16.25pt;margin-top:.8pt;width:17.8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" filled="f" stroked="f" strokeweight=".25pt">
                <v:textbox>
                  <w:txbxContent>
                    <w:p w:rsidR="0018493C" w:rsidRPr="0085276E" w:rsidRDefault="0018493C" w:rsidP="008D412A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208280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C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45pt;margin-top:16.4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HB0wEAAPMDAAAOAAAAZHJzL2Uyb0RvYy54bWysU8muEzEQvCPxD5bvZCYBRRBl8g55wAVB&#10;xPIBfp72jIU3tZssf0/bk8xDbAfExWtXd1W5vb07eyeOgNnG0MnlopUCgo69DUMnv3x+8+yl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88265</wp:posOffset>
                </wp:positionV>
                <wp:extent cx="4000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35B99" id="Conector recto de flecha 5" o:spid="_x0000_s1026" type="#_x0000_t32" style="position:absolute;margin-left:45.95pt;margin-top:6.95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ca-ES" w:eastAsia="ca-ES"/>
        </w:rPr>
        <w:drawing>
          <wp:inline distT="0" distB="0" distL="0" distR="0" wp14:anchorId="76099139" wp14:editId="065F0639">
            <wp:extent cx="1952625" cy="609742"/>
            <wp:effectExtent l="190500" t="190500" r="180975" b="1905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42E" w:rsidRPr="00AE672E" w:rsidRDefault="00BB442E" w:rsidP="00AE672E">
      <w:pPr>
        <w:pStyle w:val="Descripcin"/>
        <w:jc w:val="center"/>
        <w:rPr>
          <w:rFonts w:ascii="Times New Roman" w:hAnsi="Times New Roman"/>
          <w:b/>
          <w:color w:val="auto"/>
        </w:rPr>
      </w:pPr>
      <w:bookmarkStart w:id="1" w:name="fig_1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1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1"/>
      <w:r w:rsidRPr="00AE672E">
        <w:rPr>
          <w:rFonts w:ascii="Times New Roman" w:hAnsi="Times New Roman"/>
          <w:color w:val="auto"/>
        </w:rPr>
        <w:t xml:space="preserve">. Exemple de taula </w:t>
      </w:r>
      <w:proofErr w:type="spellStart"/>
      <w:r w:rsidRPr="00AE672E">
        <w:rPr>
          <w:rFonts w:ascii="Times New Roman" w:hAnsi="Times New Roman"/>
          <w:color w:val="auto"/>
        </w:rPr>
        <w:t>SQlite</w:t>
      </w:r>
      <w:proofErr w:type="spellEnd"/>
      <w:r w:rsidRPr="00AE672E">
        <w:rPr>
          <w:rFonts w:ascii="Times New Roman" w:hAnsi="Times New Roman"/>
          <w:color w:val="auto"/>
        </w:rPr>
        <w:t>.</w:t>
      </w:r>
    </w:p>
    <w:p w:rsidR="0048145F" w:rsidRPr="00AE672E" w:rsidRDefault="002538AC" w:rsidP="00AE672E">
      <w:pPr>
        <w:pStyle w:val="Textonormal"/>
        <w:rPr>
          <w:lang w:val="ca-ES"/>
        </w:rPr>
      </w:pPr>
      <w:r w:rsidRPr="00AE672E">
        <w:rPr>
          <w:lang w:val="ca-ES"/>
        </w:rPr>
        <w:t>Sent i, un índex que recórrer les columnes</w:t>
      </w:r>
      <w:r w:rsidR="004A5153" w:rsidRPr="00AE672E">
        <w:rPr>
          <w:lang w:val="ca-ES"/>
        </w:rPr>
        <w:t xml:space="preserve"> de la figura 1</w:t>
      </w:r>
      <w:r w:rsidRPr="00AE672E">
        <w:rPr>
          <w:lang w:val="ca-ES"/>
        </w:rPr>
        <w:t xml:space="preserve"> i j, un índex que recórrer les files</w:t>
      </w:r>
      <w:r w:rsidR="004A5153" w:rsidRPr="00AE672E">
        <w:rPr>
          <w:lang w:val="ca-ES"/>
        </w:rPr>
        <w:t xml:space="preserve"> de la figura 1, llavors</w:t>
      </w:r>
      <w:r w:rsidR="007A2A4A" w:rsidRPr="00AE672E">
        <w:rPr>
          <w:lang w:val="ca-ES"/>
        </w:rPr>
        <w:t xml:space="preserve"> per a cada</w:t>
      </w:r>
      <w:r w:rsidR="003B67EF" w:rsidRPr="00AE672E">
        <w:rPr>
          <w:lang w:val="ca-ES"/>
        </w:rPr>
        <w:t xml:space="preserve"> parella </w:t>
      </w:r>
      <w:r w:rsidR="004A5153" w:rsidRPr="00AE672E">
        <w:rPr>
          <w:lang w:val="ca-ES"/>
        </w:rPr>
        <w:t>d</w:t>
      </w:r>
      <w:r w:rsidR="004B450D" w:rsidRPr="00AE672E">
        <w:rPr>
          <w:lang w:val="ca-ES"/>
        </w:rPr>
        <w:t>e valors (i, j)</w:t>
      </w:r>
      <w:r w:rsidR="00007936" w:rsidRPr="00AE672E">
        <w:rPr>
          <w:lang w:val="ca-ES"/>
        </w:rPr>
        <w:t>, i ≠ j,</w:t>
      </w:r>
      <w:r w:rsidR="004B450D" w:rsidRPr="00AE672E">
        <w:rPr>
          <w:lang w:val="ca-ES"/>
        </w:rPr>
        <w:t xml:space="preserve"> </w:t>
      </w:r>
      <w:r w:rsidR="00435BD7" w:rsidRPr="00AE672E">
        <w:rPr>
          <w:lang w:val="ca-ES"/>
        </w:rPr>
        <w:t>existirà</w:t>
      </w:r>
      <w:r w:rsidR="00C10B40" w:rsidRPr="00AE672E">
        <w:rPr>
          <w:lang w:val="ca-ES"/>
        </w:rPr>
        <w:t xml:space="preserve"> un enllaç </w:t>
      </w:r>
      <w:r w:rsidR="00E265F7" w:rsidRPr="00AE672E">
        <w:rPr>
          <w:lang w:val="ca-ES"/>
        </w:rPr>
        <w:t xml:space="preserve">entre els </w:t>
      </w:r>
      <w:r w:rsidR="004A5153" w:rsidRPr="00AE672E">
        <w:rPr>
          <w:lang w:val="ca-ES"/>
        </w:rPr>
        <w:t xml:space="preserve">elements </w:t>
      </w:r>
      <w:r w:rsidR="00435BD7" w:rsidRPr="00AE672E">
        <w:rPr>
          <w:lang w:val="ca-ES"/>
        </w:rPr>
        <w:t>de la parella</w:t>
      </w:r>
      <w:r w:rsidR="004A5153" w:rsidRPr="00AE672E">
        <w:rPr>
          <w:lang w:val="ca-ES"/>
        </w:rPr>
        <w:t>.</w:t>
      </w:r>
      <w:r w:rsidR="004C5A6A" w:rsidRPr="00AE672E">
        <w:rPr>
          <w:lang w:val="ca-ES"/>
        </w:rPr>
        <w:t xml:space="preserve"> </w:t>
      </w:r>
      <w:r w:rsidR="00C10B40" w:rsidRPr="00AE672E">
        <w:rPr>
          <w:lang w:val="ca-ES"/>
        </w:rPr>
        <w:t>Una aresta</w:t>
      </w:r>
      <w:r w:rsidR="000E4B3C" w:rsidRPr="00AE672E">
        <w:rPr>
          <w:lang w:val="ca-ES"/>
        </w:rPr>
        <w:t xml:space="preserve"> contínua representa un enllaç.</w:t>
      </w:r>
      <w:r w:rsidR="003067CA" w:rsidRPr="00AE672E">
        <w:rPr>
          <w:lang w:val="ca-ES"/>
        </w:rPr>
        <w:t xml:space="preserve"> </w:t>
      </w:r>
      <w:r w:rsidR="0048145F" w:rsidRPr="00AE672E">
        <w:rPr>
          <w:lang w:val="ca-ES"/>
        </w:rPr>
        <w:t>El graf resultant s’anomena graf de Gaifman [</w:t>
      </w:r>
      <w:r w:rsidR="00DD4568" w:rsidRPr="00AE672E">
        <w:rPr>
          <w:lang w:val="ca-ES"/>
        </w:rPr>
        <w:fldChar w:fldCharType="begin"/>
      </w:r>
      <w:r w:rsidR="00DD4568" w:rsidRPr="00AE672E">
        <w:rPr>
          <w:lang w:val="ca-ES"/>
        </w:rPr>
        <w:instrText xml:space="preserve"> REF ref_3 \h </w:instrText>
      </w:r>
      <w:r w:rsidR="00DD4568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DD4568" w:rsidRPr="00AE672E">
        <w:rPr>
          <w:lang w:val="ca-ES"/>
        </w:rPr>
        <w:fldChar w:fldCharType="separate"/>
      </w:r>
      <w:r w:rsidR="000610AF" w:rsidRPr="000610AF">
        <w:rPr>
          <w:lang w:val="ca-ES"/>
        </w:rPr>
        <w:t>3</w:t>
      </w:r>
      <w:r w:rsidR="00DD4568" w:rsidRPr="00AE672E">
        <w:rPr>
          <w:lang w:val="ca-ES"/>
        </w:rPr>
        <w:fldChar w:fldCharType="end"/>
      </w:r>
      <w:r w:rsidR="0048145F" w:rsidRPr="00AE672E">
        <w:rPr>
          <w:lang w:val="ca-ES"/>
        </w:rPr>
        <w:t>] o graf primer.</w:t>
      </w:r>
    </w:p>
    <w:p w:rsidR="008B3EF9" w:rsidRPr="00AE672E" w:rsidRDefault="008B3EF9" w:rsidP="00AE672E">
      <w:pPr>
        <w:pStyle w:val="Textonormal"/>
        <w:rPr>
          <w:b/>
          <w:lang w:val="ca-ES"/>
        </w:rPr>
      </w:pPr>
    </w:p>
    <w:p w:rsidR="00F02C65" w:rsidRPr="00AE672E" w:rsidRDefault="00F02C65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1.</w:t>
      </w:r>
      <w:r w:rsidRPr="00AE672E">
        <w:rPr>
          <w:lang w:val="ca-ES"/>
        </w:rPr>
        <w:t xml:space="preserve"> A la figura 2 es pot veure el graf</w:t>
      </w:r>
      <w:r w:rsidR="00871526" w:rsidRPr="00AE672E">
        <w:rPr>
          <w:lang w:val="ca-ES"/>
        </w:rPr>
        <w:t xml:space="preserve"> de Gaifman resultant de la</w:t>
      </w:r>
      <w:r w:rsidR="003257AF" w:rsidRPr="00AE672E">
        <w:rPr>
          <w:lang w:val="ca-ES"/>
        </w:rPr>
        <w:t xml:space="preserve"> </w:t>
      </w:r>
      <w:r w:rsidR="003257AF" w:rsidRPr="00AE672E">
        <w:rPr>
          <w:lang w:val="ca-ES"/>
        </w:rPr>
        <w:fldChar w:fldCharType="begin"/>
      </w:r>
      <w:r w:rsidR="003257AF" w:rsidRPr="00AE672E">
        <w:rPr>
          <w:lang w:val="ca-ES"/>
        </w:rPr>
        <w:instrText xml:space="preserve"> REF  fig_1 \* Lower \h </w:instrText>
      </w:r>
      <w:r w:rsidR="003257AF" w:rsidRPr="00AE672E">
        <w:rPr>
          <w:lang w:val="ca-ES"/>
        </w:rPr>
      </w:r>
      <w:r w:rsidR="003257AF" w:rsidRPr="00AE672E">
        <w:rPr>
          <w:lang w:val="ca-ES"/>
        </w:rPr>
        <w:instrText xml:space="preserve"> \* MERGEFORMAT </w:instrText>
      </w:r>
      <w:r w:rsidR="003257AF" w:rsidRPr="00AE672E">
        <w:rPr>
          <w:lang w:val="ca-ES"/>
        </w:rPr>
        <w:fldChar w:fldCharType="separate"/>
      </w:r>
      <w:r w:rsidR="000610AF" w:rsidRPr="000610AF">
        <w:rPr>
          <w:lang w:val="ca-ES"/>
        </w:rPr>
        <w:t xml:space="preserve">figura </w:t>
      </w:r>
      <w:r w:rsidR="000610AF" w:rsidRPr="000610AF">
        <w:rPr>
          <w:noProof/>
          <w:lang w:val="ca-ES"/>
        </w:rPr>
        <w:t>1</w:t>
      </w:r>
      <w:r w:rsidR="003257AF" w:rsidRPr="00AE672E">
        <w:rPr>
          <w:lang w:val="ca-ES"/>
        </w:rPr>
        <w:fldChar w:fldCharType="end"/>
      </w:r>
      <w:r w:rsidR="00871526" w:rsidRPr="00AE672E">
        <w:rPr>
          <w:lang w:val="ca-ES"/>
        </w:rPr>
        <w:t>.</w:t>
      </w:r>
    </w:p>
    <w:p w:rsidR="00690AC6" w:rsidRPr="00AE672E" w:rsidRDefault="00690AC6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ca-ES" w:eastAsia="ca-ES"/>
        </w:rPr>
        <w:drawing>
          <wp:inline distT="0" distB="0" distL="0" distR="0" wp14:anchorId="4AF13F7C" wp14:editId="2F0975FE">
            <wp:extent cx="1380682" cy="2276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332" cy="23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A" w:rsidRPr="00AE672E" w:rsidRDefault="003067CA" w:rsidP="00AE672E">
      <w:pPr>
        <w:pStyle w:val="Descripcin"/>
        <w:jc w:val="center"/>
        <w:rPr>
          <w:rFonts w:ascii="Times New Roman" w:hAnsi="Times New Roman"/>
          <w:color w:val="auto"/>
          <w:lang w:val="es-ES"/>
        </w:rPr>
      </w:pPr>
      <w:bookmarkStart w:id="2" w:name="fig_2"/>
      <w:r w:rsidRPr="00AE672E">
        <w:rPr>
          <w:rFonts w:ascii="Times New Roman" w:hAnsi="Times New Roman"/>
          <w:b/>
          <w:color w:val="auto"/>
          <w:lang w:val="es-ES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  <w:lang w:val="es-ES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  <w:lang w:val="es-ES"/>
        </w:rPr>
        <w:t>2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2"/>
      <w:r w:rsidRPr="00AE672E">
        <w:rPr>
          <w:rFonts w:ascii="Times New Roman" w:hAnsi="Times New Roman"/>
          <w:color w:val="auto"/>
          <w:lang w:val="es-ES"/>
        </w:rPr>
        <w:t>. Graf de Gaifman.</w:t>
      </w:r>
    </w:p>
    <w:p w:rsidR="00CA2EAC" w:rsidRPr="00AE672E" w:rsidRDefault="00CA2EAC" w:rsidP="00AE672E">
      <w:pPr>
        <w:rPr>
          <w:rFonts w:ascii="Times New Roman" w:hAnsi="Times New Roman"/>
          <w:lang w:val="es-ES"/>
        </w:rPr>
      </w:pPr>
    </w:p>
    <w:p w:rsidR="00CA2EAC" w:rsidRPr="00AE672E" w:rsidRDefault="006D0D7C" w:rsidP="00AE672E">
      <w:pPr>
        <w:rPr>
          <w:rFonts w:ascii="Times New Roman" w:hAnsi="Times New Roman"/>
          <w:lang w:val="es-ES"/>
        </w:rPr>
      </w:pPr>
      <w:r w:rsidRPr="00AE672E">
        <w:rPr>
          <w:rFonts w:ascii="Times New Roman" w:hAnsi="Times New Roman"/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76200</wp:posOffset>
                </wp:positionV>
                <wp:extent cx="11334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B713" id="Conector rec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pt" to="89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DA13E8" w:rsidRPr="00AE672E" w:rsidRDefault="00DA13E8" w:rsidP="00AE672E">
      <w:pPr>
        <w:rPr>
          <w:rFonts w:ascii="Times New Roman" w:hAnsi="Times New Roman"/>
          <w:sz w:val="20"/>
          <w:lang w:val="es-ES"/>
        </w:rPr>
      </w:pPr>
      <w:bookmarkStart w:id="3" w:name="link1"/>
      <w:r w:rsidRPr="00AE672E">
        <w:rPr>
          <w:rFonts w:ascii="Times New Roman" w:hAnsi="Times New Roman"/>
          <w:sz w:val="20"/>
          <w:vertAlign w:val="superscript"/>
          <w:lang w:val="es-ES"/>
        </w:rPr>
        <w:t>1</w:t>
      </w:r>
      <w:bookmarkEnd w:id="3"/>
      <w:r w:rsidRPr="00AE672E">
        <w:rPr>
          <w:rFonts w:ascii="Times New Roman" w:hAnsi="Times New Roman"/>
          <w:sz w:val="20"/>
          <w:vertAlign w:val="superscript"/>
          <w:lang w:val="es-ES"/>
        </w:rPr>
        <w:t xml:space="preserve"> </w:t>
      </w:r>
      <w:r w:rsidR="00C70A8E" w:rsidRPr="00AE672E">
        <w:rPr>
          <w:rFonts w:ascii="Times New Roman" w:hAnsi="Times New Roman"/>
          <w:sz w:val="20"/>
        </w:rPr>
        <w:t>un</w:t>
      </w:r>
      <w:r w:rsidRPr="00AE672E">
        <w:rPr>
          <w:rFonts w:ascii="Times New Roman" w:hAnsi="Times New Roman"/>
          <w:sz w:val="20"/>
        </w:rPr>
        <w:t xml:space="preserve"> graf </w:t>
      </w:r>
      <w:r w:rsidR="00CA2EAC" w:rsidRPr="00AE672E">
        <w:rPr>
          <w:rFonts w:ascii="Times New Roman" w:hAnsi="Times New Roman"/>
          <w:sz w:val="20"/>
        </w:rPr>
        <w:t>és dirigit i complet quan entre totes les parelles de nodes del graf existeix una aresta</w:t>
      </w:r>
      <w:r w:rsidR="00CA2EAC" w:rsidRPr="00AE672E">
        <w:rPr>
          <w:rFonts w:ascii="Times New Roman" w:hAnsi="Times New Roman"/>
          <w:sz w:val="20"/>
          <w:lang w:val="es-ES"/>
        </w:rPr>
        <w:t>.</w:t>
      </w: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lastRenderedPageBreak/>
        <w:t>Grafs</w:t>
      </w:r>
    </w:p>
    <w:p w:rsidR="003D0D28" w:rsidRPr="00AE672E" w:rsidRDefault="004C77DA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En aquest treball, a partir dels </w:t>
      </w:r>
      <w:r w:rsidR="003D0D28" w:rsidRPr="00AE672E">
        <w:rPr>
          <w:lang w:val="ca-ES"/>
        </w:rPr>
        <w:t>grafs</w:t>
      </w:r>
      <w:r w:rsidR="00A235B0" w:rsidRPr="00AE672E">
        <w:rPr>
          <w:lang w:val="ca-ES"/>
        </w:rPr>
        <w:t xml:space="preserve"> de Gaifman</w:t>
      </w:r>
      <w:r w:rsidRPr="00AE672E">
        <w:rPr>
          <w:lang w:val="ca-ES"/>
        </w:rPr>
        <w:t>,</w:t>
      </w:r>
      <w:r w:rsidR="00A235B0" w:rsidRPr="00AE672E">
        <w:rPr>
          <w:lang w:val="ca-ES"/>
        </w:rPr>
        <w:t xml:space="preserve"> es </w:t>
      </w:r>
      <w:r w:rsidRPr="00AE672E">
        <w:rPr>
          <w:lang w:val="ca-ES"/>
        </w:rPr>
        <w:t>desenvolupen quatre tipus de grafs</w:t>
      </w:r>
      <w:r w:rsidR="00A235B0" w:rsidRPr="00AE672E">
        <w:rPr>
          <w:lang w:val="ca-ES"/>
        </w:rPr>
        <w:t>:</w:t>
      </w:r>
    </w:p>
    <w:p w:rsidR="00C375DB" w:rsidRPr="00AE672E" w:rsidRDefault="00C375DB" w:rsidP="00AE672E">
      <w:pPr>
        <w:pStyle w:val="Textonormal"/>
        <w:rPr>
          <w:lang w:val="ca-ES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</w:t>
      </w:r>
    </w:p>
    <w:p w:rsidR="004D7FED" w:rsidRPr="00AE672E" w:rsidRDefault="00C95297" w:rsidP="00AE672E">
      <w:pPr>
        <w:pStyle w:val="Textonormal"/>
        <w:rPr>
          <w:lang w:val="ca-ES"/>
        </w:rPr>
      </w:pPr>
      <w:r w:rsidRPr="00AE672E">
        <w:rPr>
          <w:lang w:val="ca-ES"/>
        </w:rPr>
        <w:t>Graf de Gaifman</w:t>
      </w:r>
      <w:r w:rsidR="006770D5" w:rsidRPr="00AE672E">
        <w:rPr>
          <w:lang w:val="ca-ES"/>
        </w:rPr>
        <w:t xml:space="preserve"> </w:t>
      </w:r>
      <w:r w:rsidR="00E026D2" w:rsidRPr="00AE672E">
        <w:rPr>
          <w:lang w:val="ca-ES"/>
        </w:rPr>
        <w:t>que conté dues classes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link2 \h </w:instrText>
      </w:r>
      <w:r w:rsidR="003801BC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  <w:fldChar w:fldCharType="separate"/>
      </w:r>
      <w:r w:rsidR="000610AF" w:rsidRPr="000610AF">
        <w:rPr>
          <w:vertAlign w:val="superscript"/>
          <w:lang w:val="ca-ES"/>
        </w:rPr>
        <w:t>1</w:t>
      </w:r>
      <w:r w:rsidR="003801BC" w:rsidRPr="00AE672E">
        <w:rPr>
          <w:lang w:val="ca-ES"/>
        </w:rPr>
        <w:fldChar w:fldCharType="end"/>
      </w:r>
      <w:r w:rsidR="00E026D2" w:rsidRPr="00AE672E">
        <w:rPr>
          <w:lang w:val="ca-ES"/>
        </w:rPr>
        <w:t>. La primera classe d’equivalència representa les parelles de nodes que apareixen a la taula</w:t>
      </w:r>
      <w:r w:rsidR="00E56F1A" w:rsidRPr="00AE672E">
        <w:rPr>
          <w:lang w:val="ca-ES"/>
        </w:rPr>
        <w:t xml:space="preserve"> (arestes contínues)</w:t>
      </w:r>
      <w:r w:rsidR="00E026D2" w:rsidRPr="00AE672E">
        <w:rPr>
          <w:lang w:val="ca-ES"/>
        </w:rPr>
        <w:t xml:space="preserve">. La segona classe </w:t>
      </w:r>
      <w:r w:rsidR="00663F7D" w:rsidRPr="00AE672E">
        <w:rPr>
          <w:lang w:val="ca-ES"/>
        </w:rPr>
        <w:t>d’equivalència</w:t>
      </w:r>
      <w:r w:rsidR="00E026D2" w:rsidRPr="00AE672E">
        <w:rPr>
          <w:lang w:val="ca-ES"/>
        </w:rPr>
        <w:t xml:space="preserve"> representa les parelles de nodes que no apareixen a la taula</w:t>
      </w:r>
      <w:r w:rsidR="00E56F1A" w:rsidRPr="00AE672E">
        <w:rPr>
          <w:lang w:val="ca-ES"/>
        </w:rPr>
        <w:t xml:space="preserve"> (arestes discontínues)</w:t>
      </w:r>
      <w:r w:rsidR="00E026D2" w:rsidRPr="00AE672E">
        <w:rPr>
          <w:lang w:val="ca-ES"/>
        </w:rPr>
        <w:t>.</w:t>
      </w:r>
      <w:r w:rsidR="00663F7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El graf de la </w:t>
      </w:r>
      <w:r w:rsidR="004D7FED" w:rsidRPr="00AE672E">
        <w:rPr>
          <w:lang w:val="ca-ES"/>
        </w:rPr>
        <w:fldChar w:fldCharType="begin"/>
      </w:r>
      <w:r w:rsidR="004D7FED" w:rsidRPr="00AE672E">
        <w:rPr>
          <w:lang w:val="ca-ES"/>
        </w:rPr>
        <w:instrText xml:space="preserve"> REF  fig_2 \* Lower \h </w:instrText>
      </w:r>
      <w:r w:rsidR="004D7FED" w:rsidRPr="00AE672E">
        <w:rPr>
          <w:lang w:val="ca-ES"/>
        </w:rPr>
      </w:r>
      <w:r w:rsidR="004D7FED" w:rsidRPr="00AE672E">
        <w:rPr>
          <w:lang w:val="ca-ES"/>
        </w:rPr>
        <w:instrText xml:space="preserve"> \* MERGEFORMAT </w:instrText>
      </w:r>
      <w:r w:rsidR="004D7FED" w:rsidRPr="00AE672E">
        <w:rPr>
          <w:lang w:val="ca-ES"/>
        </w:rPr>
        <w:fldChar w:fldCharType="separate"/>
      </w:r>
      <w:r w:rsidR="000610AF" w:rsidRPr="000610AF">
        <w:t xml:space="preserve">figura </w:t>
      </w:r>
      <w:r w:rsidR="000610AF" w:rsidRPr="000610AF">
        <w:rPr>
          <w:noProof/>
        </w:rPr>
        <w:t>2</w:t>
      </w:r>
      <w:r w:rsidR="004D7FED" w:rsidRPr="00AE672E">
        <w:rPr>
          <w:lang w:val="ca-ES"/>
        </w:rPr>
        <w:fldChar w:fldCharType="end"/>
      </w:r>
      <w:r w:rsidR="004D7FE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representa el graf pla de la taula de la </w:t>
      </w:r>
      <w:r w:rsidR="00F92997" w:rsidRPr="00AE672E">
        <w:rPr>
          <w:lang w:val="ca-ES"/>
        </w:rPr>
        <w:fldChar w:fldCharType="begin"/>
      </w:r>
      <w:r w:rsidR="00F92997" w:rsidRPr="00AE672E">
        <w:rPr>
          <w:lang w:val="ca-ES"/>
        </w:rPr>
        <w:instrText xml:space="preserve"> REF  fig_1 \* Lower \h </w:instrText>
      </w:r>
      <w:r w:rsidR="00F92997" w:rsidRPr="00AE672E">
        <w:rPr>
          <w:lang w:val="ca-ES"/>
        </w:rPr>
      </w:r>
      <w:r w:rsidR="00F92997" w:rsidRPr="00AE672E">
        <w:rPr>
          <w:lang w:val="ca-ES"/>
        </w:rPr>
        <w:instrText xml:space="preserve"> \* MERGEFORMAT </w:instrText>
      </w:r>
      <w:r w:rsidR="00F92997" w:rsidRPr="00AE672E">
        <w:rPr>
          <w:lang w:val="ca-ES"/>
        </w:rPr>
        <w:fldChar w:fldCharType="separate"/>
      </w:r>
      <w:r w:rsidR="000610AF" w:rsidRPr="000610AF">
        <w:rPr>
          <w:lang w:val="ca-ES"/>
        </w:rPr>
        <w:t xml:space="preserve">figura </w:t>
      </w:r>
      <w:r w:rsidR="000610AF" w:rsidRPr="000610AF">
        <w:rPr>
          <w:noProof/>
          <w:lang w:val="ca-ES"/>
        </w:rPr>
        <w:t>1</w:t>
      </w:r>
      <w:r w:rsidR="00F92997" w:rsidRPr="00AE672E">
        <w:rPr>
          <w:lang w:val="ca-ES"/>
        </w:rPr>
        <w:fldChar w:fldCharType="end"/>
      </w:r>
      <w:r w:rsidR="00F92997" w:rsidRPr="00AE672E">
        <w:rPr>
          <w:lang w:val="ca-ES"/>
        </w:rPr>
        <w:t>.</w:t>
      </w:r>
    </w:p>
    <w:p w:rsidR="007A1181" w:rsidRPr="00AE672E" w:rsidRDefault="007A1181" w:rsidP="00AE672E">
      <w:pPr>
        <w:pStyle w:val="Textonormal"/>
        <w:rPr>
          <w:lang w:val="ca-ES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 amb llindar</w:t>
      </w:r>
    </w:p>
    <w:p w:rsidR="00393597" w:rsidRPr="00AE672E" w:rsidRDefault="00041F5D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</w:t>
      </w:r>
      <w:r w:rsidR="00654F2F" w:rsidRPr="00AE672E">
        <w:rPr>
          <w:lang w:val="ca-ES"/>
        </w:rPr>
        <w:t>pla</w:t>
      </w:r>
      <w:r w:rsidR="00A42483" w:rsidRPr="00AE672E">
        <w:rPr>
          <w:lang w:val="ca-ES"/>
        </w:rPr>
        <w:t xml:space="preserve"> que també conté dues classes d’equivalències. Una classe d’equivalència representa </w:t>
      </w:r>
      <w:r w:rsidR="003C2F94" w:rsidRPr="00AE672E">
        <w:rPr>
          <w:lang w:val="ca-ES"/>
        </w:rPr>
        <w:t>les arestes amb el nombre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link3 \h </w:instrText>
      </w:r>
      <w:r w:rsidR="003801BC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  <w:fldChar w:fldCharType="separate"/>
      </w:r>
      <w:r w:rsidR="000610AF" w:rsidRPr="000610AF">
        <w:rPr>
          <w:vertAlign w:val="superscript"/>
          <w:lang w:val="ca-ES"/>
        </w:rPr>
        <w:t>2</w:t>
      </w:r>
      <w:r w:rsidR="003801BC" w:rsidRPr="00AE672E">
        <w:rPr>
          <w:lang w:val="ca-ES"/>
        </w:rPr>
        <w:fldChar w:fldCharType="end"/>
      </w:r>
      <w:r w:rsidR="00FF3ACA" w:rsidRPr="00AE672E">
        <w:rPr>
          <w:lang w:val="ca-ES"/>
        </w:rPr>
        <w:t xml:space="preserve"> per </w:t>
      </w:r>
      <w:r w:rsidR="00E56F1A" w:rsidRPr="00AE672E">
        <w:rPr>
          <w:lang w:val="ca-ES"/>
        </w:rPr>
        <w:t xml:space="preserve">sota </w:t>
      </w:r>
      <w:r w:rsidR="00351C89" w:rsidRPr="00AE672E">
        <w:rPr>
          <w:lang w:val="ca-ES"/>
        </w:rPr>
        <w:t>el</w:t>
      </w:r>
      <w:r w:rsidR="00E56F1A" w:rsidRPr="00AE672E">
        <w:rPr>
          <w:lang w:val="ca-ES"/>
        </w:rPr>
        <w:t xml:space="preserve"> llindar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link4 \h </w:instrText>
      </w:r>
      <w:r w:rsidR="003801BC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  <w:fldChar w:fldCharType="separate"/>
      </w:r>
      <w:r w:rsidR="000610AF" w:rsidRPr="000610AF">
        <w:rPr>
          <w:vertAlign w:val="superscript"/>
          <w:lang w:val="ca-ES"/>
        </w:rPr>
        <w:t>3</w:t>
      </w:r>
      <w:r w:rsidR="003801BC" w:rsidRPr="00AE672E">
        <w:rPr>
          <w:lang w:val="ca-ES"/>
        </w:rPr>
        <w:fldChar w:fldCharType="end"/>
      </w:r>
      <w:r w:rsidR="00351C89" w:rsidRPr="00AE672E">
        <w:rPr>
          <w:lang w:val="ca-ES"/>
        </w:rPr>
        <w:t xml:space="preserve"> (arestes discontínues). L’altre classe d’equivalència </w:t>
      </w:r>
      <w:r w:rsidR="003C2F94" w:rsidRPr="00AE672E">
        <w:rPr>
          <w:lang w:val="ca-ES"/>
        </w:rPr>
        <w:t>representa les arestes amb el nombre d’equivalències</w:t>
      </w:r>
      <w:r w:rsidR="00162AF7" w:rsidRPr="00AE672E">
        <w:rPr>
          <w:lang w:val="ca-ES"/>
        </w:rPr>
        <w:t xml:space="preserve"> </w:t>
      </w:r>
      <w:r w:rsidR="00393597" w:rsidRPr="00AE672E">
        <w:rPr>
          <w:lang w:val="ca-ES"/>
        </w:rPr>
        <w:t>és superior o igual a el llindar (arestes contínues).</w:t>
      </w:r>
    </w:p>
    <w:p w:rsidR="00991181" w:rsidRPr="00AE672E" w:rsidRDefault="00991181" w:rsidP="00AE672E">
      <w:pPr>
        <w:pStyle w:val="Textonormal"/>
        <w:rPr>
          <w:lang w:val="ca-ES"/>
        </w:rPr>
      </w:pPr>
    </w:p>
    <w:p w:rsidR="005B5F74" w:rsidRPr="00AE672E" w:rsidRDefault="00991181" w:rsidP="00AE672E">
      <w:pPr>
        <w:pStyle w:val="Textonormal"/>
        <w:rPr>
          <w:lang w:val="ca-ES"/>
        </w:rPr>
      </w:pPr>
      <w:bookmarkStart w:id="4" w:name="_Hlk483424138"/>
      <w:r w:rsidRPr="00AE672E">
        <w:rPr>
          <w:b/>
          <w:lang w:val="ca-ES"/>
        </w:rPr>
        <w:t>Exemple 2.</w:t>
      </w:r>
      <w:r w:rsidRPr="00AE672E">
        <w:rPr>
          <w:lang w:val="ca-ES"/>
        </w:rPr>
        <w:t xml:space="preserve"> </w:t>
      </w:r>
      <w:r w:rsidR="00FC410F" w:rsidRPr="00AE672E">
        <w:rPr>
          <w:lang w:val="ca-ES"/>
        </w:rPr>
        <w:t xml:space="preserve">Considerant la taula de la </w:t>
      </w:r>
      <w:r w:rsidR="00F743D3" w:rsidRPr="00AE672E">
        <w:rPr>
          <w:lang w:val="ca-ES"/>
        </w:rPr>
        <w:fldChar w:fldCharType="begin"/>
      </w:r>
      <w:r w:rsidR="00F743D3" w:rsidRPr="00AE672E">
        <w:rPr>
          <w:lang w:val="ca-ES"/>
        </w:rPr>
        <w:instrText xml:space="preserve"> REF  fig_1 \* Lower \h </w:instrText>
      </w:r>
      <w:r w:rsidR="00F743D3" w:rsidRPr="00AE672E">
        <w:rPr>
          <w:lang w:val="ca-ES"/>
        </w:rPr>
      </w:r>
      <w:r w:rsidR="00F743D3" w:rsidRPr="00AE672E">
        <w:rPr>
          <w:lang w:val="ca-ES"/>
        </w:rPr>
        <w:instrText xml:space="preserve"> \* MERGEFORMAT </w:instrText>
      </w:r>
      <w:r w:rsidR="00F743D3" w:rsidRPr="00AE672E">
        <w:rPr>
          <w:lang w:val="ca-ES"/>
        </w:rPr>
        <w:fldChar w:fldCharType="separate"/>
      </w:r>
      <w:r w:rsidR="000610AF" w:rsidRPr="000610AF">
        <w:rPr>
          <w:lang w:val="ca-ES"/>
        </w:rPr>
        <w:t xml:space="preserve">figura </w:t>
      </w:r>
      <w:r w:rsidR="000610AF" w:rsidRPr="000610AF">
        <w:rPr>
          <w:noProof/>
          <w:lang w:val="ca-ES"/>
        </w:rPr>
        <w:t>1</w:t>
      </w:r>
      <w:r w:rsidR="00F743D3" w:rsidRPr="00AE672E">
        <w:rPr>
          <w:lang w:val="ca-ES"/>
        </w:rPr>
        <w:fldChar w:fldCharType="end"/>
      </w:r>
      <w:r w:rsidR="00F743D3" w:rsidRPr="00AE672E">
        <w:rPr>
          <w:lang w:val="ca-ES"/>
        </w:rPr>
        <w:t xml:space="preserve">, la </w:t>
      </w:r>
      <w:r w:rsidR="00FC410F" w:rsidRPr="00AE672E">
        <w:rPr>
          <w:lang w:val="ca-ES"/>
        </w:rPr>
        <w:t>figura 3</w:t>
      </w:r>
      <w:r w:rsidR="00F743D3" w:rsidRPr="00AE672E">
        <w:rPr>
          <w:lang w:val="ca-ES"/>
        </w:rPr>
        <w:t xml:space="preserve"> </w:t>
      </w:r>
      <w:bookmarkEnd w:id="4"/>
      <w:r w:rsidR="00F743D3" w:rsidRPr="00AE672E">
        <w:rPr>
          <w:lang w:val="ca-ES"/>
        </w:rPr>
        <w:t xml:space="preserve">mostra el graf </w:t>
      </w:r>
      <w:r w:rsidR="00C46A90" w:rsidRPr="00AE672E">
        <w:rPr>
          <w:lang w:val="ca-ES"/>
        </w:rPr>
        <w:t xml:space="preserve">pla </w:t>
      </w:r>
      <w:r w:rsidR="00F743D3" w:rsidRPr="00AE672E">
        <w:rPr>
          <w:lang w:val="ca-ES"/>
        </w:rPr>
        <w:t>resultant amb llindar igual a dos.</w:t>
      </w:r>
      <w:r w:rsidR="00FC7715" w:rsidRPr="00AE672E">
        <w:rPr>
          <w:lang w:val="ca-ES"/>
        </w:rPr>
        <w:t xml:space="preserve"> Les arestes etiquetades amb el valor igual o superior al llindar són </w:t>
      </w:r>
      <w:r w:rsidR="00ED2707" w:rsidRPr="00AE672E">
        <w:rPr>
          <w:lang w:val="ca-ES"/>
        </w:rPr>
        <w:t>les arestes</w:t>
      </w:r>
      <w:r w:rsidR="00FC7715" w:rsidRPr="00AE672E">
        <w:rPr>
          <w:lang w:val="ca-ES"/>
        </w:rPr>
        <w:t xml:space="preserve"> contínues.</w:t>
      </w:r>
      <w:r w:rsidR="00ED2707" w:rsidRPr="00AE672E">
        <w:rPr>
          <w:lang w:val="ca-ES"/>
        </w:rPr>
        <w:t xml:space="preserve"> I les arestes etiquetades amb el valor inferior al llindar són les arestes discontínues.</w:t>
      </w:r>
    </w:p>
    <w:p w:rsidR="005B5F74" w:rsidRPr="00AE672E" w:rsidRDefault="005B5F74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eastAsia="ca-ES"/>
        </w:rPr>
        <w:drawing>
          <wp:inline distT="0" distB="0" distL="0" distR="0" wp14:anchorId="705D3588" wp14:editId="3963AF5F">
            <wp:extent cx="1439902" cy="23717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509" cy="2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74" w:rsidRPr="00AE672E" w:rsidRDefault="005B5F74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3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b/>
          <w:color w:val="auto"/>
        </w:rPr>
        <w:t>.</w:t>
      </w:r>
      <w:r w:rsidRPr="00AE672E">
        <w:rPr>
          <w:rFonts w:ascii="Times New Roman" w:hAnsi="Times New Roman"/>
          <w:color w:val="auto"/>
        </w:rPr>
        <w:t xml:space="preserve"> </w:t>
      </w:r>
      <w:r w:rsidR="00FC7715" w:rsidRPr="00AE672E">
        <w:rPr>
          <w:rFonts w:ascii="Times New Roman" w:hAnsi="Times New Roman"/>
          <w:color w:val="auto"/>
        </w:rPr>
        <w:t>Graf pla amb llindar.</w:t>
      </w:r>
    </w:p>
    <w:p w:rsidR="007A1181" w:rsidRPr="00AE672E" w:rsidRDefault="007A1181" w:rsidP="00AE672E">
      <w:pPr>
        <w:rPr>
          <w:rFonts w:ascii="Times New Roman" w:hAnsi="Times New Roman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lineal</w:t>
      </w:r>
    </w:p>
    <w:p w:rsidR="00D72EED" w:rsidRPr="00AE672E" w:rsidRDefault="00654F2F" w:rsidP="00AE672E">
      <w:pPr>
        <w:pStyle w:val="Textonormal"/>
        <w:rPr>
          <w:lang w:val="ca-ES"/>
        </w:rPr>
      </w:pPr>
      <w:r w:rsidRPr="00AE672E">
        <w:rPr>
          <w:lang w:val="ca-ES"/>
        </w:rPr>
        <w:t>Graf pla</w:t>
      </w:r>
      <w:r w:rsidR="00F567D8" w:rsidRPr="00AE672E">
        <w:rPr>
          <w:lang w:val="ca-ES"/>
        </w:rPr>
        <w:t xml:space="preserve"> que </w:t>
      </w:r>
      <w:r w:rsidR="002C6305" w:rsidRPr="00AE672E">
        <w:rPr>
          <w:lang w:val="ca-ES"/>
        </w:rPr>
        <w:t>conté més de dues c</w:t>
      </w:r>
      <w:r w:rsidR="00F567D8" w:rsidRPr="00AE672E">
        <w:rPr>
          <w:lang w:val="ca-ES"/>
        </w:rPr>
        <w:t>lasses d’equivalències</w:t>
      </w:r>
      <w:r w:rsidR="002C6305" w:rsidRPr="00AE672E">
        <w:rPr>
          <w:lang w:val="ca-ES"/>
        </w:rPr>
        <w:t>.</w:t>
      </w:r>
      <w:r w:rsidR="00C014B2" w:rsidRPr="00AE672E">
        <w:rPr>
          <w:lang w:val="ca-ES"/>
        </w:rPr>
        <w:t xml:space="preserve"> </w:t>
      </w:r>
      <w:r w:rsidR="00B045A3" w:rsidRPr="00AE672E">
        <w:rPr>
          <w:lang w:val="ca-ES"/>
        </w:rPr>
        <w:t xml:space="preserve">Segons el nombre d’equivalències de cada aresta, la classe </w:t>
      </w:r>
      <w:r w:rsidR="00920C89" w:rsidRPr="00AE672E">
        <w:rPr>
          <w:lang w:val="ca-ES"/>
        </w:rPr>
        <w:t xml:space="preserve">d’equivalències </w:t>
      </w:r>
      <w:r w:rsidR="00B045A3" w:rsidRPr="00AE672E">
        <w:rPr>
          <w:lang w:val="ca-ES"/>
        </w:rPr>
        <w:t>que la representarà</w:t>
      </w:r>
      <w:r w:rsidR="007F630B" w:rsidRPr="00AE672E">
        <w:rPr>
          <w:lang w:val="ca-ES"/>
        </w:rPr>
        <w:t xml:space="preserve"> segueix la nomenclatura de la taula següent:</w:t>
      </w:r>
    </w:p>
    <w:p w:rsidR="00055382" w:rsidRPr="00AE672E" w:rsidRDefault="00055382" w:rsidP="00AE672E">
      <w:pPr>
        <w:pStyle w:val="Textonormal"/>
        <w:rPr>
          <w:lang w:val="ca-ES"/>
        </w:rPr>
      </w:pPr>
    </w:p>
    <w:tbl>
      <w:tblPr>
        <w:tblW w:w="290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50"/>
        <w:gridCol w:w="1450"/>
      </w:tblGrid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Nombre d’equivalències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Classes d’equivalències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0</w:t>
            </w:r>
          </w:p>
        </w:tc>
        <w:tc>
          <w:tcPr>
            <w:tcW w:w="14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Negre</w:t>
            </w:r>
            <w:r w:rsidR="00381A4B" w:rsidRPr="00AE672E">
              <w:rPr>
                <w:lang w:val="ca-ES"/>
              </w:rPr>
              <w:t>/Discontínua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381A4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Negr</w:t>
            </w:r>
            <w:r w:rsidR="00A75AC0" w:rsidRPr="00AE672E">
              <w:rPr>
                <w:lang w:val="ca-ES"/>
              </w:rPr>
              <w:t>e</w:t>
            </w:r>
            <w:r w:rsidRPr="00AE672E">
              <w:rPr>
                <w:lang w:val="ca-ES"/>
              </w:rPr>
              <w:t>/Contínua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381A4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Turquesa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381A4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Verd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4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Magenta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5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Taronja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6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Blau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7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Vermell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8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Groc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9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Marró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&gt;= 10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Gris</w:t>
            </w:r>
          </w:p>
        </w:tc>
      </w:tr>
    </w:tbl>
    <w:p w:rsidR="00C30F28" w:rsidRPr="00AE672E" w:rsidRDefault="00C30F28" w:rsidP="00AE672E">
      <w:pPr>
        <w:pStyle w:val="Descripcin"/>
        <w:rPr>
          <w:rFonts w:ascii="Times New Roman" w:hAnsi="Times New Roman"/>
        </w:rPr>
      </w:pPr>
    </w:p>
    <w:p w:rsidR="007F630B" w:rsidRPr="00AE672E" w:rsidRDefault="00C30F28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Taula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Taula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1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</w:t>
      </w:r>
      <w:r w:rsidR="005215C7" w:rsidRPr="00AE672E">
        <w:rPr>
          <w:rFonts w:ascii="Times New Roman" w:hAnsi="Times New Roman"/>
          <w:color w:val="auto"/>
        </w:rPr>
        <w:t xml:space="preserve"> Classes d’equivalències.</w:t>
      </w:r>
    </w:p>
    <w:p w:rsidR="00E73A27" w:rsidRPr="00AE672E" w:rsidRDefault="00946A04" w:rsidP="00AE672E">
      <w:pPr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b/>
          <w:sz w:val="20"/>
        </w:rPr>
        <w:t>Exemple 3</w:t>
      </w:r>
      <w:r w:rsidR="00E73A27" w:rsidRPr="00AE672E">
        <w:rPr>
          <w:rFonts w:ascii="Times New Roman" w:hAnsi="Times New Roman"/>
          <w:b/>
          <w:sz w:val="20"/>
        </w:rPr>
        <w:t>.</w:t>
      </w:r>
      <w:r w:rsidR="00E73A27" w:rsidRPr="00AE672E">
        <w:rPr>
          <w:rFonts w:ascii="Times New Roman" w:hAnsi="Times New Roman"/>
          <w:sz w:val="20"/>
        </w:rPr>
        <w:t xml:space="preserve"> Considerant la taula de la </w:t>
      </w:r>
      <w:r w:rsidR="00E73A27" w:rsidRPr="00AE672E">
        <w:rPr>
          <w:rFonts w:ascii="Times New Roman" w:hAnsi="Times New Roman"/>
          <w:sz w:val="20"/>
        </w:rPr>
        <w:fldChar w:fldCharType="begin"/>
      </w:r>
      <w:r w:rsidR="00E73A27" w:rsidRPr="00AE672E">
        <w:rPr>
          <w:rFonts w:ascii="Times New Roman" w:hAnsi="Times New Roman"/>
          <w:sz w:val="20"/>
        </w:rPr>
        <w:instrText xml:space="preserve"> REF  fig_1 \* Lower \h </w:instrText>
      </w:r>
      <w:r w:rsidR="00E73A27" w:rsidRPr="00AE672E">
        <w:rPr>
          <w:rFonts w:ascii="Times New Roman" w:hAnsi="Times New Roman"/>
          <w:sz w:val="20"/>
        </w:rPr>
      </w:r>
      <w:r w:rsidR="00E73A27" w:rsidRPr="00AE672E">
        <w:rPr>
          <w:rFonts w:ascii="Times New Roman" w:hAnsi="Times New Roman"/>
          <w:sz w:val="20"/>
        </w:rPr>
        <w:instrText xml:space="preserve"> \* MERGEFORMAT </w:instrText>
      </w:r>
      <w:r w:rsidR="00E73A27" w:rsidRPr="00AE672E">
        <w:rPr>
          <w:rFonts w:ascii="Times New Roman" w:hAnsi="Times New Roman"/>
          <w:sz w:val="20"/>
        </w:rPr>
        <w:fldChar w:fldCharType="separate"/>
      </w:r>
      <w:r w:rsidR="000610AF" w:rsidRPr="000610AF">
        <w:rPr>
          <w:rFonts w:ascii="Times New Roman" w:hAnsi="Times New Roman"/>
          <w:sz w:val="20"/>
        </w:rPr>
        <w:t xml:space="preserve">figura </w:t>
      </w:r>
      <w:r w:rsidR="000610AF" w:rsidRPr="000610AF">
        <w:rPr>
          <w:rFonts w:ascii="Times New Roman" w:hAnsi="Times New Roman"/>
          <w:noProof/>
          <w:sz w:val="20"/>
        </w:rPr>
        <w:t>1</w:t>
      </w:r>
      <w:r w:rsidR="00E73A27" w:rsidRPr="00AE672E">
        <w:rPr>
          <w:rFonts w:ascii="Times New Roman" w:hAnsi="Times New Roman"/>
          <w:sz w:val="20"/>
        </w:rPr>
        <w:fldChar w:fldCharType="end"/>
      </w:r>
      <w:r w:rsidR="00E73A27" w:rsidRPr="00AE672E">
        <w:rPr>
          <w:rFonts w:ascii="Times New Roman" w:hAnsi="Times New Roman"/>
          <w:sz w:val="20"/>
        </w:rPr>
        <w:t xml:space="preserve">, la </w:t>
      </w:r>
      <w:r w:rsidR="00C46A90" w:rsidRPr="00AE672E">
        <w:rPr>
          <w:rFonts w:ascii="Times New Roman" w:hAnsi="Times New Roman"/>
          <w:sz w:val="20"/>
        </w:rPr>
        <w:t>figura 4 mostra el graf lineal resultant.</w:t>
      </w:r>
    </w:p>
    <w:p w:rsidR="00C46A90" w:rsidRPr="00AE672E" w:rsidRDefault="00C46A90" w:rsidP="00AE672E">
      <w:pPr>
        <w:rPr>
          <w:rFonts w:ascii="Times New Roman" w:hAnsi="Times New Roman"/>
          <w:sz w:val="20"/>
        </w:rPr>
      </w:pPr>
    </w:p>
    <w:p w:rsidR="00C9378A" w:rsidRPr="00AE672E" w:rsidRDefault="00C9378A" w:rsidP="00AE672E">
      <w:pPr>
        <w:jc w:val="center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noProof/>
          <w:lang w:eastAsia="ca-ES"/>
        </w:rPr>
        <w:drawing>
          <wp:inline distT="0" distB="0" distL="0" distR="0" wp14:anchorId="189D1AE1" wp14:editId="76DA3A5F">
            <wp:extent cx="1425216" cy="233362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69" cy="23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8A" w:rsidRPr="00AE672E" w:rsidRDefault="00C9378A" w:rsidP="00AE672E">
      <w:pPr>
        <w:pStyle w:val="Descripcin"/>
        <w:jc w:val="center"/>
        <w:rPr>
          <w:rFonts w:ascii="Times New Roman" w:hAnsi="Times New Roman"/>
          <w:color w:val="auto"/>
          <w:sz w:val="20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4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Graf lineal.</w:t>
      </w:r>
    </w:p>
    <w:p w:rsidR="00E73A27" w:rsidRPr="00AE672E" w:rsidRDefault="00E73A27" w:rsidP="00AE672E">
      <w:pPr>
        <w:rPr>
          <w:rFonts w:ascii="Times New Roman" w:hAnsi="Times New Roman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exponencial</w:t>
      </w:r>
    </w:p>
    <w:p w:rsidR="00920C89" w:rsidRPr="00AE672E" w:rsidRDefault="0046590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lineal </w:t>
      </w:r>
      <w:r w:rsidR="002D58F8" w:rsidRPr="00AE672E">
        <w:rPr>
          <w:lang w:val="ca-ES"/>
        </w:rPr>
        <w:t xml:space="preserve">que agrupa les arestes en diferents classes d’equivalències. Cada classe d’equivalència comprèn </w:t>
      </w:r>
      <w:r w:rsidR="00FD1F0A" w:rsidRPr="00AE672E">
        <w:rPr>
          <w:lang w:val="ca-ES"/>
        </w:rPr>
        <w:t xml:space="preserve">un interval exponencial, </w:t>
      </w:r>
      <w:r w:rsidR="009260C7" w:rsidRPr="00AE672E">
        <w:rPr>
          <w:lang w:val="ca-ES"/>
        </w:rPr>
        <w:t>que s’inicia en</w:t>
      </w:r>
      <w:r w:rsidR="00FD1F0A" w:rsidRPr="00AE672E">
        <w:rPr>
          <w:lang w:val="ca-ES"/>
        </w:rPr>
        <w:t xml:space="preserve"> 2</w:t>
      </w:r>
      <w:r w:rsidR="00FD1F0A" w:rsidRPr="00AE672E">
        <w:rPr>
          <w:vertAlign w:val="superscript"/>
          <w:lang w:val="ca-ES"/>
        </w:rPr>
        <w:t xml:space="preserve">0 </w:t>
      </w:r>
      <w:r w:rsidR="009260C7" w:rsidRPr="00AE672E">
        <w:rPr>
          <w:lang w:val="ca-ES"/>
        </w:rPr>
        <w:t>i acaba en</w:t>
      </w:r>
      <w:r w:rsidR="00FD1F0A" w:rsidRPr="00AE672E">
        <w:rPr>
          <w:lang w:val="ca-ES"/>
        </w:rPr>
        <w:t xml:space="preserve"> 2</w:t>
      </w:r>
      <w:r w:rsidR="00D22CE3" w:rsidRPr="00AE672E">
        <w:rPr>
          <w:vertAlign w:val="superscript"/>
          <w:lang w:val="ca-ES"/>
        </w:rPr>
        <w:t>9</w:t>
      </w:r>
      <w:r w:rsidR="00D22CE3" w:rsidRPr="00AE672E">
        <w:rPr>
          <w:lang w:val="ca-ES"/>
        </w:rPr>
        <w:t>.</w:t>
      </w:r>
      <w:r w:rsidR="00920C89" w:rsidRPr="00AE672E">
        <w:rPr>
          <w:lang w:val="ca-ES"/>
        </w:rPr>
        <w:t xml:space="preserve"> </w:t>
      </w:r>
      <w:r w:rsidR="009C0662" w:rsidRPr="00AE672E">
        <w:rPr>
          <w:lang w:val="ca-ES"/>
        </w:rPr>
        <w:t>L’interval exponencial indica l’</w:t>
      </w:r>
      <w:r w:rsidR="009A0AAC" w:rsidRPr="00AE672E">
        <w:rPr>
          <w:lang w:val="ca-ES"/>
        </w:rPr>
        <w:t>agrupació de</w:t>
      </w:r>
      <w:r w:rsidR="009C0662" w:rsidRPr="00AE672E">
        <w:rPr>
          <w:lang w:val="ca-ES"/>
        </w:rPr>
        <w:t xml:space="preserve"> nombres d’equivalències</w:t>
      </w:r>
      <w:r w:rsidR="009A0AAC" w:rsidRPr="00AE672E">
        <w:rPr>
          <w:lang w:val="ca-ES"/>
        </w:rPr>
        <w:t xml:space="preserve"> que representarà cada classe d’equivalència seguint la nomenclatura de la taula següent:</w:t>
      </w:r>
    </w:p>
    <w:p w:rsidR="004B357F" w:rsidRPr="00AE672E" w:rsidRDefault="004B357F" w:rsidP="00AE672E">
      <w:pPr>
        <w:pStyle w:val="Textonormal"/>
        <w:rPr>
          <w:lang w:val="ca-ES"/>
        </w:rPr>
      </w:pPr>
    </w:p>
    <w:tbl>
      <w:tblPr>
        <w:tblW w:w="2856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28"/>
        <w:gridCol w:w="1428"/>
      </w:tblGrid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9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Nombre d’equivalències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Classes d’equivalències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5"/>
          <w:jc w:val="center"/>
        </w:trPr>
        <w:tc>
          <w:tcPr>
            <w:tcW w:w="1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(0, 1)</w:t>
            </w:r>
          </w:p>
        </w:tc>
        <w:tc>
          <w:tcPr>
            <w:tcW w:w="1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Negre/Discontínua</w:t>
            </w:r>
            <w:r w:rsidR="00FF1EAF" w:rsidRPr="00AE672E">
              <w:rPr>
                <w:lang w:val="ca-ES"/>
              </w:rPr>
              <w:t xml:space="preserve"> o contínua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5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(2, 3)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Turquesa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(4, 7)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Verd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(8, 15)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Magenta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(16, 31)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Taronja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(32, 63)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Blau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(64, 127)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Vermell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lastRenderedPageBreak/>
              <w:t>(128, 255)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Groc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(256, 511)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Marró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D718CA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&gt;= 512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D718CA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Gris</w:t>
            </w:r>
          </w:p>
        </w:tc>
      </w:tr>
    </w:tbl>
    <w:p w:rsidR="00A80257" w:rsidRPr="00AE672E" w:rsidRDefault="00A80257" w:rsidP="00AE672E">
      <w:pPr>
        <w:pStyle w:val="Descripcin"/>
        <w:jc w:val="center"/>
        <w:rPr>
          <w:rFonts w:ascii="Times New Roman" w:hAnsi="Times New Roman"/>
          <w:b/>
          <w:color w:val="auto"/>
        </w:rPr>
      </w:pPr>
    </w:p>
    <w:p w:rsidR="004B357F" w:rsidRPr="00AE672E" w:rsidRDefault="00D718CA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Taula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Taula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2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b/>
          <w:color w:val="auto"/>
        </w:rPr>
        <w:t>.</w:t>
      </w:r>
      <w:r w:rsidRPr="00AE672E">
        <w:rPr>
          <w:rFonts w:ascii="Times New Roman" w:hAnsi="Times New Roman"/>
          <w:color w:val="auto"/>
        </w:rPr>
        <w:t xml:space="preserve"> Taula grups </w:t>
      </w:r>
      <w:r w:rsidR="00A80257" w:rsidRPr="00AE672E">
        <w:rPr>
          <w:rFonts w:ascii="Times New Roman" w:hAnsi="Times New Roman"/>
          <w:color w:val="auto"/>
        </w:rPr>
        <w:t>classes d’equivalències.</w:t>
      </w:r>
    </w:p>
    <w:p w:rsidR="00603286" w:rsidRPr="00AE672E" w:rsidRDefault="00603286" w:rsidP="00AE672E">
      <w:pPr>
        <w:pStyle w:val="Textonormal"/>
        <w:rPr>
          <w:lang w:val="ca-ES"/>
        </w:rPr>
      </w:pPr>
    </w:p>
    <w:p w:rsidR="000D26EA" w:rsidRPr="00AE672E" w:rsidRDefault="00603286" w:rsidP="00AE672E">
      <w:pPr>
        <w:pStyle w:val="Textonormal"/>
        <w:rPr>
          <w:lang w:val="ca-ES"/>
        </w:rPr>
      </w:pP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C384A" wp14:editId="1E7836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34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C8EB0" id="Conector recto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8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:rsidR="00603286" w:rsidRPr="00AE672E" w:rsidRDefault="00CB58AA" w:rsidP="00AE672E">
      <w:pPr>
        <w:rPr>
          <w:rFonts w:ascii="Times New Roman" w:hAnsi="Times New Roman"/>
          <w:sz w:val="20"/>
        </w:rPr>
      </w:pPr>
      <w:bookmarkStart w:id="5" w:name="link2"/>
      <w:r w:rsidRPr="00AE672E">
        <w:rPr>
          <w:rFonts w:ascii="Times New Roman" w:hAnsi="Times New Roman"/>
          <w:sz w:val="20"/>
          <w:vertAlign w:val="superscript"/>
        </w:rPr>
        <w:t>1</w:t>
      </w:r>
      <w:bookmarkEnd w:id="5"/>
      <w:r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1527FF" w:rsidRPr="00AE672E">
        <w:rPr>
          <w:rFonts w:ascii="Times New Roman" w:hAnsi="Times New Roman"/>
          <w:sz w:val="20"/>
        </w:rPr>
        <w:t xml:space="preserve">Les </w:t>
      </w:r>
      <w:r w:rsidR="003949AF" w:rsidRPr="00AE672E">
        <w:rPr>
          <w:rFonts w:ascii="Times New Roman" w:hAnsi="Times New Roman"/>
          <w:sz w:val="20"/>
        </w:rPr>
        <w:t>classes</w:t>
      </w:r>
      <w:r w:rsidR="001527FF" w:rsidRPr="00AE672E">
        <w:rPr>
          <w:rFonts w:ascii="Times New Roman" w:hAnsi="Times New Roman"/>
          <w:sz w:val="20"/>
        </w:rPr>
        <w:t xml:space="preserve"> d’equivalències representen </w:t>
      </w:r>
      <w:r w:rsidR="005530B2" w:rsidRPr="00AE672E">
        <w:rPr>
          <w:rFonts w:ascii="Times New Roman" w:hAnsi="Times New Roman"/>
          <w:sz w:val="20"/>
        </w:rPr>
        <w:t xml:space="preserve">les arestes </w:t>
      </w:r>
      <w:r w:rsidR="003949AF" w:rsidRPr="00AE672E">
        <w:rPr>
          <w:rFonts w:ascii="Times New Roman" w:hAnsi="Times New Roman"/>
          <w:sz w:val="20"/>
        </w:rPr>
        <w:t>acolorides</w:t>
      </w:r>
      <w:r w:rsidR="005530B2" w:rsidRPr="00AE672E">
        <w:rPr>
          <w:rFonts w:ascii="Times New Roman" w:hAnsi="Times New Roman"/>
          <w:sz w:val="20"/>
        </w:rPr>
        <w:t xml:space="preserve"> d’un graf. Dues arestes són del mateix color si pertanyen a la mateixa </w:t>
      </w:r>
      <w:r w:rsidR="003949AF" w:rsidRPr="00AE672E">
        <w:rPr>
          <w:rFonts w:ascii="Times New Roman" w:hAnsi="Times New Roman"/>
          <w:sz w:val="20"/>
        </w:rPr>
        <w:t>classe</w:t>
      </w:r>
      <w:r w:rsidR="005530B2" w:rsidRPr="00AE672E">
        <w:rPr>
          <w:rFonts w:ascii="Times New Roman" w:hAnsi="Times New Roman"/>
          <w:sz w:val="20"/>
        </w:rPr>
        <w:t xml:space="preserve"> d’equivalència.</w:t>
      </w:r>
    </w:p>
    <w:p w:rsidR="00CB58AA" w:rsidRPr="00AE672E" w:rsidRDefault="00CB58AA" w:rsidP="00AE672E">
      <w:pPr>
        <w:rPr>
          <w:rFonts w:ascii="Times New Roman" w:hAnsi="Times New Roman"/>
          <w:sz w:val="20"/>
        </w:rPr>
      </w:pPr>
      <w:bookmarkStart w:id="6" w:name="link3"/>
      <w:r w:rsidRPr="00AE672E">
        <w:rPr>
          <w:rFonts w:ascii="Times New Roman" w:hAnsi="Times New Roman"/>
          <w:sz w:val="20"/>
          <w:vertAlign w:val="superscript"/>
        </w:rPr>
        <w:t>2</w:t>
      </w:r>
      <w:bookmarkEnd w:id="6"/>
      <w:r w:rsidR="003949AF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3949AF" w:rsidRPr="00AE672E">
        <w:rPr>
          <w:rFonts w:ascii="Times New Roman" w:hAnsi="Times New Roman"/>
          <w:sz w:val="20"/>
        </w:rPr>
        <w:t>Nombre d’aparicions d’una parella</w:t>
      </w:r>
      <w:r w:rsidR="002469E7" w:rsidRPr="00AE672E">
        <w:rPr>
          <w:rFonts w:ascii="Times New Roman" w:hAnsi="Times New Roman"/>
          <w:sz w:val="20"/>
        </w:rPr>
        <w:t xml:space="preserve"> de valors en una taula.</w:t>
      </w:r>
    </w:p>
    <w:p w:rsidR="00603286" w:rsidRPr="00AE672E" w:rsidRDefault="00CB58AA" w:rsidP="00AE672E">
      <w:pPr>
        <w:rPr>
          <w:rFonts w:ascii="Times New Roman" w:hAnsi="Times New Roman"/>
        </w:rPr>
      </w:pPr>
      <w:bookmarkStart w:id="7" w:name="link4"/>
      <w:r w:rsidRPr="00AE672E">
        <w:rPr>
          <w:rFonts w:ascii="Times New Roman" w:hAnsi="Times New Roman"/>
          <w:sz w:val="20"/>
          <w:vertAlign w:val="superscript"/>
        </w:rPr>
        <w:t>3</w:t>
      </w:r>
      <w:bookmarkEnd w:id="7"/>
      <w:r w:rsidR="002469E7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2469E7" w:rsidRPr="00AE672E">
        <w:rPr>
          <w:rFonts w:ascii="Times New Roman" w:hAnsi="Times New Roman"/>
          <w:sz w:val="20"/>
        </w:rPr>
        <w:t>El llindar és un nombre enter introduït per l’usuari.</w:t>
      </w: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Clans</w:t>
      </w:r>
    </w:p>
    <w:p w:rsidR="00045C5A" w:rsidRPr="00AE672E" w:rsidRDefault="0089066F" w:rsidP="00AE672E">
      <w:pPr>
        <w:pStyle w:val="Textonormal"/>
        <w:rPr>
          <w:lang w:val="ca-ES"/>
        </w:rPr>
      </w:pPr>
      <w:r w:rsidRPr="00AE672E">
        <w:rPr>
          <w:lang w:val="ca-ES"/>
        </w:rPr>
        <w:t>Un graf</w:t>
      </w:r>
      <w:r w:rsidR="00DB71AF" w:rsidRPr="00AE672E">
        <w:rPr>
          <w:lang w:val="ca-ES"/>
        </w:rPr>
        <w:t xml:space="preserve"> es </w:t>
      </w:r>
      <w:r w:rsidRPr="00AE672E">
        <w:rPr>
          <w:lang w:val="ca-ES"/>
        </w:rPr>
        <w:t>divideix</w:t>
      </w:r>
      <w:r w:rsidR="00DB71AF" w:rsidRPr="00AE672E">
        <w:rPr>
          <w:lang w:val="ca-ES"/>
        </w:rPr>
        <w:t xml:space="preserve"> en clans primers </w:t>
      </w:r>
      <w:r w:rsidRPr="00AE672E">
        <w:rPr>
          <w:lang w:val="ca-ES"/>
        </w:rPr>
        <w:t>per a formar una</w:t>
      </w:r>
      <w:r w:rsidR="00045C5A" w:rsidRPr="00AE672E">
        <w:rPr>
          <w:lang w:val="ca-ES"/>
        </w:rPr>
        <w:t xml:space="preserve"> 2-estructura</w:t>
      </w:r>
      <w:r w:rsidRPr="00AE672E">
        <w:rPr>
          <w:lang w:val="ca-ES"/>
        </w:rPr>
        <w:t xml:space="preserve">. </w:t>
      </w:r>
      <w:r w:rsidR="00AA073E" w:rsidRPr="00AE672E">
        <w:rPr>
          <w:lang w:val="ca-ES"/>
        </w:rPr>
        <w:t xml:space="preserve">La idea amb la que es basa </w:t>
      </w:r>
      <w:r w:rsidRPr="00AE672E">
        <w:rPr>
          <w:lang w:val="ca-ES"/>
        </w:rPr>
        <w:t>aquesta</w:t>
      </w:r>
      <w:r w:rsidR="00AA073E" w:rsidRPr="00AE672E">
        <w:rPr>
          <w:lang w:val="ca-ES"/>
        </w:rPr>
        <w:t xml:space="preserve"> descomposició consisteix en trobar subconjunts </w:t>
      </w:r>
      <w:r w:rsidRPr="00AE672E">
        <w:rPr>
          <w:lang w:val="ca-ES"/>
        </w:rPr>
        <w:t xml:space="preserve">del </w:t>
      </w:r>
      <w:r w:rsidR="00AA073E" w:rsidRPr="00AE672E">
        <w:rPr>
          <w:lang w:val="ca-ES"/>
        </w:rPr>
        <w:t>graf, anomenats clans, en els quals els elements continguts en cada clan es relacionen de la mateixa manera amb tots aquells elements fora del clan.</w:t>
      </w:r>
      <w:r w:rsidR="00D904DB" w:rsidRPr="00AE672E">
        <w:rPr>
          <w:lang w:val="ca-ES"/>
        </w:rPr>
        <w:t xml:space="preserve"> </w:t>
      </w:r>
      <w:r w:rsidR="00946A04" w:rsidRPr="00AE672E">
        <w:rPr>
          <w:lang w:val="ca-ES"/>
        </w:rPr>
        <w:t>Formalment, u</w:t>
      </w:r>
      <w:r w:rsidR="00D904DB" w:rsidRPr="00AE672E">
        <w:rPr>
          <w:lang w:val="ca-ES"/>
        </w:rPr>
        <w:t xml:space="preserve">n subconjunt X </w:t>
      </w:r>
      <w:r w:rsidR="00D904DB" w:rsidRPr="00AE672E">
        <w:rPr>
          <w:rFonts w:ascii="Cambria Math" w:hAnsi="Cambria Math" w:cs="Cambria Math"/>
          <w:lang w:val="ca-ES"/>
        </w:rPr>
        <w:t>⊆</w:t>
      </w:r>
      <w:r w:rsidR="00D904DB" w:rsidRPr="00AE672E">
        <w:rPr>
          <w:lang w:val="ca-ES"/>
        </w:rPr>
        <w:t xml:space="preserve"> D d’un graf g és un clan si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“veu” els nodes de X de la mateixa manera i cada dos nodes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“veuen”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de la mateixa manera per a tot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i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X:</w:t>
      </w:r>
      <w:r w:rsidR="00946A04" w:rsidRPr="00AE672E">
        <w:rPr>
          <w:lang w:val="ca-ES"/>
        </w:rPr>
        <w:t xml:space="preserve"> </w:t>
      </w:r>
      <w:r w:rsidR="00045C5A" w:rsidRPr="00AE672E">
        <w:rPr>
          <w:lang w:val="ca-ES"/>
        </w:rPr>
        <w:t>(y, x1) R (y, x2) i (x1, y) R (x2, y)</w:t>
      </w:r>
      <w:r w:rsidR="00946A04" w:rsidRPr="00AE672E">
        <w:rPr>
          <w:lang w:val="ca-ES"/>
        </w:rPr>
        <w:t>.</w:t>
      </w:r>
    </w:p>
    <w:p w:rsidR="00946A04" w:rsidRPr="00AE672E" w:rsidRDefault="00946A04" w:rsidP="00AE672E">
      <w:pPr>
        <w:pStyle w:val="Textonormal"/>
        <w:rPr>
          <w:lang w:val="ca-ES"/>
        </w:rPr>
      </w:pPr>
    </w:p>
    <w:p w:rsidR="00946A04" w:rsidRPr="00AE672E" w:rsidRDefault="00946A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4.</w:t>
      </w:r>
      <w:r w:rsidRPr="00AE672E">
        <w:rPr>
          <w:lang w:val="ca-ES"/>
        </w:rPr>
        <w:t xml:space="preserve"> </w:t>
      </w:r>
      <w:r w:rsidR="000D3E7E" w:rsidRPr="00AE672E">
        <w:rPr>
          <w:lang w:val="ca-ES"/>
        </w:rPr>
        <w:t>A la figura 5</w:t>
      </w:r>
      <w:r w:rsidR="00C65999" w:rsidRPr="00AE672E">
        <w:rPr>
          <w:lang w:val="ca-ES"/>
        </w:rPr>
        <w:t xml:space="preserve"> cada color diferent representa una classe d’equivalència i </w:t>
      </w:r>
      <w:r w:rsidR="00FD6AE8" w:rsidRPr="00AE672E">
        <w:rPr>
          <w:lang w:val="ca-ES"/>
        </w:rPr>
        <w:t>s’han encerclat els clans X</w:t>
      </w:r>
      <w:r w:rsidR="00D65C76" w:rsidRPr="00AE672E">
        <w:rPr>
          <w:lang w:val="ca-ES"/>
        </w:rPr>
        <w:t xml:space="preserve"> = {A, B} i Y = {C, D}.</w:t>
      </w:r>
      <w:r w:rsidR="00886BA7" w:rsidRPr="00AE672E">
        <w:rPr>
          <w:lang w:val="ca-ES"/>
        </w:rPr>
        <w:t xml:space="preserve"> </w:t>
      </w:r>
      <w:r w:rsidR="00D65C76" w:rsidRPr="00AE672E">
        <w:rPr>
          <w:lang w:val="ca-ES"/>
        </w:rPr>
        <w:t>Són clans perquè la resta de nodes del graf els “veuen” de la mateixa manera.</w:t>
      </w:r>
      <w:r w:rsidR="00C65999" w:rsidRPr="00AE672E">
        <w:rPr>
          <w:lang w:val="ca-ES"/>
        </w:rPr>
        <w:t xml:space="preserve"> Això vol dir que les arestes que </w:t>
      </w:r>
      <w:r w:rsidR="00235B23" w:rsidRPr="00AE672E">
        <w:rPr>
          <w:lang w:val="ca-ES"/>
        </w:rPr>
        <w:t xml:space="preserve">uneixen els clans amb </w:t>
      </w:r>
      <w:r w:rsidR="00FF7C13" w:rsidRPr="00AE672E">
        <w:rPr>
          <w:lang w:val="ca-ES"/>
        </w:rPr>
        <w:t xml:space="preserve">la resta d’elements del graf </w:t>
      </w:r>
      <w:r w:rsidR="00C65999" w:rsidRPr="00AE672E">
        <w:rPr>
          <w:lang w:val="ca-ES"/>
        </w:rPr>
        <w:t>són del mateix color o classe d’equivalència.</w:t>
      </w:r>
      <w:r w:rsidR="008E0FA4" w:rsidRPr="00AE672E">
        <w:rPr>
          <w:lang w:val="ca-ES"/>
        </w:rPr>
        <w:t xml:space="preserve"> </w:t>
      </w:r>
      <w:r w:rsidR="007E288D" w:rsidRPr="00AE672E">
        <w:rPr>
          <w:lang w:val="ca-ES"/>
        </w:rPr>
        <w:t>El subconjunt {‘A’, ‘C’} no és un clan del graf ja que el node E el distingeix: negre (E, A) ≠ verd (E, C).</w:t>
      </w:r>
    </w:p>
    <w:p w:rsidR="00FF7C13" w:rsidRPr="00AE672E" w:rsidRDefault="00FF7C13" w:rsidP="00AE672E">
      <w:pPr>
        <w:pStyle w:val="Textonormal"/>
        <w:rPr>
          <w:lang w:val="ca-ES"/>
        </w:rPr>
      </w:pPr>
    </w:p>
    <w:p w:rsidR="00FF7C13" w:rsidRPr="00AE672E" w:rsidRDefault="00FF7C13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eastAsia="ca-ES"/>
        </w:rPr>
        <w:drawing>
          <wp:inline distT="0" distB="0" distL="0" distR="0" wp14:anchorId="23FBC606" wp14:editId="155C929B">
            <wp:extent cx="1428750" cy="2147130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30" cy="22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5C" w:rsidRPr="00AE672E" w:rsidRDefault="00FF7C13" w:rsidP="00AE672E">
      <w:pPr>
        <w:pStyle w:val="Descripcin"/>
        <w:jc w:val="center"/>
        <w:rPr>
          <w:rFonts w:ascii="Times New Roman" w:hAnsi="Times New Roman"/>
          <w:sz w:val="20"/>
        </w:rPr>
      </w:pPr>
      <w:bookmarkStart w:id="8" w:name="fig_5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5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8"/>
      <w:r w:rsidRPr="00AE672E">
        <w:rPr>
          <w:rFonts w:ascii="Times New Roman" w:hAnsi="Times New Roman"/>
          <w:color w:val="auto"/>
        </w:rPr>
        <w:t>. Representació dels clans X i Y.</w:t>
      </w:r>
    </w:p>
    <w:p w:rsidR="00177387" w:rsidRPr="00AE672E" w:rsidRDefault="0017738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clans es poden diferenciar en:</w:t>
      </w:r>
    </w:p>
    <w:p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</w:p>
    <w:p w:rsidR="009A251F" w:rsidRPr="00AE672E" w:rsidRDefault="0017738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trivials</w:t>
      </w:r>
    </w:p>
    <w:p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sub</w:t>
      </w:r>
      <w:r w:rsidR="0018493C" w:rsidRPr="00AE672E">
        <w:rPr>
          <w:rFonts w:ascii="Times New Roman" w:hAnsi="Times New Roman"/>
          <w:sz w:val="20"/>
        </w:rPr>
        <w:t xml:space="preserve">conjunts </w:t>
      </w:r>
      <w:r w:rsidR="00092BE3" w:rsidRPr="00AE672E">
        <w:rPr>
          <w:rFonts w:ascii="Times New Roman" w:hAnsi="Times New Roman"/>
          <w:sz w:val="20"/>
        </w:rPr>
        <w:t>de longitud u i els que contenen tots els nodes del graf</w:t>
      </w:r>
      <w:r w:rsidR="008C773C" w:rsidRPr="00AE672E">
        <w:rPr>
          <w:rFonts w:ascii="Times New Roman" w:hAnsi="Times New Roman"/>
          <w:sz w:val="20"/>
        </w:rPr>
        <w:t xml:space="preserve">  </w:t>
      </w:r>
      <w:r w:rsidR="00092BE3" w:rsidRPr="00AE672E">
        <w:rPr>
          <w:rFonts w:ascii="Times New Roman" w:hAnsi="Times New Roman"/>
          <w:sz w:val="20"/>
        </w:rPr>
        <w:t>són clans trivials.</w:t>
      </w:r>
      <w:r w:rsidR="008C773C" w:rsidRPr="00AE672E">
        <w:rPr>
          <w:rFonts w:ascii="Times New Roman" w:hAnsi="Times New Roman"/>
          <w:sz w:val="20"/>
        </w:rPr>
        <w:t xml:space="preserve"> Els clans trivials sempre es consideren clans primers.</w:t>
      </w:r>
    </w:p>
    <w:p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:rsidR="00177387" w:rsidRPr="00AE672E" w:rsidRDefault="0017738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primers</w:t>
      </w:r>
    </w:p>
    <w:p w:rsidR="008C773C" w:rsidRPr="00AE672E" w:rsidRDefault="00EC2FB5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Un clan és primer si no es superposa amb altres clans del graf. A i B es superposen si A ∩ B ≠ 0,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A i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B</w:t>
      </w:r>
      <w:r w:rsidR="00FB3347" w:rsidRPr="00AE672E">
        <w:rPr>
          <w:rFonts w:ascii="Times New Roman" w:hAnsi="Times New Roman"/>
          <w:sz w:val="20"/>
        </w:rPr>
        <w:t xml:space="preserve">. Per tant, no són clans primers. </w:t>
      </w:r>
      <w:r w:rsidR="00B022E9" w:rsidRPr="00AE672E">
        <w:rPr>
          <w:rFonts w:ascii="Times New Roman" w:hAnsi="Times New Roman"/>
          <w:sz w:val="20"/>
        </w:rPr>
        <w:t xml:space="preserve">El procediment redueix el temps de la </w:t>
      </w:r>
      <w:r w:rsidR="00E2563E" w:rsidRPr="00AE672E">
        <w:rPr>
          <w:rFonts w:ascii="Times New Roman" w:hAnsi="Times New Roman"/>
          <w:sz w:val="20"/>
        </w:rPr>
        <w:t>cerca dels clans</w:t>
      </w:r>
      <w:r w:rsidR="00B022E9" w:rsidRPr="00AE672E">
        <w:rPr>
          <w:rFonts w:ascii="Times New Roman" w:hAnsi="Times New Roman"/>
          <w:sz w:val="20"/>
        </w:rPr>
        <w:t xml:space="preserve">, que normalment és elevat en grafs molt grans. Així que quan es vol </w:t>
      </w:r>
      <w:proofErr w:type="spellStart"/>
      <w:r w:rsidR="00B022E9" w:rsidRPr="00AE672E">
        <w:rPr>
          <w:rFonts w:ascii="Times New Roman" w:hAnsi="Times New Roman"/>
          <w:sz w:val="20"/>
        </w:rPr>
        <w:t>descomposar</w:t>
      </w:r>
      <w:proofErr w:type="spellEnd"/>
      <w:r w:rsidR="00B022E9" w:rsidRPr="00AE672E">
        <w:rPr>
          <w:rFonts w:ascii="Times New Roman" w:hAnsi="Times New Roman"/>
          <w:sz w:val="20"/>
        </w:rPr>
        <w:t xml:space="preserve"> un graf amb una grandària considerable és recomanable ut</w:t>
      </w:r>
      <w:r w:rsidR="00252856" w:rsidRPr="00AE672E">
        <w:rPr>
          <w:rFonts w:ascii="Times New Roman" w:hAnsi="Times New Roman"/>
          <w:sz w:val="20"/>
        </w:rPr>
        <w:t>ilitzar els clans més freqüents.</w:t>
      </w:r>
    </w:p>
    <w:p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:rsidR="00FB3347" w:rsidRPr="00AE672E" w:rsidRDefault="00FB334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</w:p>
    <w:p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Els 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  <w:r w:rsidR="00F3649A" w:rsidRPr="00AE672E">
        <w:rPr>
          <w:rFonts w:ascii="Times New Roman" w:hAnsi="Times New Roman"/>
          <w:sz w:val="20"/>
        </w:rPr>
        <w:t xml:space="preserve"> d’un graf els genera </w:t>
      </w:r>
      <w:r w:rsidRPr="00AE672E">
        <w:rPr>
          <w:rFonts w:ascii="Times New Roman" w:hAnsi="Times New Roman"/>
          <w:sz w:val="20"/>
        </w:rPr>
        <w:t xml:space="preserve">el programari Apriori [R]. </w:t>
      </w:r>
      <w:r w:rsidR="00012D1B" w:rsidRPr="00AE672E">
        <w:rPr>
          <w:rFonts w:ascii="Times New Roman" w:hAnsi="Times New Roman"/>
          <w:sz w:val="20"/>
        </w:rPr>
        <w:t>El programari mitjançant els subconjunts més freqüents retorna els clans primers dels grafs.</w:t>
      </w:r>
      <w:r w:rsidR="00E2563E" w:rsidRPr="00AE672E">
        <w:rPr>
          <w:rFonts w:ascii="Times New Roman" w:hAnsi="Times New Roman"/>
          <w:sz w:val="20"/>
        </w:rPr>
        <w:t xml:space="preserve"> </w:t>
      </w: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Estructura</w:t>
      </w:r>
    </w:p>
    <w:p w:rsidR="00511216" w:rsidRPr="00AE672E" w:rsidRDefault="004307FD" w:rsidP="00AE672E">
      <w:pPr>
        <w:pStyle w:val="Piedefigura"/>
        <w:jc w:val="both"/>
        <w:rPr>
          <w:lang w:val="ca-ES"/>
        </w:rPr>
      </w:pPr>
      <w:r w:rsidRPr="00AE672E">
        <w:rPr>
          <w:b w:val="0"/>
          <w:i w:val="0"/>
          <w:sz w:val="20"/>
          <w:lang w:val="ca-ES"/>
        </w:rPr>
        <w:t>El</w:t>
      </w:r>
      <w:r w:rsidR="00C76D5C" w:rsidRPr="00AE672E">
        <w:rPr>
          <w:b w:val="0"/>
          <w:i w:val="0"/>
          <w:sz w:val="20"/>
          <w:lang w:val="ca-ES"/>
        </w:rPr>
        <w:t xml:space="preserve"> treball </w:t>
      </w:r>
      <w:r w:rsidRPr="00AE672E">
        <w:rPr>
          <w:b w:val="0"/>
          <w:i w:val="0"/>
          <w:sz w:val="20"/>
          <w:lang w:val="ca-ES"/>
        </w:rPr>
        <w:t>finalment desenvolupa</w:t>
      </w:r>
      <w:r w:rsidR="00C76D5C" w:rsidRPr="00AE672E">
        <w:rPr>
          <w:b w:val="0"/>
          <w:i w:val="0"/>
          <w:sz w:val="20"/>
          <w:lang w:val="ca-ES"/>
        </w:rPr>
        <w:t xml:space="preserve"> la teoria de la 2-estructures, i en particular es </w:t>
      </w:r>
      <w:r w:rsidR="00D353D7" w:rsidRPr="00AE672E">
        <w:rPr>
          <w:b w:val="0"/>
          <w:i w:val="0"/>
          <w:sz w:val="20"/>
          <w:lang w:val="ca-ES"/>
        </w:rPr>
        <w:t xml:space="preserve">demostra </w:t>
      </w:r>
      <w:r w:rsidR="00C76D5C" w:rsidRPr="00AE672E">
        <w:rPr>
          <w:b w:val="0"/>
          <w:i w:val="0"/>
          <w:sz w:val="20"/>
          <w:lang w:val="ca-ES"/>
        </w:rPr>
        <w:t>que cada 2-estructura pot ser construïda a partir de la descomposició d’un graf en clans primers.</w:t>
      </w:r>
      <w:r w:rsidR="00D353D7" w:rsidRPr="00AE672E">
        <w:rPr>
          <w:b w:val="0"/>
          <w:i w:val="0"/>
          <w:sz w:val="20"/>
          <w:lang w:val="ca-ES"/>
        </w:rPr>
        <w:t xml:space="preserve"> En el procés de descomposició anterior s'obté una 2-estructura a través d'una representació jeràrquica en forma d’arbre.</w:t>
      </w:r>
    </w:p>
    <w:p w:rsidR="00D353D7" w:rsidRPr="00AE672E" w:rsidRDefault="0051121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Una </w:t>
      </w:r>
      <w:r w:rsidR="00D353D7" w:rsidRPr="00AE672E">
        <w:rPr>
          <w:lang w:val="ca-ES"/>
        </w:rPr>
        <w:t xml:space="preserve">2-estructura és una seqüència de valors agrupats, formada per un subconjunt finit D, anomenat domini, i una relació d’equivalència </w:t>
      </w:r>
      <w:r w:rsidR="00D353D7" w:rsidRPr="00AE672E">
        <w:rPr>
          <w:i/>
          <w:iCs/>
          <w:lang w:val="ca-ES"/>
        </w:rPr>
        <w:t xml:space="preserve">R </w:t>
      </w:r>
      <w:r w:rsidR="00D353D7" w:rsidRPr="00AE672E">
        <w:rPr>
          <w:rFonts w:ascii="Cambria Math" w:hAnsi="Cambria Math" w:cs="Cambria Math"/>
          <w:lang w:val="ca-ES"/>
        </w:rPr>
        <w:t>⊆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E (D) x E (D) </w:t>
      </w:r>
      <w:r w:rsidR="00D353D7" w:rsidRPr="00AE672E">
        <w:rPr>
          <w:lang w:val="ca-ES"/>
        </w:rPr>
        <w:t xml:space="preserve">en el conjunt </w:t>
      </w:r>
      <w:r w:rsidR="00D353D7" w:rsidRPr="00AE672E">
        <w:rPr>
          <w:i/>
          <w:iCs/>
          <w:lang w:val="ca-ES"/>
        </w:rPr>
        <w:t xml:space="preserve">E (D) = {(u, v) | u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v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u ≠ v} </w:t>
      </w:r>
      <w:r w:rsidR="00D353D7" w:rsidRPr="00AE672E">
        <w:rPr>
          <w:lang w:val="ca-ES"/>
        </w:rPr>
        <w:t xml:space="preserve">de les seves arestes. </w:t>
      </w:r>
      <w:r w:rsidR="007D738C" w:rsidRPr="00AE672E">
        <w:rPr>
          <w:lang w:val="ca-ES"/>
        </w:rPr>
        <w:t xml:space="preserve">Per això </w:t>
      </w:r>
      <w:r w:rsidR="00D353D7" w:rsidRPr="00AE672E">
        <w:rPr>
          <w:lang w:val="ca-ES"/>
        </w:rPr>
        <w:t>una 2-estructura es pot definir com un graf G</w:t>
      </w:r>
      <w:r w:rsidR="00661696" w:rsidRPr="00AE672E">
        <w:rPr>
          <w:lang w:val="ca-ES"/>
        </w:rPr>
        <w:t xml:space="preserve"> = (D, R)</w:t>
      </w:r>
      <w:r w:rsidR="00D353D7" w:rsidRPr="00AE672E">
        <w:rPr>
          <w:lang w:val="ca-ES"/>
        </w:rPr>
        <w:t xml:space="preserve"> dirigit i complet, on el domini D representaria els </w:t>
      </w:r>
      <w:r w:rsidR="007D738C" w:rsidRPr="00AE672E">
        <w:rPr>
          <w:lang w:val="ca-ES"/>
        </w:rPr>
        <w:t>tots els nodes</w:t>
      </w:r>
      <w:r w:rsidR="00D353D7" w:rsidRPr="00AE672E">
        <w:rPr>
          <w:lang w:val="ca-ES"/>
        </w:rPr>
        <w:t xml:space="preserve"> i les classes d’equivalències R</w:t>
      </w:r>
      <w:r w:rsidR="007D738C" w:rsidRPr="00AE672E">
        <w:rPr>
          <w:lang w:val="ca-ES"/>
        </w:rPr>
        <w:t>,</w:t>
      </w:r>
      <w:r w:rsidR="00D353D7" w:rsidRPr="00AE672E">
        <w:rPr>
          <w:lang w:val="ca-ES"/>
        </w:rPr>
        <w:t xml:space="preserve"> les arestes acolorides </w:t>
      </w:r>
      <w:r w:rsidR="007D738C" w:rsidRPr="00AE672E">
        <w:rPr>
          <w:lang w:val="ca-ES"/>
        </w:rPr>
        <w:t>d’aquest.</w:t>
      </w:r>
      <w:r w:rsidR="00661696" w:rsidRPr="00AE672E">
        <w:rPr>
          <w:lang w:val="ca-ES"/>
        </w:rPr>
        <w:t xml:space="preserve"> </w:t>
      </w:r>
    </w:p>
    <w:p w:rsidR="00661696" w:rsidRPr="00AE672E" w:rsidRDefault="00661696" w:rsidP="00AE672E">
      <w:pPr>
        <w:pStyle w:val="Textonormal"/>
        <w:rPr>
          <w:lang w:val="ca-ES"/>
        </w:rPr>
      </w:pPr>
    </w:p>
    <w:p w:rsidR="00574BFD" w:rsidRPr="00AE672E" w:rsidRDefault="009151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5.</w:t>
      </w:r>
      <w:r w:rsidR="00545342" w:rsidRPr="00AE672E">
        <w:rPr>
          <w:lang w:val="ca-ES"/>
        </w:rPr>
        <w:t xml:space="preserve"> A la figura 6 es pot veure la representació gràfica d’una 2-estructura. Cada estructura rectangular, anomenada cl</w:t>
      </w:r>
      <w:r w:rsidR="00202323" w:rsidRPr="00AE672E">
        <w:rPr>
          <w:lang w:val="ca-ES"/>
        </w:rPr>
        <w:t>úster,</w:t>
      </w:r>
      <w:r w:rsidR="00545342" w:rsidRPr="00AE672E">
        <w:rPr>
          <w:lang w:val="ca-ES"/>
        </w:rPr>
        <w:t xml:space="preserve"> representa un clan pr</w:t>
      </w:r>
      <w:r w:rsidR="00202323" w:rsidRPr="00AE672E">
        <w:rPr>
          <w:lang w:val="ca-ES"/>
        </w:rPr>
        <w:t xml:space="preserve">imer no trivial del graf lineal de la </w:t>
      </w:r>
      <w:r w:rsidR="00202323" w:rsidRPr="00AE672E">
        <w:rPr>
          <w:lang w:val="ca-ES"/>
        </w:rPr>
        <w:fldChar w:fldCharType="begin"/>
      </w:r>
      <w:r w:rsidR="00202323" w:rsidRPr="00AE672E">
        <w:rPr>
          <w:lang w:val="ca-ES"/>
        </w:rPr>
        <w:instrText xml:space="preserve"> REF  fig_5 \* Lower \h </w:instrText>
      </w:r>
      <w:r w:rsidR="00202323" w:rsidRPr="00AE672E">
        <w:rPr>
          <w:lang w:val="ca-ES"/>
        </w:rPr>
      </w:r>
      <w:r w:rsidR="00202323" w:rsidRPr="00AE672E">
        <w:rPr>
          <w:lang w:val="ca-ES"/>
        </w:rPr>
        <w:instrText xml:space="preserve"> \* MERGEFORMAT </w:instrText>
      </w:r>
      <w:r w:rsidR="00202323" w:rsidRPr="00AE672E">
        <w:rPr>
          <w:lang w:val="ca-ES"/>
        </w:rPr>
        <w:fldChar w:fldCharType="separate"/>
      </w:r>
      <w:r w:rsidR="000610AF" w:rsidRPr="000610AF">
        <w:t xml:space="preserve">figura </w:t>
      </w:r>
      <w:r w:rsidR="000610AF" w:rsidRPr="000610AF">
        <w:rPr>
          <w:noProof/>
        </w:rPr>
        <w:t>5</w:t>
      </w:r>
      <w:r w:rsidR="00202323" w:rsidRPr="00AE672E">
        <w:rPr>
          <w:lang w:val="ca-ES"/>
        </w:rPr>
        <w:fldChar w:fldCharType="end"/>
      </w:r>
      <w:r w:rsidR="00202323" w:rsidRPr="00AE672E">
        <w:rPr>
          <w:lang w:val="ca-ES"/>
        </w:rPr>
        <w:t>.</w:t>
      </w:r>
      <w:r w:rsidR="00F2331D" w:rsidRPr="00AE672E">
        <w:rPr>
          <w:lang w:val="ca-ES"/>
        </w:rPr>
        <w:t xml:space="preserve"> Les arestes internes dels clústers serveixen per a diferenciar les classes d’equivalències a les que pertany cada element del clan primer corresponent. Les arestes externes entre els clústers serveixen per indicar </w:t>
      </w:r>
      <w:r w:rsidR="00574BFD" w:rsidRPr="00AE672E">
        <w:rPr>
          <w:lang w:val="ca-ES"/>
        </w:rPr>
        <w:t xml:space="preserve">els clans primers que formen part d’un altre clúster (o clan primer). Els clans trivials de longitud igual a u es troben a les fulles del </w:t>
      </w:r>
      <w:proofErr w:type="spellStart"/>
      <w:r w:rsidR="00574BFD" w:rsidRPr="00AE672E">
        <w:rPr>
          <w:lang w:val="ca-ES"/>
        </w:rPr>
        <w:t>subarbre</w:t>
      </w:r>
      <w:proofErr w:type="spellEnd"/>
      <w:r w:rsidR="00574BFD" w:rsidRPr="00AE672E">
        <w:rPr>
          <w:lang w:val="ca-ES"/>
        </w:rPr>
        <w:t xml:space="preserve"> al que queda connectat cada clan primer representat.</w:t>
      </w:r>
    </w:p>
    <w:p w:rsidR="007E288D" w:rsidRPr="00AE672E" w:rsidRDefault="007E288D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eastAsia="ca-ES"/>
        </w:rPr>
        <w:drawing>
          <wp:inline distT="0" distB="0" distL="0" distR="0" wp14:anchorId="171E4A45" wp14:editId="671B77E5">
            <wp:extent cx="1952625" cy="2089289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782" cy="21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B2" w:rsidRPr="00AE672E" w:rsidRDefault="004060B2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0610AF">
        <w:rPr>
          <w:rFonts w:ascii="Times New Roman" w:hAnsi="Times New Roman"/>
          <w:b/>
          <w:noProof/>
          <w:color w:val="auto"/>
        </w:rPr>
        <w:t>6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2-estructura equivalent al graf de la figura 5.</w:t>
      </w:r>
    </w:p>
    <w:p w:rsidR="00B2767E" w:rsidRPr="00AE672E" w:rsidRDefault="00B2767E" w:rsidP="00AE672E">
      <w:pPr>
        <w:rPr>
          <w:rFonts w:ascii="Times New Roman" w:hAnsi="Times New Roman"/>
        </w:rPr>
      </w:pPr>
    </w:p>
    <w:p w:rsidR="00B2767E" w:rsidRPr="00AE672E" w:rsidRDefault="00B2767E" w:rsidP="00AE672E">
      <w:pPr>
        <w:rPr>
          <w:rFonts w:ascii="Times New Roman" w:hAnsi="Times New Roman"/>
        </w:rPr>
      </w:pP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lastRenderedPageBreak/>
        <w:t>Resultats</w:t>
      </w:r>
    </w:p>
    <w:p w:rsidR="003C6060" w:rsidRPr="00AE672E" w:rsidRDefault="00E42CD7" w:rsidP="00AE672E">
      <w:pPr>
        <w:pStyle w:val="Textonormal"/>
        <w:rPr>
          <w:lang w:val="ca-ES"/>
        </w:rPr>
      </w:pPr>
      <w:r w:rsidRPr="00AE672E">
        <w:rPr>
          <w:lang w:val="ca-ES"/>
        </w:rPr>
        <w:t>La investigació va néixer amb la finalitat de crear una eina per a l’estudi de les 2-estructures i establir resultats prometedors que relacionessin les 2-estructures amb l’anàlisi de dades relacionals; objectius que s’han complert.</w:t>
      </w:r>
    </w:p>
    <w:p w:rsidR="006C0DCA" w:rsidRPr="00AE672E" w:rsidRDefault="006020B3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2-estructures </w:t>
      </w:r>
      <w:r w:rsidR="003457B4" w:rsidRPr="00AE672E">
        <w:rPr>
          <w:lang w:val="ca-ES"/>
        </w:rPr>
        <w:t xml:space="preserve">resulten un mètode visual molt potent per a relacionar, classificar i analitzar les dades relacionals. </w:t>
      </w:r>
      <w:r w:rsidR="00CF14C3" w:rsidRPr="00AE672E">
        <w:rPr>
          <w:lang w:val="ca-ES"/>
        </w:rPr>
        <w:t>Difícilment</w:t>
      </w:r>
      <w:r w:rsidR="003457B4" w:rsidRPr="00AE672E">
        <w:rPr>
          <w:lang w:val="ca-ES"/>
        </w:rPr>
        <w:t xml:space="preserve"> es pot extreure </w:t>
      </w:r>
      <w:r w:rsidR="00D21F88" w:rsidRPr="00AE672E">
        <w:rPr>
          <w:lang w:val="ca-ES"/>
        </w:rPr>
        <w:t>tanta informació d’un fitxer o de la taula d’una base de dades relacional.</w:t>
      </w:r>
    </w:p>
    <w:p w:rsidR="005D2865" w:rsidRPr="00AE672E" w:rsidRDefault="00AE7F20" w:rsidP="00AE672E">
      <w:pPr>
        <w:pStyle w:val="Ttuloseccin"/>
        <w:rPr>
          <w:lang w:val="ca-ES"/>
        </w:rPr>
      </w:pPr>
      <w:r w:rsidRPr="00AE672E">
        <w:rPr>
          <w:lang w:val="ca-ES"/>
        </w:rPr>
        <w:t>Treball futur</w:t>
      </w:r>
    </w:p>
    <w:p w:rsidR="00657ADD" w:rsidRDefault="00CF14C3" w:rsidP="00AE672E">
      <w:pPr>
        <w:pStyle w:val="Ttuloreferencias"/>
        <w:jc w:val="both"/>
        <w:rPr>
          <w:b w:val="0"/>
          <w:sz w:val="20"/>
          <w:lang w:val="ca-ES"/>
        </w:rPr>
      </w:pPr>
      <w:r w:rsidRPr="00AE672E">
        <w:rPr>
          <w:b w:val="0"/>
          <w:sz w:val="20"/>
          <w:lang w:val="ca-ES"/>
        </w:rPr>
        <w:t xml:space="preserve">Part de l’objectiu </w:t>
      </w:r>
      <w:r w:rsidR="000B35F0" w:rsidRPr="00AE672E">
        <w:rPr>
          <w:b w:val="0"/>
          <w:sz w:val="20"/>
          <w:lang w:val="ca-ES"/>
        </w:rPr>
        <w:t>era la construcció d’una</w:t>
      </w:r>
      <w:r w:rsidRPr="00AE672E">
        <w:rPr>
          <w:b w:val="0"/>
          <w:sz w:val="20"/>
          <w:lang w:val="ca-ES"/>
        </w:rPr>
        <w:t xml:space="preserve"> eina base per a investigacions futures en relació </w:t>
      </w:r>
      <w:r w:rsidR="000B35F0" w:rsidRPr="00AE672E">
        <w:rPr>
          <w:b w:val="0"/>
          <w:sz w:val="20"/>
          <w:lang w:val="ca-ES"/>
        </w:rPr>
        <w:t>a</w:t>
      </w:r>
      <w:r w:rsidRPr="00AE672E">
        <w:rPr>
          <w:b w:val="0"/>
          <w:sz w:val="20"/>
          <w:lang w:val="ca-ES"/>
        </w:rPr>
        <w:t xml:space="preserve"> la teoria de les 2-estructures. Tot i així, és impossible avançar-se i enumerar totes les possibles utilitats que podria tenir. Per això, </w:t>
      </w:r>
      <w:r w:rsidR="00657ADD" w:rsidRPr="00AE672E">
        <w:rPr>
          <w:b w:val="0"/>
          <w:sz w:val="20"/>
          <w:lang w:val="ca-ES"/>
        </w:rPr>
        <w:t>serà</w:t>
      </w:r>
      <w:r w:rsidRPr="00AE672E">
        <w:rPr>
          <w:b w:val="0"/>
          <w:sz w:val="20"/>
          <w:lang w:val="ca-ES"/>
        </w:rPr>
        <w:t xml:space="preserve"> necessari seguir completant i adaptant </w:t>
      </w:r>
      <w:r w:rsidR="00657ADD" w:rsidRPr="00AE672E">
        <w:rPr>
          <w:b w:val="0"/>
          <w:sz w:val="20"/>
          <w:lang w:val="ca-ES"/>
        </w:rPr>
        <w:t>aquest</w:t>
      </w:r>
      <w:r w:rsidRPr="00AE672E">
        <w:rPr>
          <w:b w:val="0"/>
          <w:sz w:val="20"/>
          <w:lang w:val="ca-ES"/>
        </w:rPr>
        <w:t xml:space="preserve"> treball per ajustar-se a les necessitats dels treballs futurs. </w:t>
      </w:r>
    </w:p>
    <w:p w:rsidR="00146B93" w:rsidRPr="00146B93" w:rsidRDefault="00146B93" w:rsidP="00146B93">
      <w:pPr>
        <w:pStyle w:val="Referencias"/>
        <w:rPr>
          <w:lang w:val="ca-ES"/>
        </w:rPr>
      </w:pPr>
      <w:bookmarkStart w:id="9" w:name="_GoBack"/>
      <w:bookmarkEnd w:id="9"/>
    </w:p>
    <w:p w:rsidR="00657ADD" w:rsidRPr="00AE672E" w:rsidRDefault="00657ADD" w:rsidP="00AE672E">
      <w:pPr>
        <w:pStyle w:val="Referencias"/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Com a millores es proposen:</w:t>
      </w:r>
    </w:p>
    <w:p w:rsidR="00657ADD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L</w:t>
      </w:r>
      <w:r w:rsidR="00657ADD" w:rsidRPr="00AE672E">
        <w:rPr>
          <w:sz w:val="20"/>
          <w:lang w:val="ca-ES"/>
        </w:rPr>
        <w:t>a ampliació del nombre de colors per</w:t>
      </w:r>
      <w:r w:rsidRPr="00AE672E">
        <w:rPr>
          <w:sz w:val="20"/>
          <w:lang w:val="ca-ES"/>
        </w:rPr>
        <w:t xml:space="preserve"> a</w:t>
      </w:r>
      <w:r w:rsidR="00657ADD" w:rsidRPr="00AE672E">
        <w:rPr>
          <w:sz w:val="20"/>
          <w:lang w:val="ca-ES"/>
        </w:rPr>
        <w:t xml:space="preserve"> poder diferenciar moltes més classes d’equivalències.</w:t>
      </w:r>
    </w:p>
    <w:p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Un altre punt interesant seria l’anàlisi en profunditat de la creació d’una 2-estructura a partir de diferents taules SQLite. I el seu anàlisi corresponent.</w:t>
      </w:r>
    </w:p>
    <w:p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Per últim, es proposa com a següent pas natural, la millora dels algoritmes per augmentar la capacitat del tractament de les bases de dades relacionals amb major nombre de dades.</w:t>
      </w:r>
    </w:p>
    <w:p w:rsidR="005D2865" w:rsidRPr="00AE672E" w:rsidRDefault="00AE7F20" w:rsidP="00AE672E">
      <w:pPr>
        <w:pStyle w:val="Ttuloreferencias"/>
        <w:rPr>
          <w:lang w:val="ca-ES"/>
        </w:rPr>
      </w:pPr>
      <w:r w:rsidRPr="00AE672E">
        <w:rPr>
          <w:lang w:val="ca-ES"/>
        </w:rPr>
        <w:t>Referències</w:t>
      </w:r>
    </w:p>
    <w:p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0" w:name="ref_1"/>
      <w:r w:rsidRPr="00AE672E">
        <w:rPr>
          <w:lang w:val="ca-ES"/>
        </w:rPr>
        <w:t>1</w:t>
      </w:r>
      <w:bookmarkEnd w:id="10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9023EE" w:rsidRPr="00AE672E">
        <w:rPr>
          <w:lang w:val="ca-ES"/>
        </w:rPr>
        <w:t xml:space="preserve">A. Ehrenfeucht i </w:t>
      </w:r>
      <w:proofErr w:type="spellStart"/>
      <w:r w:rsidR="009023EE" w:rsidRPr="00AE672E">
        <w:rPr>
          <w:lang w:val="ca-ES"/>
        </w:rPr>
        <w:t>G.Rozenberg</w:t>
      </w:r>
      <w:proofErr w:type="spellEnd"/>
      <w:r w:rsidR="009023EE" w:rsidRPr="00AE672E">
        <w:rPr>
          <w:lang w:val="ca-ES"/>
        </w:rPr>
        <w:t xml:space="preserve">. </w:t>
      </w:r>
      <w:r w:rsidR="009023EE" w:rsidRPr="00AE672E">
        <w:rPr>
          <w:i/>
          <w:iCs/>
          <w:lang w:val="ca-ES"/>
        </w:rPr>
        <w:t>“</w:t>
      </w:r>
      <w:proofErr w:type="spellStart"/>
      <w:r w:rsidR="009023EE" w:rsidRPr="00AE672E">
        <w:rPr>
          <w:i/>
          <w:iCs/>
          <w:lang w:val="ca-ES"/>
        </w:rPr>
        <w:t>The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Theory</w:t>
      </w:r>
      <w:proofErr w:type="spellEnd"/>
      <w:r w:rsidR="009023EE" w:rsidRPr="00AE672E">
        <w:rPr>
          <w:i/>
          <w:iCs/>
          <w:lang w:val="ca-ES"/>
        </w:rPr>
        <w:t xml:space="preserve"> of 2-Structures: A </w:t>
      </w:r>
      <w:proofErr w:type="spellStart"/>
      <w:r w:rsidR="009023EE" w:rsidRPr="00AE672E">
        <w:rPr>
          <w:i/>
          <w:iCs/>
          <w:lang w:val="ca-ES"/>
        </w:rPr>
        <w:t>Framework</w:t>
      </w:r>
      <w:proofErr w:type="spellEnd"/>
      <w:r w:rsidR="009023EE" w:rsidRPr="00AE672E">
        <w:rPr>
          <w:i/>
          <w:iCs/>
          <w:lang w:val="ca-ES"/>
        </w:rPr>
        <w:t xml:space="preserve"> for </w:t>
      </w:r>
      <w:proofErr w:type="spellStart"/>
      <w:r w:rsidR="009023EE" w:rsidRPr="00AE672E">
        <w:rPr>
          <w:i/>
          <w:iCs/>
          <w:lang w:val="ca-ES"/>
        </w:rPr>
        <w:t>Decomposition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and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Transformation</w:t>
      </w:r>
      <w:proofErr w:type="spellEnd"/>
      <w:r w:rsidR="009023EE" w:rsidRPr="00AE672E">
        <w:rPr>
          <w:i/>
          <w:iCs/>
          <w:lang w:val="ca-ES"/>
        </w:rPr>
        <w:t xml:space="preserve"> of </w:t>
      </w:r>
      <w:proofErr w:type="spellStart"/>
      <w:r w:rsidR="009023EE" w:rsidRPr="00AE672E">
        <w:rPr>
          <w:i/>
          <w:iCs/>
          <w:lang w:val="ca-ES"/>
        </w:rPr>
        <w:t>Graphs</w:t>
      </w:r>
      <w:proofErr w:type="spellEnd"/>
      <w:r w:rsidR="009023EE" w:rsidRPr="00AE672E">
        <w:rPr>
          <w:i/>
          <w:iCs/>
          <w:lang w:val="ca-ES"/>
        </w:rPr>
        <w:t xml:space="preserve">”. </w:t>
      </w:r>
      <w:proofErr w:type="spellStart"/>
      <w:r w:rsidR="009023EE" w:rsidRPr="00AE672E">
        <w:rPr>
          <w:lang w:val="ca-ES"/>
        </w:rPr>
        <w:t>World</w:t>
      </w:r>
      <w:proofErr w:type="spellEnd"/>
      <w:r w:rsidR="009023EE" w:rsidRPr="00AE672E">
        <w:rPr>
          <w:lang w:val="ca-ES"/>
        </w:rPr>
        <w:t xml:space="preserve"> </w:t>
      </w:r>
      <w:proofErr w:type="spellStart"/>
      <w:r w:rsidR="009023EE" w:rsidRPr="00AE672E">
        <w:rPr>
          <w:lang w:val="ca-ES"/>
        </w:rPr>
        <w:t>Scientific</w:t>
      </w:r>
      <w:proofErr w:type="spellEnd"/>
      <w:r w:rsidR="009023EE" w:rsidRPr="00AE672E">
        <w:rPr>
          <w:lang w:val="ca-ES"/>
        </w:rPr>
        <w:t>, 1999.</w:t>
      </w:r>
    </w:p>
    <w:p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1" w:name="ref_2"/>
      <w:r w:rsidRPr="00AE672E">
        <w:rPr>
          <w:lang w:val="ca-ES"/>
        </w:rPr>
        <w:t>2</w:t>
      </w:r>
      <w:bookmarkEnd w:id="11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7A1181" w:rsidRPr="00AE672E">
        <w:rPr>
          <w:lang w:val="ca-ES"/>
        </w:rPr>
        <w:t>SQLite. https://www.sqlite.org/</w:t>
      </w:r>
    </w:p>
    <w:p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2" w:name="ref_3"/>
      <w:r w:rsidRPr="00AE672E">
        <w:rPr>
          <w:lang w:val="ca-ES"/>
        </w:rPr>
        <w:t>3</w:t>
      </w:r>
      <w:bookmarkEnd w:id="12"/>
      <w:r w:rsidRPr="00AE672E">
        <w:rPr>
          <w:lang w:val="ca-ES"/>
        </w:rPr>
        <w:t>]</w:t>
      </w:r>
      <w:r w:rsidRPr="00AE672E">
        <w:rPr>
          <w:lang w:val="ca-ES"/>
        </w:rPr>
        <w:tab/>
      </w:r>
      <w:proofErr w:type="spellStart"/>
      <w:r w:rsidR="00DD4568" w:rsidRPr="00AE672E">
        <w:rPr>
          <w:lang w:val="ca-ES"/>
        </w:rPr>
        <w:t>Hodkinson</w:t>
      </w:r>
      <w:proofErr w:type="spellEnd"/>
      <w:r w:rsidR="00DD4568" w:rsidRPr="00AE672E">
        <w:rPr>
          <w:lang w:val="ca-ES"/>
        </w:rPr>
        <w:t>, I. Otto, M. "</w:t>
      </w:r>
      <w:proofErr w:type="spellStart"/>
      <w:r w:rsidR="00DD4568" w:rsidRPr="00AE672E">
        <w:rPr>
          <w:i/>
          <w:iCs/>
          <w:lang w:val="ca-ES"/>
        </w:rPr>
        <w:t>Finite</w:t>
      </w:r>
      <w:proofErr w:type="spellEnd"/>
      <w:r w:rsidR="00DD4568" w:rsidRPr="00AE672E">
        <w:rPr>
          <w:i/>
          <w:iCs/>
          <w:lang w:val="ca-ES"/>
        </w:rPr>
        <w:t xml:space="preserve"> </w:t>
      </w:r>
      <w:proofErr w:type="spellStart"/>
      <w:r w:rsidR="00DD4568" w:rsidRPr="00AE672E">
        <w:rPr>
          <w:i/>
          <w:iCs/>
          <w:lang w:val="ca-ES"/>
        </w:rPr>
        <w:t>conformal</w:t>
      </w:r>
      <w:proofErr w:type="spellEnd"/>
      <w:r w:rsidR="00DD4568" w:rsidRPr="00AE672E">
        <w:rPr>
          <w:i/>
          <w:iCs/>
          <w:lang w:val="ca-ES"/>
        </w:rPr>
        <w:t xml:space="preserve"> </w:t>
      </w:r>
      <w:proofErr w:type="spellStart"/>
      <w:r w:rsidR="00DD4568" w:rsidRPr="00AE672E">
        <w:rPr>
          <w:i/>
          <w:iCs/>
          <w:lang w:val="ca-ES"/>
        </w:rPr>
        <w:t>hypergraph</w:t>
      </w:r>
      <w:proofErr w:type="spellEnd"/>
      <w:r w:rsidR="00DD4568" w:rsidRPr="00AE672E">
        <w:rPr>
          <w:i/>
          <w:iCs/>
          <w:lang w:val="ca-ES"/>
        </w:rPr>
        <w:t xml:space="preserve"> covers </w:t>
      </w:r>
      <w:proofErr w:type="spellStart"/>
      <w:r w:rsidR="00DD4568" w:rsidRPr="00AE672E">
        <w:rPr>
          <w:i/>
          <w:iCs/>
          <w:lang w:val="ca-ES"/>
        </w:rPr>
        <w:t>and</w:t>
      </w:r>
      <w:proofErr w:type="spellEnd"/>
      <w:r w:rsidR="00DD4568" w:rsidRPr="00AE672E">
        <w:rPr>
          <w:i/>
          <w:iCs/>
          <w:lang w:val="ca-ES"/>
        </w:rPr>
        <w:t xml:space="preserve"> Gaifman cliques in </w:t>
      </w:r>
      <w:proofErr w:type="spellStart"/>
      <w:r w:rsidR="00DD4568" w:rsidRPr="00AE672E">
        <w:rPr>
          <w:i/>
          <w:iCs/>
          <w:lang w:val="ca-ES"/>
        </w:rPr>
        <w:t>finite</w:t>
      </w:r>
      <w:proofErr w:type="spellEnd"/>
      <w:r w:rsidR="00DD4568" w:rsidRPr="00AE672E">
        <w:rPr>
          <w:i/>
          <w:iCs/>
          <w:lang w:val="ca-ES"/>
        </w:rPr>
        <w:t xml:space="preserve"> </w:t>
      </w:r>
      <w:proofErr w:type="spellStart"/>
      <w:r w:rsidR="00DD4568" w:rsidRPr="00AE672E">
        <w:rPr>
          <w:i/>
          <w:iCs/>
          <w:lang w:val="ca-ES"/>
        </w:rPr>
        <w:t>structures</w:t>
      </w:r>
      <w:proofErr w:type="spellEnd"/>
      <w:r w:rsidR="00DD4568" w:rsidRPr="00AE672E">
        <w:rPr>
          <w:i/>
          <w:iCs/>
          <w:lang w:val="ca-ES"/>
        </w:rPr>
        <w:t>"</w:t>
      </w:r>
      <w:r w:rsidR="00DD4568" w:rsidRPr="00AE672E">
        <w:rPr>
          <w:lang w:val="ca-ES"/>
        </w:rPr>
        <w:t xml:space="preserve">. </w:t>
      </w:r>
      <w:proofErr w:type="spellStart"/>
      <w:r w:rsidR="00DD4568" w:rsidRPr="00AE672E">
        <w:rPr>
          <w:lang w:val="ca-ES"/>
        </w:rPr>
        <w:t>The</w:t>
      </w:r>
      <w:proofErr w:type="spellEnd"/>
      <w:r w:rsidR="00DD4568" w:rsidRPr="00AE672E">
        <w:rPr>
          <w:lang w:val="ca-ES"/>
        </w:rPr>
        <w:t xml:space="preserve"> </w:t>
      </w:r>
      <w:proofErr w:type="spellStart"/>
      <w:r w:rsidR="00DD4568" w:rsidRPr="00AE672E">
        <w:rPr>
          <w:lang w:val="ca-ES"/>
        </w:rPr>
        <w:t>Bulletin</w:t>
      </w:r>
      <w:proofErr w:type="spellEnd"/>
      <w:r w:rsidR="00DD4568" w:rsidRPr="00AE672E">
        <w:rPr>
          <w:lang w:val="ca-ES"/>
        </w:rPr>
        <w:t xml:space="preserve"> of </w:t>
      </w:r>
      <w:proofErr w:type="spellStart"/>
      <w:r w:rsidR="00DD4568" w:rsidRPr="00AE672E">
        <w:rPr>
          <w:lang w:val="ca-ES"/>
        </w:rPr>
        <w:t>Symbolic</w:t>
      </w:r>
      <w:proofErr w:type="spellEnd"/>
      <w:r w:rsidR="00DD4568" w:rsidRPr="00AE672E">
        <w:rPr>
          <w:lang w:val="ca-ES"/>
        </w:rPr>
        <w:t xml:space="preserve"> Logic, 2003.</w:t>
      </w:r>
    </w:p>
    <w:p w:rsidR="0097067C" w:rsidRPr="00AE672E" w:rsidRDefault="0097067C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 xml:space="preserve">[4] </w:t>
      </w:r>
      <w:r w:rsidRPr="00AE672E">
        <w:rPr>
          <w:lang w:val="ca-ES"/>
        </w:rPr>
        <w:tab/>
        <w:t>Programari Apriori. http://borgelt.net/apriori.html</w:t>
      </w:r>
      <w:r w:rsidR="008E60F9" w:rsidRPr="00AE672E">
        <w:rPr>
          <w:lang w:val="ca-ES"/>
        </w:rPr>
        <w:t>.</w:t>
      </w:r>
    </w:p>
    <w:sectPr w:rsidR="0097067C" w:rsidRPr="00AE672E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B92C7A"/>
    <w:multiLevelType w:val="hybridMultilevel"/>
    <w:tmpl w:val="321221E0"/>
    <w:lvl w:ilvl="0" w:tplc="AD5E69BE">
      <w:start w:val="1"/>
      <w:numFmt w:val="bullet"/>
      <w:suff w:val="space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E930B9"/>
    <w:multiLevelType w:val="hybridMultilevel"/>
    <w:tmpl w:val="5E30D19C"/>
    <w:lvl w:ilvl="0" w:tplc="A844BB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0586"/>
    <w:multiLevelType w:val="hybridMultilevel"/>
    <w:tmpl w:val="23B43166"/>
    <w:lvl w:ilvl="0" w:tplc="44D63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07936"/>
    <w:rsid w:val="00012D1B"/>
    <w:rsid w:val="000242A4"/>
    <w:rsid w:val="00041F5D"/>
    <w:rsid w:val="00045C5A"/>
    <w:rsid w:val="00046AAE"/>
    <w:rsid w:val="00052260"/>
    <w:rsid w:val="00055382"/>
    <w:rsid w:val="00057190"/>
    <w:rsid w:val="000610AF"/>
    <w:rsid w:val="00061E22"/>
    <w:rsid w:val="0006435B"/>
    <w:rsid w:val="0006727A"/>
    <w:rsid w:val="00072524"/>
    <w:rsid w:val="00086BCC"/>
    <w:rsid w:val="00086CCA"/>
    <w:rsid w:val="00092BE3"/>
    <w:rsid w:val="0009499A"/>
    <w:rsid w:val="000A391A"/>
    <w:rsid w:val="000B35F0"/>
    <w:rsid w:val="000D26EA"/>
    <w:rsid w:val="000D3E7E"/>
    <w:rsid w:val="000D7A5C"/>
    <w:rsid w:val="000E4B3C"/>
    <w:rsid w:val="001029C2"/>
    <w:rsid w:val="001133A3"/>
    <w:rsid w:val="00126FF0"/>
    <w:rsid w:val="001274B2"/>
    <w:rsid w:val="00133EDA"/>
    <w:rsid w:val="00142977"/>
    <w:rsid w:val="00146231"/>
    <w:rsid w:val="00146B93"/>
    <w:rsid w:val="001527FF"/>
    <w:rsid w:val="00162AF7"/>
    <w:rsid w:val="00177387"/>
    <w:rsid w:val="0018493C"/>
    <w:rsid w:val="00191DF3"/>
    <w:rsid w:val="001B1C52"/>
    <w:rsid w:val="001B240A"/>
    <w:rsid w:val="00202323"/>
    <w:rsid w:val="002129CD"/>
    <w:rsid w:val="00223CD6"/>
    <w:rsid w:val="00230AA4"/>
    <w:rsid w:val="00235B23"/>
    <w:rsid w:val="002469E7"/>
    <w:rsid w:val="00252856"/>
    <w:rsid w:val="002528F7"/>
    <w:rsid w:val="002538AC"/>
    <w:rsid w:val="00272409"/>
    <w:rsid w:val="00276F86"/>
    <w:rsid w:val="00282F64"/>
    <w:rsid w:val="0028454F"/>
    <w:rsid w:val="00287C85"/>
    <w:rsid w:val="002948B0"/>
    <w:rsid w:val="002952B8"/>
    <w:rsid w:val="002A3F2B"/>
    <w:rsid w:val="002C58D0"/>
    <w:rsid w:val="002C6305"/>
    <w:rsid w:val="002D0DB7"/>
    <w:rsid w:val="002D58F8"/>
    <w:rsid w:val="002E2D78"/>
    <w:rsid w:val="003067CA"/>
    <w:rsid w:val="0032494C"/>
    <w:rsid w:val="003257AF"/>
    <w:rsid w:val="003269B5"/>
    <w:rsid w:val="00343A15"/>
    <w:rsid w:val="003442EC"/>
    <w:rsid w:val="003457B4"/>
    <w:rsid w:val="00351C89"/>
    <w:rsid w:val="003544C2"/>
    <w:rsid w:val="00362F5F"/>
    <w:rsid w:val="00370222"/>
    <w:rsid w:val="003721D1"/>
    <w:rsid w:val="00377816"/>
    <w:rsid w:val="003801BC"/>
    <w:rsid w:val="00381A4B"/>
    <w:rsid w:val="00393597"/>
    <w:rsid w:val="003949AF"/>
    <w:rsid w:val="003A4041"/>
    <w:rsid w:val="003B67EF"/>
    <w:rsid w:val="003C12C0"/>
    <w:rsid w:val="003C2F94"/>
    <w:rsid w:val="003C5540"/>
    <w:rsid w:val="003C6060"/>
    <w:rsid w:val="003C66C1"/>
    <w:rsid w:val="003C72A8"/>
    <w:rsid w:val="003D0D28"/>
    <w:rsid w:val="003D2EC1"/>
    <w:rsid w:val="003D56F7"/>
    <w:rsid w:val="003D69C3"/>
    <w:rsid w:val="003E5094"/>
    <w:rsid w:val="00402160"/>
    <w:rsid w:val="0040370B"/>
    <w:rsid w:val="0040399B"/>
    <w:rsid w:val="004060B2"/>
    <w:rsid w:val="004307FD"/>
    <w:rsid w:val="00435BD7"/>
    <w:rsid w:val="00435D0D"/>
    <w:rsid w:val="004417B4"/>
    <w:rsid w:val="004521A6"/>
    <w:rsid w:val="00452F99"/>
    <w:rsid w:val="0046245E"/>
    <w:rsid w:val="00465906"/>
    <w:rsid w:val="004711DE"/>
    <w:rsid w:val="0048145F"/>
    <w:rsid w:val="004A13D6"/>
    <w:rsid w:val="004A5153"/>
    <w:rsid w:val="004A52C8"/>
    <w:rsid w:val="004B357F"/>
    <w:rsid w:val="004B450D"/>
    <w:rsid w:val="004C5A6A"/>
    <w:rsid w:val="004C6B9C"/>
    <w:rsid w:val="004C77DA"/>
    <w:rsid w:val="004D7FED"/>
    <w:rsid w:val="004E11BE"/>
    <w:rsid w:val="004F4D31"/>
    <w:rsid w:val="00504AF9"/>
    <w:rsid w:val="0050674A"/>
    <w:rsid w:val="00511216"/>
    <w:rsid w:val="0051306C"/>
    <w:rsid w:val="00515AAD"/>
    <w:rsid w:val="005215C7"/>
    <w:rsid w:val="0052226E"/>
    <w:rsid w:val="00524464"/>
    <w:rsid w:val="00545342"/>
    <w:rsid w:val="005530B2"/>
    <w:rsid w:val="005669CC"/>
    <w:rsid w:val="00567837"/>
    <w:rsid w:val="00574BFD"/>
    <w:rsid w:val="00580203"/>
    <w:rsid w:val="00586B75"/>
    <w:rsid w:val="005A21EE"/>
    <w:rsid w:val="005B244F"/>
    <w:rsid w:val="005B5F74"/>
    <w:rsid w:val="005B796F"/>
    <w:rsid w:val="005C7DB5"/>
    <w:rsid w:val="005D2865"/>
    <w:rsid w:val="005E3BFC"/>
    <w:rsid w:val="006020B3"/>
    <w:rsid w:val="00603286"/>
    <w:rsid w:val="00612E1A"/>
    <w:rsid w:val="00633B89"/>
    <w:rsid w:val="00645C3B"/>
    <w:rsid w:val="00647ABE"/>
    <w:rsid w:val="00654F2F"/>
    <w:rsid w:val="00657989"/>
    <w:rsid w:val="00657ADD"/>
    <w:rsid w:val="00661696"/>
    <w:rsid w:val="00663F7D"/>
    <w:rsid w:val="006646C3"/>
    <w:rsid w:val="00675D7A"/>
    <w:rsid w:val="006770D5"/>
    <w:rsid w:val="0069019F"/>
    <w:rsid w:val="00690AC6"/>
    <w:rsid w:val="006A32CD"/>
    <w:rsid w:val="006B1609"/>
    <w:rsid w:val="006C0DCA"/>
    <w:rsid w:val="006C4E74"/>
    <w:rsid w:val="006D0D7C"/>
    <w:rsid w:val="006D2878"/>
    <w:rsid w:val="006D4BE2"/>
    <w:rsid w:val="006E2375"/>
    <w:rsid w:val="006E5F9F"/>
    <w:rsid w:val="007023AC"/>
    <w:rsid w:val="007406AE"/>
    <w:rsid w:val="007444BB"/>
    <w:rsid w:val="00764D3F"/>
    <w:rsid w:val="0078387C"/>
    <w:rsid w:val="00783C2F"/>
    <w:rsid w:val="007A1181"/>
    <w:rsid w:val="007A2A4A"/>
    <w:rsid w:val="007A7EF7"/>
    <w:rsid w:val="007B4328"/>
    <w:rsid w:val="007C2A59"/>
    <w:rsid w:val="007C3727"/>
    <w:rsid w:val="007C53CF"/>
    <w:rsid w:val="007D738C"/>
    <w:rsid w:val="007E07F8"/>
    <w:rsid w:val="007E0D52"/>
    <w:rsid w:val="007E0EB4"/>
    <w:rsid w:val="007E27D9"/>
    <w:rsid w:val="007E288D"/>
    <w:rsid w:val="007E46B2"/>
    <w:rsid w:val="007E66C6"/>
    <w:rsid w:val="007F630B"/>
    <w:rsid w:val="00833D48"/>
    <w:rsid w:val="008404D8"/>
    <w:rsid w:val="00842571"/>
    <w:rsid w:val="00845997"/>
    <w:rsid w:val="0085276E"/>
    <w:rsid w:val="00863CCE"/>
    <w:rsid w:val="00871526"/>
    <w:rsid w:val="00875163"/>
    <w:rsid w:val="00884D56"/>
    <w:rsid w:val="00886BA7"/>
    <w:rsid w:val="0089066F"/>
    <w:rsid w:val="00892AE5"/>
    <w:rsid w:val="008A271D"/>
    <w:rsid w:val="008B0812"/>
    <w:rsid w:val="008B3EF9"/>
    <w:rsid w:val="008C3953"/>
    <w:rsid w:val="008C773C"/>
    <w:rsid w:val="008D1D67"/>
    <w:rsid w:val="008D3B86"/>
    <w:rsid w:val="008D412A"/>
    <w:rsid w:val="008D5CCD"/>
    <w:rsid w:val="008E0FA4"/>
    <w:rsid w:val="008E60F9"/>
    <w:rsid w:val="008F4EE5"/>
    <w:rsid w:val="008F723F"/>
    <w:rsid w:val="009023EE"/>
    <w:rsid w:val="00903F9E"/>
    <w:rsid w:val="009110B1"/>
    <w:rsid w:val="00912D2A"/>
    <w:rsid w:val="00913E68"/>
    <w:rsid w:val="00915104"/>
    <w:rsid w:val="00915338"/>
    <w:rsid w:val="0092085C"/>
    <w:rsid w:val="00920C89"/>
    <w:rsid w:val="009260C7"/>
    <w:rsid w:val="00943A7C"/>
    <w:rsid w:val="00944959"/>
    <w:rsid w:val="00946A04"/>
    <w:rsid w:val="00947477"/>
    <w:rsid w:val="0097067C"/>
    <w:rsid w:val="00973D53"/>
    <w:rsid w:val="00975440"/>
    <w:rsid w:val="00976AB4"/>
    <w:rsid w:val="00981EAC"/>
    <w:rsid w:val="0099110B"/>
    <w:rsid w:val="00991181"/>
    <w:rsid w:val="00997646"/>
    <w:rsid w:val="009A0AAC"/>
    <w:rsid w:val="009A251F"/>
    <w:rsid w:val="009C0662"/>
    <w:rsid w:val="009D5C15"/>
    <w:rsid w:val="009D65F0"/>
    <w:rsid w:val="009F4341"/>
    <w:rsid w:val="009F46AF"/>
    <w:rsid w:val="00A122D2"/>
    <w:rsid w:val="00A20945"/>
    <w:rsid w:val="00A22B9A"/>
    <w:rsid w:val="00A235B0"/>
    <w:rsid w:val="00A310FE"/>
    <w:rsid w:val="00A4180B"/>
    <w:rsid w:val="00A42483"/>
    <w:rsid w:val="00A50807"/>
    <w:rsid w:val="00A511FD"/>
    <w:rsid w:val="00A52661"/>
    <w:rsid w:val="00A5382B"/>
    <w:rsid w:val="00A53B8D"/>
    <w:rsid w:val="00A54992"/>
    <w:rsid w:val="00A75AC0"/>
    <w:rsid w:val="00A80257"/>
    <w:rsid w:val="00A95CB7"/>
    <w:rsid w:val="00A977C8"/>
    <w:rsid w:val="00AA073E"/>
    <w:rsid w:val="00AD1B36"/>
    <w:rsid w:val="00AE34F4"/>
    <w:rsid w:val="00AE672E"/>
    <w:rsid w:val="00AE7F20"/>
    <w:rsid w:val="00B00373"/>
    <w:rsid w:val="00B022E9"/>
    <w:rsid w:val="00B045A3"/>
    <w:rsid w:val="00B058CE"/>
    <w:rsid w:val="00B07B2F"/>
    <w:rsid w:val="00B255EE"/>
    <w:rsid w:val="00B2767E"/>
    <w:rsid w:val="00B37514"/>
    <w:rsid w:val="00B56592"/>
    <w:rsid w:val="00B60D90"/>
    <w:rsid w:val="00B613EC"/>
    <w:rsid w:val="00B77AAE"/>
    <w:rsid w:val="00B9147B"/>
    <w:rsid w:val="00B9198C"/>
    <w:rsid w:val="00B94203"/>
    <w:rsid w:val="00BA6B8A"/>
    <w:rsid w:val="00BB442E"/>
    <w:rsid w:val="00BD1B2D"/>
    <w:rsid w:val="00BD7563"/>
    <w:rsid w:val="00BE1B28"/>
    <w:rsid w:val="00BE293A"/>
    <w:rsid w:val="00BE5D78"/>
    <w:rsid w:val="00C014B2"/>
    <w:rsid w:val="00C058F1"/>
    <w:rsid w:val="00C10B40"/>
    <w:rsid w:val="00C30F28"/>
    <w:rsid w:val="00C375DB"/>
    <w:rsid w:val="00C44ED3"/>
    <w:rsid w:val="00C46A90"/>
    <w:rsid w:val="00C5682A"/>
    <w:rsid w:val="00C65999"/>
    <w:rsid w:val="00C70A8E"/>
    <w:rsid w:val="00C728BC"/>
    <w:rsid w:val="00C72EC4"/>
    <w:rsid w:val="00C73848"/>
    <w:rsid w:val="00C76D5C"/>
    <w:rsid w:val="00C9378A"/>
    <w:rsid w:val="00C95297"/>
    <w:rsid w:val="00CA2EAC"/>
    <w:rsid w:val="00CA70DF"/>
    <w:rsid w:val="00CB58AA"/>
    <w:rsid w:val="00CB596B"/>
    <w:rsid w:val="00CC7C19"/>
    <w:rsid w:val="00CF14C3"/>
    <w:rsid w:val="00D05E2B"/>
    <w:rsid w:val="00D11727"/>
    <w:rsid w:val="00D14CB4"/>
    <w:rsid w:val="00D21F88"/>
    <w:rsid w:val="00D22CE3"/>
    <w:rsid w:val="00D2504B"/>
    <w:rsid w:val="00D353D7"/>
    <w:rsid w:val="00D37411"/>
    <w:rsid w:val="00D61921"/>
    <w:rsid w:val="00D65C76"/>
    <w:rsid w:val="00D718CA"/>
    <w:rsid w:val="00D72EED"/>
    <w:rsid w:val="00D904DB"/>
    <w:rsid w:val="00D91E35"/>
    <w:rsid w:val="00D94E0F"/>
    <w:rsid w:val="00DA13E8"/>
    <w:rsid w:val="00DA4251"/>
    <w:rsid w:val="00DB71AF"/>
    <w:rsid w:val="00DC034B"/>
    <w:rsid w:val="00DC5D95"/>
    <w:rsid w:val="00DD3807"/>
    <w:rsid w:val="00DD3B47"/>
    <w:rsid w:val="00DD4568"/>
    <w:rsid w:val="00DE3FCA"/>
    <w:rsid w:val="00DE75EE"/>
    <w:rsid w:val="00DF4CDE"/>
    <w:rsid w:val="00E026D2"/>
    <w:rsid w:val="00E22398"/>
    <w:rsid w:val="00E23147"/>
    <w:rsid w:val="00E2563E"/>
    <w:rsid w:val="00E265F7"/>
    <w:rsid w:val="00E42CD7"/>
    <w:rsid w:val="00E55AEF"/>
    <w:rsid w:val="00E56F1A"/>
    <w:rsid w:val="00E61812"/>
    <w:rsid w:val="00E62EEF"/>
    <w:rsid w:val="00E73A27"/>
    <w:rsid w:val="00E75F5C"/>
    <w:rsid w:val="00E825DC"/>
    <w:rsid w:val="00E8593A"/>
    <w:rsid w:val="00EB3EF7"/>
    <w:rsid w:val="00EC2FB5"/>
    <w:rsid w:val="00EC4A93"/>
    <w:rsid w:val="00ED2707"/>
    <w:rsid w:val="00EE6050"/>
    <w:rsid w:val="00EF14BB"/>
    <w:rsid w:val="00F02C65"/>
    <w:rsid w:val="00F11463"/>
    <w:rsid w:val="00F2331D"/>
    <w:rsid w:val="00F3649A"/>
    <w:rsid w:val="00F36B92"/>
    <w:rsid w:val="00F40B20"/>
    <w:rsid w:val="00F4710F"/>
    <w:rsid w:val="00F567D8"/>
    <w:rsid w:val="00F66AFB"/>
    <w:rsid w:val="00F7172F"/>
    <w:rsid w:val="00F743D3"/>
    <w:rsid w:val="00F75975"/>
    <w:rsid w:val="00F83472"/>
    <w:rsid w:val="00F92997"/>
    <w:rsid w:val="00F93B65"/>
    <w:rsid w:val="00F961AA"/>
    <w:rsid w:val="00F97A0E"/>
    <w:rsid w:val="00FB3347"/>
    <w:rsid w:val="00FC410F"/>
    <w:rsid w:val="00FC7715"/>
    <w:rsid w:val="00FD1F0A"/>
    <w:rsid w:val="00FD6AE8"/>
    <w:rsid w:val="00FF1EAF"/>
    <w:rsid w:val="00FF38A3"/>
    <w:rsid w:val="00FF3ACA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DD5DC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73D5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BB442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25DF0-3C2B-4286-9696-79BADA21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1377</TotalTime>
  <Pages>4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62</cp:revision>
  <cp:lastPrinted>2017-05-24T23:03:00Z</cp:lastPrinted>
  <dcterms:created xsi:type="dcterms:W3CDTF">2017-05-23T23:54:00Z</dcterms:created>
  <dcterms:modified xsi:type="dcterms:W3CDTF">2017-05-24T23:13:00Z</dcterms:modified>
</cp:coreProperties>
</file>